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09" w:rsidRDefault="00D663AD" w:rsidP="006C1F9D">
      <w:pPr>
        <w:spacing w:after="100" w:afterAutospacing="1" w:line="288" w:lineRule="auto"/>
        <w:rPr>
          <w:sz w:val="24"/>
          <w:szCs w:val="24"/>
        </w:rPr>
      </w:pPr>
      <w:bookmarkStart w:id="0" w:name="_GoBack"/>
      <w:bookmarkEnd w:id="0"/>
      <w:r w:rsidRPr="006C1F9D">
        <w:rPr>
          <w:b/>
          <w:sz w:val="24"/>
          <w:szCs w:val="24"/>
        </w:rPr>
        <w:t>Title</w:t>
      </w:r>
      <w:r w:rsidRPr="006C1F9D">
        <w:rPr>
          <w:sz w:val="24"/>
          <w:szCs w:val="24"/>
        </w:rPr>
        <w:t>:</w:t>
      </w:r>
      <w:r w:rsidR="00AB73D3">
        <w:rPr>
          <w:sz w:val="24"/>
          <w:szCs w:val="24"/>
        </w:rPr>
        <w:t xml:space="preserve"> </w:t>
      </w:r>
    </w:p>
    <w:p w:rsidR="00AB73D3" w:rsidRDefault="000D68BF" w:rsidP="006C1F9D">
      <w:pPr>
        <w:spacing w:after="100" w:afterAutospacing="1" w:line="288" w:lineRule="auto"/>
        <w:rPr>
          <w:sz w:val="24"/>
          <w:szCs w:val="24"/>
        </w:rPr>
      </w:pPr>
      <w:r>
        <w:rPr>
          <w:sz w:val="24"/>
          <w:szCs w:val="24"/>
        </w:rPr>
        <w:t>The concentration of soluble</w:t>
      </w:r>
      <w:r w:rsidR="00AB73D3">
        <w:rPr>
          <w:sz w:val="24"/>
          <w:szCs w:val="24"/>
        </w:rPr>
        <w:t xml:space="preserve"> </w:t>
      </w:r>
      <w:r w:rsidR="00AB73D3" w:rsidRPr="00F66262">
        <w:rPr>
          <w:sz w:val="24"/>
          <w:szCs w:val="24"/>
        </w:rPr>
        <w:t xml:space="preserve">intercellular adhesion molecule-1 </w:t>
      </w:r>
      <w:r w:rsidR="0092577F">
        <w:rPr>
          <w:sz w:val="24"/>
          <w:szCs w:val="24"/>
        </w:rPr>
        <w:t xml:space="preserve">(sICAM-1) </w:t>
      </w:r>
      <w:r w:rsidR="00AB73D3">
        <w:rPr>
          <w:sz w:val="24"/>
          <w:szCs w:val="24"/>
        </w:rPr>
        <w:t>in blood</w:t>
      </w:r>
      <w:r w:rsidR="00AB73D3" w:rsidRPr="00F66262">
        <w:rPr>
          <w:sz w:val="24"/>
          <w:szCs w:val="24"/>
        </w:rPr>
        <w:t xml:space="preserve"> </w:t>
      </w:r>
      <w:r w:rsidR="00AB73D3">
        <w:rPr>
          <w:sz w:val="24"/>
          <w:szCs w:val="24"/>
        </w:rPr>
        <w:t xml:space="preserve">before and after </w:t>
      </w:r>
      <w:r w:rsidR="00AB73D3" w:rsidRPr="00AB73D3">
        <w:rPr>
          <w:sz w:val="24"/>
          <w:szCs w:val="24"/>
        </w:rPr>
        <w:t xml:space="preserve">exercise-induced muscular damage </w:t>
      </w:r>
      <w:r w:rsidR="007B6F89">
        <w:rPr>
          <w:sz w:val="24"/>
          <w:szCs w:val="24"/>
        </w:rPr>
        <w:t>with or without</w:t>
      </w:r>
      <w:r w:rsidR="00AB73D3">
        <w:rPr>
          <w:sz w:val="24"/>
          <w:szCs w:val="24"/>
        </w:rPr>
        <w:t xml:space="preserve"> the use of </w:t>
      </w:r>
      <w:r w:rsidR="00AB73D3" w:rsidRPr="00AB73D3">
        <w:rPr>
          <w:sz w:val="24"/>
          <w:szCs w:val="24"/>
        </w:rPr>
        <w:t xml:space="preserve">whole-body </w:t>
      </w:r>
      <w:proofErr w:type="spellStart"/>
      <w:r w:rsidR="00AB73D3" w:rsidRPr="00AB73D3">
        <w:rPr>
          <w:sz w:val="24"/>
          <w:szCs w:val="24"/>
        </w:rPr>
        <w:t>cryostimulation</w:t>
      </w:r>
      <w:proofErr w:type="spellEnd"/>
      <w:r w:rsidR="00AB73D3">
        <w:rPr>
          <w:sz w:val="24"/>
          <w:szCs w:val="24"/>
        </w:rPr>
        <w:t xml:space="preserve"> in triathlon athletes.</w:t>
      </w:r>
    </w:p>
    <w:p w:rsidR="005A6709" w:rsidRDefault="005A6709" w:rsidP="006C1F9D">
      <w:pPr>
        <w:spacing w:after="100" w:afterAutospacing="1" w:line="288" w:lineRule="auto"/>
        <w:rPr>
          <w:sz w:val="24"/>
          <w:szCs w:val="24"/>
        </w:rPr>
      </w:pPr>
    </w:p>
    <w:p w:rsidR="005A6709" w:rsidRDefault="00D663AD" w:rsidP="00AB73D3">
      <w:pPr>
        <w:rPr>
          <w:sz w:val="24"/>
          <w:szCs w:val="24"/>
        </w:rPr>
      </w:pPr>
      <w:r w:rsidRPr="006C1F9D">
        <w:rPr>
          <w:b/>
          <w:sz w:val="24"/>
          <w:szCs w:val="24"/>
        </w:rPr>
        <w:t>Authors</w:t>
      </w:r>
      <w:r w:rsidRPr="006C1F9D">
        <w:rPr>
          <w:sz w:val="24"/>
          <w:szCs w:val="24"/>
        </w:rPr>
        <w:t>:</w:t>
      </w:r>
      <w:r w:rsidR="00AB73D3">
        <w:rPr>
          <w:sz w:val="24"/>
          <w:szCs w:val="24"/>
        </w:rPr>
        <w:t xml:space="preserve"> </w:t>
      </w:r>
    </w:p>
    <w:p w:rsidR="0092577F" w:rsidRPr="003041C3" w:rsidRDefault="0092577F" w:rsidP="0092577F">
      <w:pPr>
        <w:rPr>
          <w:sz w:val="24"/>
          <w:szCs w:val="24"/>
        </w:rPr>
      </w:pPr>
      <w:proofErr w:type="spellStart"/>
      <w:r w:rsidRPr="003041C3">
        <w:rPr>
          <w:sz w:val="24"/>
          <w:szCs w:val="24"/>
        </w:rPr>
        <w:t>Bieuzen</w:t>
      </w:r>
      <w:proofErr w:type="spellEnd"/>
      <w:r w:rsidRPr="003041C3">
        <w:rPr>
          <w:sz w:val="24"/>
          <w:szCs w:val="24"/>
        </w:rPr>
        <w:t xml:space="preserve"> </w:t>
      </w:r>
      <w:proofErr w:type="spellStart"/>
      <w:r w:rsidRPr="003041C3">
        <w:rPr>
          <w:sz w:val="24"/>
          <w:szCs w:val="24"/>
        </w:rPr>
        <w:t>F</w:t>
      </w:r>
      <w:r w:rsidRPr="003041C3">
        <w:rPr>
          <w:sz w:val="24"/>
          <w:szCs w:val="24"/>
          <w:vertAlign w:val="superscript"/>
        </w:rPr>
        <w:t>a</w:t>
      </w:r>
      <w:proofErr w:type="gramStart"/>
      <w:r>
        <w:rPr>
          <w:sz w:val="24"/>
          <w:szCs w:val="24"/>
          <w:vertAlign w:val="superscript"/>
        </w:rPr>
        <w:t>,b</w:t>
      </w:r>
      <w:proofErr w:type="spellEnd"/>
      <w:proofErr w:type="gramEnd"/>
      <w:r w:rsidRPr="003041C3">
        <w:rPr>
          <w:sz w:val="24"/>
          <w:szCs w:val="24"/>
        </w:rPr>
        <w:t xml:space="preserve">, </w:t>
      </w:r>
      <w:proofErr w:type="spellStart"/>
      <w:r w:rsidRPr="003041C3">
        <w:rPr>
          <w:sz w:val="24"/>
          <w:szCs w:val="24"/>
        </w:rPr>
        <w:t>Hausswirth</w:t>
      </w:r>
      <w:proofErr w:type="spellEnd"/>
      <w:r w:rsidRPr="003041C3">
        <w:rPr>
          <w:sz w:val="24"/>
          <w:szCs w:val="24"/>
        </w:rPr>
        <w:t xml:space="preserve"> </w:t>
      </w:r>
      <w:proofErr w:type="spellStart"/>
      <w:r w:rsidRPr="003041C3">
        <w:rPr>
          <w:sz w:val="24"/>
          <w:szCs w:val="24"/>
        </w:rPr>
        <w:t>C</w:t>
      </w:r>
      <w:r w:rsidRPr="003041C3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,c,d</w:t>
      </w:r>
      <w:proofErr w:type="spellEnd"/>
      <w:r w:rsidRPr="003041C3">
        <w:rPr>
          <w:sz w:val="24"/>
          <w:szCs w:val="24"/>
        </w:rPr>
        <w:t xml:space="preserve">, </w:t>
      </w:r>
      <w:proofErr w:type="spellStart"/>
      <w:r w:rsidRPr="003041C3">
        <w:rPr>
          <w:sz w:val="24"/>
          <w:szCs w:val="24"/>
        </w:rPr>
        <w:t>Dugué</w:t>
      </w:r>
      <w:proofErr w:type="spellEnd"/>
      <w:r w:rsidRPr="003041C3">
        <w:rPr>
          <w:sz w:val="24"/>
          <w:szCs w:val="24"/>
        </w:rPr>
        <w:t xml:space="preserve"> B</w:t>
      </w:r>
      <w:r>
        <w:rPr>
          <w:sz w:val="24"/>
          <w:szCs w:val="24"/>
          <w:vertAlign w:val="superscript"/>
        </w:rPr>
        <w:t>e</w:t>
      </w:r>
    </w:p>
    <w:p w:rsidR="0092577F" w:rsidRDefault="0092577F" w:rsidP="0092577F">
      <w:pPr>
        <w:rPr>
          <w:sz w:val="24"/>
          <w:szCs w:val="24"/>
        </w:rPr>
      </w:pPr>
    </w:p>
    <w:p w:rsidR="00D663AD" w:rsidRPr="00771A61" w:rsidRDefault="00D663AD" w:rsidP="00544262">
      <w:pPr>
        <w:spacing w:line="288" w:lineRule="auto"/>
        <w:rPr>
          <w:sz w:val="24"/>
          <w:szCs w:val="24"/>
        </w:rPr>
      </w:pPr>
      <w:r w:rsidRPr="00771A61">
        <w:rPr>
          <w:b/>
          <w:sz w:val="24"/>
          <w:szCs w:val="24"/>
        </w:rPr>
        <w:t>Affiliations</w:t>
      </w:r>
      <w:r w:rsidRPr="00771A61">
        <w:rPr>
          <w:sz w:val="24"/>
          <w:szCs w:val="24"/>
        </w:rPr>
        <w:t>:</w:t>
      </w:r>
    </w:p>
    <w:p w:rsidR="0092577F" w:rsidRDefault="0092577F" w:rsidP="0092577F">
      <w:pPr>
        <w:rPr>
          <w:sz w:val="24"/>
          <w:szCs w:val="24"/>
        </w:rPr>
      </w:pPr>
      <w:proofErr w:type="spellStart"/>
      <w:r w:rsidRPr="003041C3">
        <w:rPr>
          <w:sz w:val="24"/>
          <w:szCs w:val="24"/>
          <w:vertAlign w:val="superscript"/>
        </w:rPr>
        <w:t>a</w:t>
      </w:r>
      <w:r w:rsidRPr="003041C3">
        <w:rPr>
          <w:sz w:val="24"/>
          <w:szCs w:val="24"/>
        </w:rPr>
        <w:t>French</w:t>
      </w:r>
      <w:proofErr w:type="spellEnd"/>
      <w:r w:rsidRPr="003041C3">
        <w:rPr>
          <w:sz w:val="24"/>
          <w:szCs w:val="24"/>
        </w:rPr>
        <w:t xml:space="preserve"> National Institute of Sport (INSEP), Laboratory of Sport, Expertise and Performance - EA 7370, Research Department</w:t>
      </w:r>
      <w:r>
        <w:rPr>
          <w:sz w:val="24"/>
          <w:szCs w:val="24"/>
        </w:rPr>
        <w:t>,</w:t>
      </w:r>
      <w:r w:rsidRPr="003041C3">
        <w:rPr>
          <w:sz w:val="24"/>
          <w:szCs w:val="24"/>
        </w:rPr>
        <w:t xml:space="preserve"> Paris, France</w:t>
      </w:r>
    </w:p>
    <w:p w:rsidR="0092577F" w:rsidRPr="003041C3" w:rsidRDefault="0092577F" w:rsidP="0092577F">
      <w:pPr>
        <w:rPr>
          <w:sz w:val="24"/>
          <w:szCs w:val="24"/>
        </w:rPr>
      </w:pPr>
      <w:proofErr w:type="gramStart"/>
      <w:r>
        <w:rPr>
          <w:sz w:val="24"/>
          <w:szCs w:val="24"/>
          <w:vertAlign w:val="superscript"/>
        </w:rPr>
        <w:t>b</w:t>
      </w:r>
      <w:proofErr w:type="gramEnd"/>
      <w:r w:rsidRPr="00B773A1">
        <w:rPr>
          <w:sz w:val="24"/>
          <w:szCs w:val="24"/>
        </w:rPr>
        <w:t xml:space="preserve"> Québec National Inst</w:t>
      </w:r>
      <w:r>
        <w:rPr>
          <w:sz w:val="24"/>
          <w:szCs w:val="24"/>
        </w:rPr>
        <w:t>itute</w:t>
      </w:r>
      <w:r w:rsidRPr="00B773A1">
        <w:rPr>
          <w:sz w:val="24"/>
          <w:szCs w:val="24"/>
        </w:rPr>
        <w:t xml:space="preserve"> of Sport, Montréal, QC, Canada.</w:t>
      </w:r>
    </w:p>
    <w:p w:rsidR="0092577F" w:rsidRPr="00C82656" w:rsidRDefault="0092577F" w:rsidP="0092577F">
      <w:pPr>
        <w:rPr>
          <w:sz w:val="24"/>
          <w:szCs w:val="24"/>
        </w:rPr>
      </w:pPr>
      <w:proofErr w:type="gramStart"/>
      <w:r>
        <w:rPr>
          <w:sz w:val="24"/>
          <w:szCs w:val="24"/>
          <w:vertAlign w:val="superscript"/>
        </w:rPr>
        <w:t>c</w:t>
      </w:r>
      <w:proofErr w:type="gramEnd"/>
      <w:r w:rsidRPr="00C82656">
        <w:rPr>
          <w:sz w:val="24"/>
          <w:szCs w:val="24"/>
        </w:rPr>
        <w:t xml:space="preserve"> Laboratory of Human</w:t>
      </w:r>
      <w:r>
        <w:rPr>
          <w:sz w:val="24"/>
          <w:szCs w:val="24"/>
        </w:rPr>
        <w:t xml:space="preserve"> </w:t>
      </w:r>
      <w:proofErr w:type="spellStart"/>
      <w:r w:rsidRPr="00C82656">
        <w:rPr>
          <w:sz w:val="24"/>
          <w:szCs w:val="24"/>
        </w:rPr>
        <w:t>Motricity</w:t>
      </w:r>
      <w:proofErr w:type="spellEnd"/>
      <w:r w:rsidRPr="00C82656">
        <w:rPr>
          <w:sz w:val="24"/>
          <w:szCs w:val="24"/>
        </w:rPr>
        <w:t>, Education Sport and Health - EA 6312, University of Nice Sophia Antipolis, Nice,</w:t>
      </w:r>
      <w:r>
        <w:rPr>
          <w:sz w:val="24"/>
          <w:szCs w:val="24"/>
        </w:rPr>
        <w:t xml:space="preserve"> </w:t>
      </w:r>
      <w:r w:rsidRPr="00C82656">
        <w:rPr>
          <w:sz w:val="24"/>
          <w:szCs w:val="24"/>
        </w:rPr>
        <w:t>France.</w:t>
      </w:r>
    </w:p>
    <w:p w:rsidR="0092577F" w:rsidRPr="003041C3" w:rsidRDefault="0092577F" w:rsidP="0092577F">
      <w:pPr>
        <w:rPr>
          <w:sz w:val="24"/>
          <w:szCs w:val="24"/>
        </w:rPr>
      </w:pPr>
      <w:proofErr w:type="gramStart"/>
      <w:r>
        <w:rPr>
          <w:sz w:val="24"/>
          <w:szCs w:val="24"/>
          <w:vertAlign w:val="superscript"/>
        </w:rPr>
        <w:t>d</w:t>
      </w:r>
      <w:proofErr w:type="gramEnd"/>
      <w:r w:rsidRPr="0055338B">
        <w:rPr>
          <w:sz w:val="24"/>
          <w:szCs w:val="24"/>
        </w:rPr>
        <w:t xml:space="preserve"> </w:t>
      </w:r>
      <w:proofErr w:type="spellStart"/>
      <w:r w:rsidRPr="0055338B">
        <w:rPr>
          <w:sz w:val="24"/>
          <w:szCs w:val="24"/>
        </w:rPr>
        <w:t>Mouratoglou</w:t>
      </w:r>
      <w:proofErr w:type="spellEnd"/>
      <w:r w:rsidRPr="0055338B">
        <w:rPr>
          <w:sz w:val="24"/>
          <w:szCs w:val="24"/>
        </w:rPr>
        <w:t xml:space="preserve"> Tennis Academy, Medical Center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Biot</w:t>
      </w:r>
      <w:proofErr w:type="spellEnd"/>
      <w:r>
        <w:rPr>
          <w:sz w:val="24"/>
          <w:szCs w:val="24"/>
        </w:rPr>
        <w:t>, France</w:t>
      </w:r>
    </w:p>
    <w:p w:rsidR="0092577F" w:rsidRPr="003041C3" w:rsidRDefault="0092577F" w:rsidP="0092577F">
      <w:pPr>
        <w:rPr>
          <w:sz w:val="24"/>
          <w:szCs w:val="24"/>
        </w:rPr>
      </w:pPr>
      <w:proofErr w:type="gramStart"/>
      <w:r>
        <w:rPr>
          <w:sz w:val="24"/>
          <w:szCs w:val="24"/>
          <w:vertAlign w:val="superscript"/>
        </w:rPr>
        <w:t>e</w:t>
      </w:r>
      <w:proofErr w:type="gramEnd"/>
      <w:r w:rsidRPr="003041C3">
        <w:rPr>
          <w:sz w:val="24"/>
          <w:szCs w:val="24"/>
        </w:rPr>
        <w:t xml:space="preserve"> University of Poitiers, </w:t>
      </w:r>
      <w:proofErr w:type="spellStart"/>
      <w:r w:rsidRPr="003041C3">
        <w:rPr>
          <w:sz w:val="24"/>
          <w:szCs w:val="24"/>
        </w:rPr>
        <w:t>Laboratoire</w:t>
      </w:r>
      <w:proofErr w:type="spellEnd"/>
      <w:r w:rsidRPr="003041C3">
        <w:rPr>
          <w:sz w:val="24"/>
          <w:szCs w:val="24"/>
        </w:rPr>
        <w:t xml:space="preserve"> </w:t>
      </w:r>
      <w:proofErr w:type="spellStart"/>
      <w:r w:rsidRPr="003041C3">
        <w:rPr>
          <w:sz w:val="24"/>
          <w:szCs w:val="24"/>
        </w:rPr>
        <w:t>Mobilité</w:t>
      </w:r>
      <w:proofErr w:type="spellEnd"/>
      <w:r w:rsidRPr="003041C3">
        <w:rPr>
          <w:sz w:val="24"/>
          <w:szCs w:val="24"/>
        </w:rPr>
        <w:t xml:space="preserve"> </w:t>
      </w:r>
      <w:proofErr w:type="spellStart"/>
      <w:r w:rsidRPr="003041C3">
        <w:rPr>
          <w:sz w:val="24"/>
          <w:szCs w:val="24"/>
        </w:rPr>
        <w:t>Vieillissement</w:t>
      </w:r>
      <w:proofErr w:type="spellEnd"/>
      <w:r w:rsidRPr="003041C3">
        <w:rPr>
          <w:sz w:val="24"/>
          <w:szCs w:val="24"/>
        </w:rPr>
        <w:t xml:space="preserve"> </w:t>
      </w:r>
      <w:proofErr w:type="spellStart"/>
      <w:r w:rsidRPr="003041C3">
        <w:rPr>
          <w:sz w:val="24"/>
          <w:szCs w:val="24"/>
        </w:rPr>
        <w:t>Exercice</w:t>
      </w:r>
      <w:proofErr w:type="spellEnd"/>
      <w:r w:rsidRPr="003041C3">
        <w:rPr>
          <w:sz w:val="24"/>
          <w:szCs w:val="24"/>
        </w:rPr>
        <w:t xml:space="preserve"> (MOVE)-EA6314, Faculty of Sport Sciences, Poitiers, France</w:t>
      </w:r>
    </w:p>
    <w:p w:rsidR="005A6709" w:rsidRPr="00771A61" w:rsidRDefault="005A6709" w:rsidP="00544262">
      <w:pPr>
        <w:spacing w:line="288" w:lineRule="auto"/>
        <w:rPr>
          <w:b/>
          <w:sz w:val="24"/>
          <w:szCs w:val="24"/>
        </w:rPr>
      </w:pPr>
    </w:p>
    <w:p w:rsidR="00423C82" w:rsidRDefault="00423C82" w:rsidP="00544262">
      <w:pPr>
        <w:spacing w:line="288" w:lineRule="auto"/>
        <w:rPr>
          <w:sz w:val="24"/>
          <w:szCs w:val="24"/>
        </w:rPr>
      </w:pPr>
      <w:r w:rsidRPr="006C1F9D">
        <w:rPr>
          <w:b/>
          <w:sz w:val="24"/>
          <w:szCs w:val="24"/>
        </w:rPr>
        <w:t>Contact email</w:t>
      </w:r>
      <w:r w:rsidRPr="006C1F9D">
        <w:rPr>
          <w:sz w:val="24"/>
          <w:szCs w:val="24"/>
        </w:rPr>
        <w:t>:</w:t>
      </w:r>
    </w:p>
    <w:p w:rsidR="005A6709" w:rsidRPr="006C1F9D" w:rsidRDefault="005A6709" w:rsidP="00544262">
      <w:pPr>
        <w:spacing w:line="288" w:lineRule="auto"/>
        <w:rPr>
          <w:sz w:val="24"/>
          <w:szCs w:val="24"/>
        </w:rPr>
      </w:pPr>
      <w:r w:rsidRPr="0073686B">
        <w:rPr>
          <w:sz w:val="24"/>
          <w:szCs w:val="24"/>
        </w:rPr>
        <w:t>benoit.dugue@univ-poitiers.fr</w:t>
      </w:r>
      <w:r w:rsidRPr="0073686B">
        <w:rPr>
          <w:sz w:val="24"/>
          <w:szCs w:val="24"/>
        </w:rPr>
        <w:t> </w:t>
      </w:r>
    </w:p>
    <w:p w:rsidR="000B5AD2" w:rsidRPr="006C1F9D" w:rsidRDefault="000B5AD2" w:rsidP="000B5AD2">
      <w:pPr>
        <w:spacing w:after="0"/>
        <w:rPr>
          <w:sz w:val="24"/>
          <w:szCs w:val="24"/>
        </w:rPr>
      </w:pPr>
    </w:p>
    <w:p w:rsidR="000B5AD2" w:rsidRPr="006C1F9D" w:rsidRDefault="000B5AD2" w:rsidP="000B5AD2">
      <w:pPr>
        <w:spacing w:after="0"/>
        <w:rPr>
          <w:b/>
          <w:sz w:val="24"/>
          <w:szCs w:val="24"/>
        </w:rPr>
      </w:pPr>
      <w:r w:rsidRPr="006C1F9D">
        <w:rPr>
          <w:b/>
          <w:sz w:val="24"/>
          <w:szCs w:val="24"/>
        </w:rPr>
        <w:t>Abstract</w:t>
      </w:r>
    </w:p>
    <w:p w:rsidR="005A6709" w:rsidRDefault="005A6709" w:rsidP="005A67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present the changes in the </w:t>
      </w:r>
      <w:r w:rsidR="00771A61">
        <w:rPr>
          <w:sz w:val="24"/>
          <w:szCs w:val="24"/>
        </w:rPr>
        <w:t xml:space="preserve">blood </w:t>
      </w:r>
      <w:r>
        <w:rPr>
          <w:sz w:val="24"/>
          <w:szCs w:val="24"/>
        </w:rPr>
        <w:t xml:space="preserve">concentration </w:t>
      </w:r>
      <w:r w:rsidR="00771A61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soluble  </w:t>
      </w:r>
      <w:r w:rsidRPr="00F66262">
        <w:rPr>
          <w:sz w:val="24"/>
          <w:szCs w:val="24"/>
        </w:rPr>
        <w:t>intercellular</w:t>
      </w:r>
      <w:proofErr w:type="gramEnd"/>
      <w:r w:rsidRPr="00F66262">
        <w:rPr>
          <w:sz w:val="24"/>
          <w:szCs w:val="24"/>
        </w:rPr>
        <w:t xml:space="preserve"> adhesion molecule-1 (sICAM-1) </w:t>
      </w:r>
      <w:r>
        <w:rPr>
          <w:sz w:val="24"/>
          <w:szCs w:val="24"/>
        </w:rPr>
        <w:t xml:space="preserve">before and after </w:t>
      </w:r>
      <w:r w:rsidRPr="00AB73D3">
        <w:rPr>
          <w:sz w:val="24"/>
          <w:szCs w:val="24"/>
        </w:rPr>
        <w:t xml:space="preserve">exercise-induced muscular damage </w:t>
      </w:r>
      <w:r>
        <w:rPr>
          <w:sz w:val="24"/>
          <w:szCs w:val="24"/>
        </w:rPr>
        <w:t xml:space="preserve">in triathlon athletes. We investigated whether the </w:t>
      </w:r>
      <w:r w:rsidR="00771A61">
        <w:rPr>
          <w:sz w:val="24"/>
          <w:szCs w:val="24"/>
        </w:rPr>
        <w:t xml:space="preserve">use </w:t>
      </w:r>
      <w:r>
        <w:rPr>
          <w:sz w:val="24"/>
          <w:szCs w:val="24"/>
        </w:rPr>
        <w:t xml:space="preserve">of </w:t>
      </w:r>
      <w:r w:rsidRPr="00AB73D3">
        <w:rPr>
          <w:sz w:val="24"/>
          <w:szCs w:val="24"/>
        </w:rPr>
        <w:t xml:space="preserve">whole-body </w:t>
      </w:r>
      <w:proofErr w:type="spellStart"/>
      <w:r w:rsidRPr="00AB73D3">
        <w:rPr>
          <w:sz w:val="24"/>
          <w:szCs w:val="24"/>
        </w:rPr>
        <w:t>cryostimulation</w:t>
      </w:r>
      <w:proofErr w:type="spellEnd"/>
      <w:r>
        <w:rPr>
          <w:sz w:val="24"/>
          <w:szCs w:val="24"/>
        </w:rPr>
        <w:t xml:space="preserve"> (</w:t>
      </w:r>
      <w:r w:rsidRPr="00F66262">
        <w:rPr>
          <w:sz w:val="24"/>
          <w:szCs w:val="24"/>
        </w:rPr>
        <w:t>3 min at -110°C</w:t>
      </w:r>
      <w:r>
        <w:rPr>
          <w:sz w:val="24"/>
          <w:szCs w:val="24"/>
        </w:rPr>
        <w:t>) was able to induce any changes in circulating sICAM-1.</w:t>
      </w:r>
    </w:p>
    <w:p w:rsidR="005A6709" w:rsidRDefault="005A6709" w:rsidP="005A6709">
      <w:pPr>
        <w:spacing w:after="0"/>
        <w:rPr>
          <w:sz w:val="24"/>
          <w:szCs w:val="24"/>
        </w:rPr>
      </w:pPr>
    </w:p>
    <w:p w:rsidR="000B5AD2" w:rsidRPr="006C1F9D" w:rsidRDefault="000B5AD2" w:rsidP="000B5AD2">
      <w:pPr>
        <w:spacing w:after="0"/>
        <w:rPr>
          <w:sz w:val="24"/>
          <w:szCs w:val="24"/>
        </w:rPr>
      </w:pPr>
    </w:p>
    <w:p w:rsidR="000B5AD2" w:rsidRPr="006C1F9D" w:rsidRDefault="000B5AD2" w:rsidP="000B5AD2">
      <w:pPr>
        <w:spacing w:after="0"/>
        <w:rPr>
          <w:i/>
          <w:sz w:val="24"/>
          <w:szCs w:val="24"/>
        </w:rPr>
      </w:pPr>
      <w:r w:rsidRPr="006C1F9D">
        <w:rPr>
          <w:b/>
          <w:sz w:val="24"/>
          <w:szCs w:val="24"/>
        </w:rPr>
        <w:lastRenderedPageBreak/>
        <w:t xml:space="preserve">Specifications </w:t>
      </w:r>
      <w:r w:rsidR="00E3082B" w:rsidRPr="006C1F9D">
        <w:rPr>
          <w:b/>
          <w:sz w:val="24"/>
          <w:szCs w:val="24"/>
        </w:rPr>
        <w:t>Table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7"/>
        <w:gridCol w:w="6763"/>
      </w:tblGrid>
      <w:tr w:rsidR="0020022B" w:rsidRPr="000C3A7E" w:rsidTr="000B5AD2">
        <w:tc>
          <w:tcPr>
            <w:tcW w:w="2628" w:type="dxa"/>
          </w:tcPr>
          <w:p w:rsidR="0020022B" w:rsidRPr="006C1F9D" w:rsidRDefault="0020022B" w:rsidP="000B5AD2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6C1F9D">
              <w:rPr>
                <w:sz w:val="24"/>
                <w:szCs w:val="24"/>
              </w:rPr>
              <w:t>Subject area</w:t>
            </w:r>
          </w:p>
        </w:tc>
        <w:tc>
          <w:tcPr>
            <w:tcW w:w="6948" w:type="dxa"/>
          </w:tcPr>
          <w:p w:rsidR="0020022B" w:rsidRPr="006C1F9D" w:rsidRDefault="005A67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Biology and exercise physiology</w:t>
            </w:r>
          </w:p>
        </w:tc>
      </w:tr>
      <w:tr w:rsidR="0020022B" w:rsidRPr="000C3A7E" w:rsidTr="000B5AD2">
        <w:tc>
          <w:tcPr>
            <w:tcW w:w="2628" w:type="dxa"/>
          </w:tcPr>
          <w:p w:rsidR="0020022B" w:rsidRPr="006C1F9D" w:rsidRDefault="0020022B" w:rsidP="000B5AD2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6C1F9D">
              <w:rPr>
                <w:sz w:val="24"/>
                <w:szCs w:val="24"/>
              </w:rPr>
              <w:t>More specific subject area</w:t>
            </w:r>
          </w:p>
        </w:tc>
        <w:tc>
          <w:tcPr>
            <w:tcW w:w="6948" w:type="dxa"/>
          </w:tcPr>
          <w:p w:rsidR="0020022B" w:rsidRPr="006C1F9D" w:rsidRDefault="005A6709" w:rsidP="00001E5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Cryobiology</w:t>
            </w:r>
          </w:p>
        </w:tc>
      </w:tr>
      <w:tr w:rsidR="000B5AD2" w:rsidRPr="005A6709" w:rsidTr="000B5AD2">
        <w:tc>
          <w:tcPr>
            <w:tcW w:w="2628" w:type="dxa"/>
          </w:tcPr>
          <w:p w:rsidR="000B5AD2" w:rsidRPr="006C1F9D" w:rsidRDefault="0020022B" w:rsidP="000B5AD2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6C1F9D">
              <w:rPr>
                <w:sz w:val="24"/>
                <w:szCs w:val="24"/>
              </w:rPr>
              <w:t>Type of data</w:t>
            </w:r>
          </w:p>
        </w:tc>
        <w:tc>
          <w:tcPr>
            <w:tcW w:w="6948" w:type="dxa"/>
          </w:tcPr>
          <w:p w:rsidR="000B5AD2" w:rsidRPr="005A6709" w:rsidRDefault="005A6709" w:rsidP="00771A61">
            <w:pPr>
              <w:rPr>
                <w:i/>
                <w:sz w:val="24"/>
                <w:szCs w:val="24"/>
                <w:lang w:val="fr-FR"/>
              </w:rPr>
            </w:pPr>
            <w:proofErr w:type="spellStart"/>
            <w:r>
              <w:rPr>
                <w:i/>
                <w:sz w:val="24"/>
                <w:szCs w:val="24"/>
                <w:lang w:val="fr-FR"/>
              </w:rPr>
              <w:t>T</w:t>
            </w:r>
            <w:r w:rsidR="00771A61">
              <w:rPr>
                <w:i/>
                <w:sz w:val="24"/>
                <w:szCs w:val="24"/>
                <w:lang w:val="fr-FR"/>
              </w:rPr>
              <w:t>ext</w:t>
            </w:r>
            <w:proofErr w:type="spellEnd"/>
            <w:r w:rsidR="00771A61">
              <w:rPr>
                <w:i/>
                <w:sz w:val="24"/>
                <w:szCs w:val="24"/>
                <w:lang w:val="fr-FR"/>
              </w:rPr>
              <w:t xml:space="preserve"> file</w:t>
            </w:r>
            <w:r w:rsidR="0020022B" w:rsidRPr="005A6709">
              <w:rPr>
                <w:i/>
                <w:sz w:val="24"/>
                <w:szCs w:val="24"/>
                <w:lang w:val="fr-FR"/>
              </w:rPr>
              <w:t xml:space="preserve"> </w:t>
            </w:r>
            <w:r>
              <w:rPr>
                <w:i/>
                <w:sz w:val="24"/>
                <w:szCs w:val="24"/>
                <w:lang w:val="fr-FR"/>
              </w:rPr>
              <w:t xml:space="preserve">and </w:t>
            </w:r>
            <w:r w:rsidR="0020022B" w:rsidRPr="005A6709">
              <w:rPr>
                <w:i/>
                <w:sz w:val="24"/>
                <w:szCs w:val="24"/>
                <w:lang w:val="fr-FR"/>
              </w:rPr>
              <w:t>figure</w:t>
            </w:r>
          </w:p>
        </w:tc>
      </w:tr>
      <w:tr w:rsidR="000B5AD2" w:rsidRPr="000C3A7E" w:rsidTr="000B5AD2">
        <w:tc>
          <w:tcPr>
            <w:tcW w:w="2628" w:type="dxa"/>
          </w:tcPr>
          <w:p w:rsidR="000B5AD2" w:rsidRPr="006C1F9D" w:rsidRDefault="0020022B" w:rsidP="000B5AD2">
            <w:pPr>
              <w:rPr>
                <w:sz w:val="24"/>
                <w:szCs w:val="24"/>
              </w:rPr>
            </w:pPr>
            <w:r w:rsidRPr="006C1F9D">
              <w:rPr>
                <w:sz w:val="24"/>
                <w:szCs w:val="24"/>
              </w:rPr>
              <w:t>How data was acquired</w:t>
            </w:r>
          </w:p>
        </w:tc>
        <w:tc>
          <w:tcPr>
            <w:tcW w:w="6948" w:type="dxa"/>
          </w:tcPr>
          <w:p w:rsidR="000B5AD2" w:rsidRPr="006C1F9D" w:rsidRDefault="00771A61" w:rsidP="00771A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Data was acquired a</w:t>
            </w:r>
            <w:r w:rsidR="005A6709">
              <w:rPr>
                <w:i/>
                <w:sz w:val="24"/>
                <w:szCs w:val="24"/>
              </w:rPr>
              <w:t>fter analyzing blood specimens (using ELISA kits) obtained from athletes</w:t>
            </w:r>
          </w:p>
        </w:tc>
      </w:tr>
      <w:tr w:rsidR="000B5AD2" w:rsidRPr="000C3A7E" w:rsidTr="000B5AD2">
        <w:tc>
          <w:tcPr>
            <w:tcW w:w="2628" w:type="dxa"/>
          </w:tcPr>
          <w:p w:rsidR="000B5AD2" w:rsidRPr="006C1F9D" w:rsidRDefault="000B5AD2" w:rsidP="000B5AD2">
            <w:pPr>
              <w:rPr>
                <w:sz w:val="24"/>
                <w:szCs w:val="24"/>
              </w:rPr>
            </w:pPr>
            <w:r w:rsidRPr="006C1F9D">
              <w:rPr>
                <w:sz w:val="24"/>
                <w:szCs w:val="24"/>
              </w:rPr>
              <w:t>Data format</w:t>
            </w:r>
          </w:p>
        </w:tc>
        <w:tc>
          <w:tcPr>
            <w:tcW w:w="6948" w:type="dxa"/>
          </w:tcPr>
          <w:p w:rsidR="00724671" w:rsidRPr="006C1F9D" w:rsidRDefault="005A6709" w:rsidP="009437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  <w:r w:rsidR="000B5AD2" w:rsidRPr="006C1F9D">
              <w:rPr>
                <w:i/>
                <w:sz w:val="24"/>
                <w:szCs w:val="24"/>
              </w:rPr>
              <w:t>nalyzed</w:t>
            </w:r>
          </w:p>
        </w:tc>
      </w:tr>
      <w:tr w:rsidR="000B5AD2" w:rsidRPr="000C3A7E" w:rsidTr="000B5AD2">
        <w:tc>
          <w:tcPr>
            <w:tcW w:w="2628" w:type="dxa"/>
          </w:tcPr>
          <w:p w:rsidR="000B5AD2" w:rsidRPr="006C1F9D" w:rsidRDefault="00724671" w:rsidP="000B5AD2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6C1F9D">
              <w:rPr>
                <w:sz w:val="24"/>
                <w:szCs w:val="24"/>
              </w:rPr>
              <w:t>Experimental factors</w:t>
            </w:r>
          </w:p>
        </w:tc>
        <w:tc>
          <w:tcPr>
            <w:tcW w:w="6948" w:type="dxa"/>
          </w:tcPr>
          <w:p w:rsidR="000B5AD2" w:rsidRPr="006C1F9D" w:rsidRDefault="005A6709" w:rsidP="005A67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 special pre</w:t>
            </w:r>
            <w:r w:rsidR="00724671" w:rsidRPr="006C1F9D">
              <w:rPr>
                <w:i/>
                <w:sz w:val="24"/>
                <w:szCs w:val="24"/>
              </w:rPr>
              <w:t>treatment of samples</w:t>
            </w:r>
          </w:p>
        </w:tc>
      </w:tr>
      <w:tr w:rsidR="00724671" w:rsidRPr="000C3A7E" w:rsidTr="000B5AD2">
        <w:tc>
          <w:tcPr>
            <w:tcW w:w="2628" w:type="dxa"/>
          </w:tcPr>
          <w:p w:rsidR="00724671" w:rsidRPr="006C1F9D" w:rsidRDefault="008D74C3" w:rsidP="00771A61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6C1F9D">
              <w:rPr>
                <w:sz w:val="24"/>
                <w:szCs w:val="24"/>
              </w:rPr>
              <w:t>Experimental features</w:t>
            </w:r>
          </w:p>
        </w:tc>
        <w:tc>
          <w:tcPr>
            <w:tcW w:w="6948" w:type="dxa"/>
          </w:tcPr>
          <w:p w:rsidR="00B86888" w:rsidRPr="006C1F9D" w:rsidRDefault="00B86888" w:rsidP="00771A6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="0092577F">
              <w:rPr>
                <w:sz w:val="24"/>
                <w:szCs w:val="24"/>
              </w:rPr>
              <w:t xml:space="preserve">male </w:t>
            </w:r>
            <w:r w:rsidRPr="00F66262">
              <w:rPr>
                <w:sz w:val="24"/>
                <w:szCs w:val="24"/>
              </w:rPr>
              <w:t xml:space="preserve">endurance athletes performed twice (randomized crossover design) strenuous running leading to </w:t>
            </w:r>
            <w:r w:rsidR="00771A61" w:rsidRPr="00B86888">
              <w:rPr>
                <w:i/>
                <w:sz w:val="24"/>
                <w:szCs w:val="24"/>
              </w:rPr>
              <w:t>exercise-induced muscle damage</w:t>
            </w:r>
            <w:r w:rsidRPr="00F66262">
              <w:rPr>
                <w:sz w:val="24"/>
                <w:szCs w:val="24"/>
              </w:rPr>
              <w:t xml:space="preserve">, followed by passive recovery or </w:t>
            </w:r>
            <w:r w:rsidR="00771A61">
              <w:rPr>
                <w:sz w:val="24"/>
                <w:szCs w:val="24"/>
              </w:rPr>
              <w:t xml:space="preserve">the use of whole-body </w:t>
            </w:r>
            <w:proofErr w:type="spellStart"/>
            <w:r w:rsidR="00771A61">
              <w:rPr>
                <w:sz w:val="24"/>
                <w:szCs w:val="24"/>
              </w:rPr>
              <w:t>cryostimulation</w:t>
            </w:r>
            <w:proofErr w:type="spellEnd"/>
            <w:r w:rsidRPr="00F66262">
              <w:rPr>
                <w:sz w:val="24"/>
                <w:szCs w:val="24"/>
              </w:rPr>
              <w:t>.</w:t>
            </w:r>
            <w:r w:rsidR="00771A61">
              <w:rPr>
                <w:sz w:val="24"/>
                <w:szCs w:val="24"/>
              </w:rPr>
              <w:t xml:space="preserve"> Blood specimens </w:t>
            </w:r>
            <w:proofErr w:type="gramStart"/>
            <w:r w:rsidR="00771A61">
              <w:rPr>
                <w:sz w:val="24"/>
                <w:szCs w:val="24"/>
              </w:rPr>
              <w:t>were taken</w:t>
            </w:r>
            <w:proofErr w:type="gramEnd"/>
            <w:r w:rsidR="00771A61">
              <w:rPr>
                <w:sz w:val="24"/>
                <w:szCs w:val="24"/>
              </w:rPr>
              <w:t xml:space="preserve"> before and at different time after the end of exercise.</w:t>
            </w:r>
          </w:p>
        </w:tc>
      </w:tr>
      <w:tr w:rsidR="008D74C3" w:rsidRPr="000C3A7E" w:rsidTr="000B5AD2">
        <w:tc>
          <w:tcPr>
            <w:tcW w:w="2628" w:type="dxa"/>
          </w:tcPr>
          <w:p w:rsidR="008D74C3" w:rsidRPr="006C1F9D" w:rsidRDefault="0020022B" w:rsidP="000B5AD2">
            <w:pPr>
              <w:rPr>
                <w:sz w:val="24"/>
                <w:szCs w:val="24"/>
              </w:rPr>
            </w:pPr>
            <w:r w:rsidRPr="006C1F9D">
              <w:rPr>
                <w:sz w:val="24"/>
                <w:szCs w:val="24"/>
              </w:rPr>
              <w:t>Data</w:t>
            </w:r>
            <w:r w:rsidR="00852492" w:rsidRPr="006C1F9D">
              <w:rPr>
                <w:sz w:val="24"/>
                <w:szCs w:val="24"/>
              </w:rPr>
              <w:t xml:space="preserve"> source location</w:t>
            </w:r>
          </w:p>
        </w:tc>
        <w:tc>
          <w:tcPr>
            <w:tcW w:w="6948" w:type="dxa"/>
          </w:tcPr>
          <w:p w:rsidR="008D74C3" w:rsidRPr="006C1F9D" w:rsidRDefault="005A6709" w:rsidP="005A67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Paris and Poitiers, France</w:t>
            </w:r>
          </w:p>
        </w:tc>
      </w:tr>
      <w:tr w:rsidR="00F3068C" w:rsidRPr="000C3A7E" w:rsidTr="000B5AD2">
        <w:tc>
          <w:tcPr>
            <w:tcW w:w="2628" w:type="dxa"/>
          </w:tcPr>
          <w:p w:rsidR="00F3068C" w:rsidRPr="006C1F9D" w:rsidRDefault="00F3068C" w:rsidP="000B5AD2">
            <w:pPr>
              <w:rPr>
                <w:sz w:val="24"/>
                <w:szCs w:val="24"/>
              </w:rPr>
            </w:pPr>
            <w:r w:rsidRPr="006C1F9D">
              <w:rPr>
                <w:sz w:val="24"/>
                <w:szCs w:val="24"/>
              </w:rPr>
              <w:t>Data accessibility</w:t>
            </w:r>
          </w:p>
        </w:tc>
        <w:tc>
          <w:tcPr>
            <w:tcW w:w="6948" w:type="dxa"/>
          </w:tcPr>
          <w:p w:rsidR="00F3068C" w:rsidRPr="006C1F9D" w:rsidRDefault="00B86888" w:rsidP="00B868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</w:t>
            </w:r>
            <w:r w:rsidR="00254ADF" w:rsidRPr="006C1F9D">
              <w:rPr>
                <w:i/>
                <w:sz w:val="24"/>
                <w:szCs w:val="24"/>
              </w:rPr>
              <w:t>ata is w</w:t>
            </w:r>
            <w:r w:rsidR="00F3068C" w:rsidRPr="006C1F9D">
              <w:rPr>
                <w:i/>
                <w:sz w:val="24"/>
                <w:szCs w:val="24"/>
              </w:rPr>
              <w:t xml:space="preserve">ith </w:t>
            </w:r>
            <w:r w:rsidR="00254ADF" w:rsidRPr="006C1F9D">
              <w:rPr>
                <w:i/>
                <w:sz w:val="24"/>
                <w:szCs w:val="24"/>
              </w:rPr>
              <w:t xml:space="preserve">this </w:t>
            </w:r>
            <w:r w:rsidR="00F3068C" w:rsidRPr="006C1F9D">
              <w:rPr>
                <w:i/>
                <w:sz w:val="24"/>
                <w:szCs w:val="24"/>
              </w:rPr>
              <w:t>ar</w:t>
            </w:r>
            <w:r w:rsidR="00E22FE1" w:rsidRPr="006C1F9D">
              <w:rPr>
                <w:i/>
                <w:sz w:val="24"/>
                <w:szCs w:val="24"/>
              </w:rPr>
              <w:t>ticle</w:t>
            </w:r>
          </w:p>
        </w:tc>
      </w:tr>
      <w:tr w:rsidR="00CB38DE" w:rsidRPr="000C3A7E" w:rsidTr="000B5AD2">
        <w:tc>
          <w:tcPr>
            <w:tcW w:w="2628" w:type="dxa"/>
          </w:tcPr>
          <w:p w:rsidR="00CB38DE" w:rsidRPr="006C1F9D" w:rsidRDefault="00CB38DE" w:rsidP="000B5AD2">
            <w:pPr>
              <w:rPr>
                <w:sz w:val="24"/>
                <w:szCs w:val="24"/>
              </w:rPr>
            </w:pPr>
            <w:r w:rsidRPr="006C1F9D">
              <w:rPr>
                <w:sz w:val="24"/>
                <w:szCs w:val="24"/>
              </w:rPr>
              <w:t>Related research article</w:t>
            </w:r>
          </w:p>
        </w:tc>
        <w:tc>
          <w:tcPr>
            <w:tcW w:w="6948" w:type="dxa"/>
          </w:tcPr>
          <w:p w:rsidR="00FA2C2A" w:rsidRDefault="00FA2C2A" w:rsidP="002F270A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Bieuzen</w:t>
            </w:r>
            <w:proofErr w:type="spellEnd"/>
            <w:r>
              <w:rPr>
                <w:i/>
                <w:sz w:val="24"/>
                <w:szCs w:val="24"/>
              </w:rPr>
              <w:t xml:space="preserve"> F</w:t>
            </w:r>
            <w:r w:rsidRPr="00FA2C2A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FA2C2A">
              <w:rPr>
                <w:i/>
                <w:sz w:val="24"/>
                <w:szCs w:val="24"/>
              </w:rPr>
              <w:t>Hausswirth</w:t>
            </w:r>
            <w:proofErr w:type="spellEnd"/>
            <w:r w:rsidRPr="00FA2C2A">
              <w:rPr>
                <w:i/>
                <w:sz w:val="24"/>
                <w:szCs w:val="24"/>
              </w:rPr>
              <w:t xml:space="preserve"> C, </w:t>
            </w:r>
            <w:proofErr w:type="spellStart"/>
            <w:r w:rsidRPr="00FA2C2A">
              <w:rPr>
                <w:i/>
                <w:sz w:val="24"/>
                <w:szCs w:val="24"/>
              </w:rPr>
              <w:t>Dugué</w:t>
            </w:r>
            <w:proofErr w:type="spellEnd"/>
            <w:r w:rsidRPr="00FA2C2A">
              <w:rPr>
                <w:i/>
                <w:sz w:val="24"/>
                <w:szCs w:val="24"/>
              </w:rPr>
              <w:t xml:space="preserve"> B</w:t>
            </w:r>
            <w:r>
              <w:rPr>
                <w:i/>
                <w:sz w:val="24"/>
                <w:szCs w:val="24"/>
              </w:rPr>
              <w:t xml:space="preserve">. </w:t>
            </w:r>
            <w:r w:rsidR="0021563A" w:rsidRPr="0021563A">
              <w:rPr>
                <w:i/>
                <w:sz w:val="24"/>
                <w:szCs w:val="24"/>
              </w:rPr>
              <w:t xml:space="preserve">Circulating soluble intercellular adhesion molecule-1 (sICAM-1) after exercise-induced muscular damage: does the use of whole-body </w:t>
            </w:r>
            <w:proofErr w:type="spellStart"/>
            <w:r w:rsidR="0021563A" w:rsidRPr="0021563A">
              <w:rPr>
                <w:i/>
                <w:sz w:val="24"/>
                <w:szCs w:val="24"/>
              </w:rPr>
              <w:t>cryostimulation</w:t>
            </w:r>
            <w:proofErr w:type="spellEnd"/>
            <w:r w:rsidR="0021563A" w:rsidRPr="0021563A">
              <w:rPr>
                <w:i/>
                <w:sz w:val="24"/>
                <w:szCs w:val="24"/>
              </w:rPr>
              <w:t xml:space="preserve"> influence its concentration in blood?</w:t>
            </w:r>
            <w:r w:rsidR="0021563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Cryobiology</w:t>
            </w:r>
            <w:r w:rsidR="0092577F">
              <w:rPr>
                <w:i/>
                <w:sz w:val="24"/>
                <w:szCs w:val="24"/>
              </w:rPr>
              <w:t xml:space="preserve"> 2019, in press</w:t>
            </w:r>
          </w:p>
          <w:p w:rsidR="00FA2C2A" w:rsidRDefault="00FA2C2A" w:rsidP="002F270A">
            <w:pPr>
              <w:rPr>
                <w:i/>
                <w:sz w:val="24"/>
                <w:szCs w:val="24"/>
              </w:rPr>
            </w:pPr>
          </w:p>
          <w:p w:rsidR="00FA2C2A" w:rsidRDefault="00FA2C2A" w:rsidP="002F270A">
            <w:r>
              <w:t xml:space="preserve">and </w:t>
            </w:r>
          </w:p>
          <w:p w:rsidR="00FA2C2A" w:rsidRPr="002F270A" w:rsidRDefault="00FA2C2A" w:rsidP="002F270A">
            <w:pPr>
              <w:rPr>
                <w:i/>
                <w:sz w:val="24"/>
                <w:szCs w:val="24"/>
              </w:rPr>
            </w:pPr>
          </w:p>
          <w:p w:rsidR="00CB38DE" w:rsidRDefault="002F270A" w:rsidP="002F270A">
            <w:pPr>
              <w:rPr>
                <w:i/>
                <w:sz w:val="24"/>
                <w:szCs w:val="24"/>
              </w:rPr>
            </w:pPr>
            <w:proofErr w:type="spellStart"/>
            <w:r w:rsidRPr="002F270A">
              <w:rPr>
                <w:i/>
                <w:sz w:val="24"/>
                <w:szCs w:val="24"/>
              </w:rPr>
              <w:t>Pournot</w:t>
            </w:r>
            <w:proofErr w:type="spellEnd"/>
            <w:r w:rsidRPr="002F270A">
              <w:rPr>
                <w:i/>
                <w:sz w:val="24"/>
                <w:szCs w:val="24"/>
              </w:rPr>
              <w:t xml:space="preserve"> H, </w:t>
            </w:r>
            <w:proofErr w:type="spellStart"/>
            <w:r w:rsidRPr="002F270A">
              <w:rPr>
                <w:i/>
                <w:sz w:val="24"/>
                <w:szCs w:val="24"/>
              </w:rPr>
              <w:t>Bieuzen</w:t>
            </w:r>
            <w:proofErr w:type="spellEnd"/>
            <w:r w:rsidRPr="002F270A">
              <w:rPr>
                <w:i/>
                <w:sz w:val="24"/>
                <w:szCs w:val="24"/>
              </w:rPr>
              <w:t xml:space="preserve"> F, Louis J, </w:t>
            </w:r>
            <w:proofErr w:type="spellStart"/>
            <w:r w:rsidRPr="002F270A">
              <w:rPr>
                <w:i/>
                <w:sz w:val="24"/>
                <w:szCs w:val="24"/>
              </w:rPr>
              <w:t>Mounier</w:t>
            </w:r>
            <w:proofErr w:type="spellEnd"/>
            <w:r w:rsidRPr="002F270A">
              <w:rPr>
                <w:i/>
                <w:sz w:val="24"/>
                <w:szCs w:val="24"/>
              </w:rPr>
              <w:t xml:space="preserve"> R, </w:t>
            </w:r>
            <w:proofErr w:type="spellStart"/>
            <w:r w:rsidRPr="002F270A">
              <w:rPr>
                <w:i/>
                <w:sz w:val="24"/>
                <w:szCs w:val="24"/>
              </w:rPr>
              <w:t>Fillard</w:t>
            </w:r>
            <w:proofErr w:type="spellEnd"/>
            <w:r w:rsidRPr="002F270A">
              <w:rPr>
                <w:i/>
                <w:sz w:val="24"/>
                <w:szCs w:val="24"/>
              </w:rPr>
              <w:t xml:space="preserve"> JR, </w:t>
            </w:r>
            <w:proofErr w:type="spellStart"/>
            <w:r w:rsidRPr="002F270A">
              <w:rPr>
                <w:i/>
                <w:sz w:val="24"/>
                <w:szCs w:val="24"/>
              </w:rPr>
              <w:t>Barbiche</w:t>
            </w:r>
            <w:proofErr w:type="spellEnd"/>
            <w:r w:rsidRPr="002F270A">
              <w:rPr>
                <w:i/>
                <w:sz w:val="24"/>
                <w:szCs w:val="24"/>
              </w:rPr>
              <w:t xml:space="preserve"> E, </w:t>
            </w:r>
            <w:proofErr w:type="spellStart"/>
            <w:r w:rsidRPr="002F270A">
              <w:rPr>
                <w:i/>
                <w:sz w:val="24"/>
                <w:szCs w:val="24"/>
              </w:rPr>
              <w:t>Hausswirth</w:t>
            </w:r>
            <w:proofErr w:type="spellEnd"/>
            <w:r w:rsidRPr="002F270A">
              <w:rPr>
                <w:i/>
                <w:sz w:val="24"/>
                <w:szCs w:val="24"/>
              </w:rPr>
              <w:t xml:space="preserve"> C. Time-course of changes in inflammatory response after whole-body cryotherapy multi exposures following severe exercise.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F270A">
              <w:rPr>
                <w:i/>
                <w:sz w:val="24"/>
                <w:szCs w:val="24"/>
              </w:rPr>
              <w:t>PLoS</w:t>
            </w:r>
            <w:proofErr w:type="spellEnd"/>
            <w:r w:rsidRPr="002F270A">
              <w:rPr>
                <w:i/>
                <w:sz w:val="24"/>
                <w:szCs w:val="24"/>
              </w:rPr>
              <w:t xml:space="preserve"> One. 2011;6(7):e22748</w:t>
            </w:r>
          </w:p>
          <w:p w:rsidR="0092577F" w:rsidRDefault="0092577F" w:rsidP="002F270A">
            <w:pPr>
              <w:rPr>
                <w:i/>
                <w:sz w:val="24"/>
                <w:szCs w:val="24"/>
              </w:rPr>
            </w:pPr>
          </w:p>
          <w:p w:rsidR="002F270A" w:rsidRPr="006C1F9D" w:rsidRDefault="002F270A" w:rsidP="002F270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We had from this previous work carefully stored aliquots of plasma specimens that were </w:t>
            </w:r>
            <w:proofErr w:type="gramStart"/>
            <w:r>
              <w:rPr>
                <w:i/>
                <w:sz w:val="24"/>
                <w:szCs w:val="24"/>
              </w:rPr>
              <w:t>analyzed  for</w:t>
            </w:r>
            <w:proofErr w:type="gramEnd"/>
            <w:r>
              <w:rPr>
                <w:i/>
                <w:sz w:val="24"/>
                <w:szCs w:val="24"/>
              </w:rPr>
              <w:t xml:space="preserve"> sICAM-1 in the present report.</w:t>
            </w:r>
          </w:p>
        </w:tc>
      </w:tr>
    </w:tbl>
    <w:p w:rsidR="000B5AD2" w:rsidRPr="006C1F9D" w:rsidRDefault="000B5AD2" w:rsidP="000B5AD2">
      <w:pPr>
        <w:spacing w:after="0"/>
        <w:rPr>
          <w:sz w:val="24"/>
          <w:szCs w:val="24"/>
        </w:rPr>
      </w:pPr>
    </w:p>
    <w:p w:rsidR="004D3E42" w:rsidRDefault="009437F0" w:rsidP="009437F0">
      <w:pPr>
        <w:spacing w:after="0"/>
        <w:rPr>
          <w:b/>
          <w:sz w:val="24"/>
          <w:szCs w:val="24"/>
        </w:rPr>
      </w:pPr>
      <w:r w:rsidRPr="006C1F9D">
        <w:rPr>
          <w:b/>
          <w:sz w:val="24"/>
          <w:szCs w:val="24"/>
        </w:rPr>
        <w:t xml:space="preserve">Value of the </w:t>
      </w:r>
      <w:r w:rsidR="004D3E42">
        <w:rPr>
          <w:b/>
          <w:sz w:val="24"/>
          <w:szCs w:val="24"/>
        </w:rPr>
        <w:t>D</w:t>
      </w:r>
      <w:r w:rsidRPr="006C1F9D">
        <w:rPr>
          <w:b/>
          <w:sz w:val="24"/>
          <w:szCs w:val="24"/>
        </w:rPr>
        <w:t>ata</w:t>
      </w:r>
    </w:p>
    <w:p w:rsidR="00105EFE" w:rsidRPr="00105EFE" w:rsidRDefault="00105EFE" w:rsidP="00105EFE">
      <w:pPr>
        <w:pStyle w:val="Paragraphedeliste"/>
        <w:numPr>
          <w:ilvl w:val="0"/>
          <w:numId w:val="3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Our data are putting to an end the current discussion whether the concentration of sICAM-1 in blood increase or decrease after </w:t>
      </w:r>
      <w:r w:rsidR="00432314">
        <w:rPr>
          <w:sz w:val="24"/>
          <w:szCs w:val="24"/>
        </w:rPr>
        <w:t xml:space="preserve">exercise </w:t>
      </w:r>
      <w:r w:rsidR="00FA2C2A">
        <w:rPr>
          <w:sz w:val="24"/>
          <w:szCs w:val="24"/>
        </w:rPr>
        <w:t xml:space="preserve">and </w:t>
      </w:r>
      <w:r>
        <w:rPr>
          <w:sz w:val="24"/>
          <w:szCs w:val="24"/>
        </w:rPr>
        <w:t>cold stimulation</w:t>
      </w:r>
      <w:r w:rsidR="00432314">
        <w:rPr>
          <w:sz w:val="24"/>
          <w:szCs w:val="24"/>
        </w:rPr>
        <w:t xml:space="preserve"> (</w:t>
      </w:r>
      <w:proofErr w:type="spellStart"/>
      <w:r w:rsidR="00432314">
        <w:rPr>
          <w:sz w:val="24"/>
          <w:szCs w:val="24"/>
        </w:rPr>
        <w:t>cryostimulation</w:t>
      </w:r>
      <w:proofErr w:type="spellEnd"/>
      <w:r w:rsidR="0043231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A2C2A" w:rsidRPr="00FA2C2A" w:rsidRDefault="00E07945" w:rsidP="00E07945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392921">
        <w:rPr>
          <w:i/>
          <w:sz w:val="24"/>
          <w:szCs w:val="24"/>
        </w:rPr>
        <w:t xml:space="preserve">circulating sICAM-1 </w:t>
      </w:r>
      <w:proofErr w:type="spellStart"/>
      <w:r w:rsidRPr="00392921">
        <w:rPr>
          <w:i/>
          <w:sz w:val="24"/>
          <w:szCs w:val="24"/>
        </w:rPr>
        <w:t>biovariability</w:t>
      </w:r>
      <w:proofErr w:type="spellEnd"/>
      <w:r w:rsidRPr="00392921">
        <w:rPr>
          <w:i/>
          <w:sz w:val="24"/>
          <w:szCs w:val="24"/>
        </w:rPr>
        <w:t xml:space="preserve"> </w:t>
      </w:r>
      <w:r w:rsidR="00392921" w:rsidRPr="00392921">
        <w:rPr>
          <w:i/>
          <w:sz w:val="24"/>
          <w:szCs w:val="24"/>
        </w:rPr>
        <w:t>can be</w:t>
      </w:r>
      <w:r w:rsidRPr="00392921">
        <w:rPr>
          <w:i/>
          <w:sz w:val="24"/>
          <w:szCs w:val="24"/>
        </w:rPr>
        <w:t xml:space="preserve"> an</w:t>
      </w:r>
      <w:r w:rsidR="00392921" w:rsidRPr="00392921">
        <w:rPr>
          <w:i/>
          <w:sz w:val="24"/>
          <w:szCs w:val="24"/>
        </w:rPr>
        <w:t xml:space="preserve">alyzed </w:t>
      </w:r>
      <w:r w:rsidR="003C1C12">
        <w:rPr>
          <w:i/>
          <w:sz w:val="24"/>
          <w:szCs w:val="24"/>
        </w:rPr>
        <w:t xml:space="preserve">for well trained male athletes </w:t>
      </w:r>
      <w:r w:rsidRPr="00392921">
        <w:rPr>
          <w:i/>
          <w:sz w:val="24"/>
          <w:szCs w:val="24"/>
        </w:rPr>
        <w:t xml:space="preserve">and the within- and between-subject variation coefficients concerning this </w:t>
      </w:r>
      <w:proofErr w:type="spellStart"/>
      <w:r w:rsidRPr="00392921">
        <w:rPr>
          <w:i/>
          <w:sz w:val="24"/>
          <w:szCs w:val="24"/>
        </w:rPr>
        <w:t>analyte</w:t>
      </w:r>
      <w:proofErr w:type="spellEnd"/>
      <w:r w:rsidRPr="00392921">
        <w:rPr>
          <w:i/>
          <w:sz w:val="24"/>
          <w:szCs w:val="24"/>
        </w:rPr>
        <w:t xml:space="preserve"> </w:t>
      </w:r>
      <w:r w:rsidR="00392921" w:rsidRPr="00392921">
        <w:rPr>
          <w:i/>
          <w:sz w:val="24"/>
          <w:szCs w:val="24"/>
        </w:rPr>
        <w:t>be</w:t>
      </w:r>
      <w:r w:rsidRPr="00392921">
        <w:rPr>
          <w:i/>
          <w:sz w:val="24"/>
          <w:szCs w:val="24"/>
        </w:rPr>
        <w:t xml:space="preserve"> calculated</w:t>
      </w:r>
      <w:r w:rsidR="003C1C12">
        <w:rPr>
          <w:i/>
          <w:sz w:val="24"/>
          <w:szCs w:val="24"/>
        </w:rPr>
        <w:t xml:space="preserve"> </w:t>
      </w:r>
    </w:p>
    <w:p w:rsidR="00E07945" w:rsidRPr="00392921" w:rsidRDefault="00E07945" w:rsidP="00E07945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392921">
        <w:rPr>
          <w:sz w:val="24"/>
          <w:szCs w:val="24"/>
        </w:rPr>
        <w:t xml:space="preserve">Based on the obtained biological variation data a significant clinical change in sICAM-1 concentration </w:t>
      </w:r>
      <w:r w:rsidR="00392921">
        <w:rPr>
          <w:sz w:val="24"/>
          <w:szCs w:val="24"/>
        </w:rPr>
        <w:t>can be</w:t>
      </w:r>
      <w:r w:rsidRPr="00392921">
        <w:rPr>
          <w:sz w:val="24"/>
          <w:szCs w:val="24"/>
        </w:rPr>
        <w:t xml:space="preserve"> calculated</w:t>
      </w:r>
      <w:r w:rsidR="003C1C12">
        <w:rPr>
          <w:sz w:val="24"/>
          <w:szCs w:val="24"/>
        </w:rPr>
        <w:t xml:space="preserve"> for male athletes</w:t>
      </w:r>
    </w:p>
    <w:p w:rsidR="00E07945" w:rsidRDefault="00E07945" w:rsidP="00E07945">
      <w:pPr>
        <w:spacing w:after="0"/>
        <w:rPr>
          <w:i/>
          <w:sz w:val="24"/>
          <w:szCs w:val="24"/>
        </w:rPr>
      </w:pPr>
    </w:p>
    <w:p w:rsidR="0092577F" w:rsidRPr="00E07945" w:rsidRDefault="0092577F" w:rsidP="00E07945">
      <w:pPr>
        <w:spacing w:after="0"/>
        <w:rPr>
          <w:i/>
          <w:sz w:val="24"/>
          <w:szCs w:val="24"/>
        </w:rPr>
      </w:pPr>
    </w:p>
    <w:p w:rsidR="009437F0" w:rsidRPr="006C1F9D" w:rsidRDefault="009437F0" w:rsidP="006C1F9D">
      <w:pPr>
        <w:spacing w:after="0"/>
        <w:ind w:left="360"/>
        <w:rPr>
          <w:b/>
          <w:sz w:val="24"/>
          <w:szCs w:val="24"/>
        </w:rPr>
      </w:pPr>
    </w:p>
    <w:p w:rsidR="00BC3946" w:rsidRPr="006C1F9D" w:rsidRDefault="00BC3946" w:rsidP="000B5AD2">
      <w:pPr>
        <w:spacing w:after="0"/>
        <w:rPr>
          <w:b/>
          <w:sz w:val="24"/>
          <w:szCs w:val="24"/>
        </w:rPr>
      </w:pPr>
      <w:r w:rsidRPr="006C1F9D">
        <w:rPr>
          <w:b/>
          <w:sz w:val="24"/>
          <w:szCs w:val="24"/>
        </w:rPr>
        <w:lastRenderedPageBreak/>
        <w:t>Data</w:t>
      </w:r>
    </w:p>
    <w:p w:rsidR="002F270A" w:rsidRPr="002F270A" w:rsidRDefault="002F270A" w:rsidP="002F270A">
      <w:pPr>
        <w:spacing w:after="0"/>
        <w:rPr>
          <w:sz w:val="24"/>
          <w:szCs w:val="24"/>
        </w:rPr>
      </w:pPr>
      <w:proofErr w:type="gramStart"/>
      <w:r w:rsidRPr="002F270A">
        <w:rPr>
          <w:sz w:val="24"/>
          <w:szCs w:val="24"/>
        </w:rPr>
        <w:t xml:space="preserve">It has recently been questioned whether intercellular adhesion molecule-1 (ICAM-1) and its soluble form (sICAM-1) are key components in the mechanisms involved in the exercise-induced muscular damage (EIMD) and whether whole-body </w:t>
      </w:r>
      <w:proofErr w:type="spellStart"/>
      <w:r w:rsidRPr="002F270A">
        <w:rPr>
          <w:sz w:val="24"/>
          <w:szCs w:val="24"/>
        </w:rPr>
        <w:t>cryostimulation</w:t>
      </w:r>
      <w:proofErr w:type="spellEnd"/>
      <w:r w:rsidRPr="002F270A">
        <w:rPr>
          <w:sz w:val="24"/>
          <w:szCs w:val="24"/>
        </w:rPr>
        <w:t xml:space="preserve"> (WBC; exposure of 2 to 4 min at -110°C or less after exercise) which lower EIMD could also impact the amount of circulating soluble ICAM-1 (Ferreira-Junior et al., 2014, Front </w:t>
      </w:r>
      <w:proofErr w:type="spellStart"/>
      <w:r w:rsidRPr="002F270A">
        <w:rPr>
          <w:sz w:val="24"/>
          <w:szCs w:val="24"/>
        </w:rPr>
        <w:t>Physiol</w:t>
      </w:r>
      <w:proofErr w:type="spellEnd"/>
      <w:r w:rsidRPr="002F270A">
        <w:rPr>
          <w:sz w:val="24"/>
          <w:szCs w:val="24"/>
        </w:rPr>
        <w:t xml:space="preserve"> 5, 247; </w:t>
      </w:r>
      <w:proofErr w:type="spellStart"/>
      <w:r w:rsidRPr="002F270A">
        <w:rPr>
          <w:sz w:val="24"/>
          <w:szCs w:val="24"/>
        </w:rPr>
        <w:t>Dugué</w:t>
      </w:r>
      <w:proofErr w:type="spellEnd"/>
      <w:r w:rsidRPr="002F270A">
        <w:rPr>
          <w:sz w:val="24"/>
          <w:szCs w:val="24"/>
        </w:rPr>
        <w:t xml:space="preserve">, 2015, Front </w:t>
      </w:r>
      <w:proofErr w:type="spellStart"/>
      <w:r w:rsidRPr="002F270A">
        <w:rPr>
          <w:sz w:val="24"/>
          <w:szCs w:val="24"/>
        </w:rPr>
        <w:t>Physiol</w:t>
      </w:r>
      <w:proofErr w:type="spellEnd"/>
      <w:r w:rsidRPr="002F270A">
        <w:rPr>
          <w:sz w:val="24"/>
          <w:szCs w:val="24"/>
        </w:rPr>
        <w:t xml:space="preserve"> 6, 35).</w:t>
      </w:r>
      <w:proofErr w:type="gramEnd"/>
      <w:r w:rsidRPr="002F270A">
        <w:rPr>
          <w:sz w:val="24"/>
          <w:szCs w:val="24"/>
        </w:rPr>
        <w:t xml:space="preserve"> However, the discussion was very theoretical as no data on the changes of sICAM-1 due to the combine effects of EIMD and whole-body </w:t>
      </w:r>
      <w:proofErr w:type="spellStart"/>
      <w:r w:rsidRPr="002F270A">
        <w:rPr>
          <w:sz w:val="24"/>
          <w:szCs w:val="24"/>
        </w:rPr>
        <w:t>cryostimulation</w:t>
      </w:r>
      <w:proofErr w:type="spellEnd"/>
      <w:r w:rsidRPr="002F270A">
        <w:rPr>
          <w:sz w:val="24"/>
          <w:szCs w:val="24"/>
        </w:rPr>
        <w:t xml:space="preserve"> were available.</w:t>
      </w:r>
    </w:p>
    <w:p w:rsidR="002F270A" w:rsidRPr="002F270A" w:rsidRDefault="002F270A" w:rsidP="002F270A">
      <w:pPr>
        <w:spacing w:after="0"/>
        <w:rPr>
          <w:sz w:val="24"/>
          <w:szCs w:val="24"/>
        </w:rPr>
      </w:pPr>
    </w:p>
    <w:p w:rsidR="002F270A" w:rsidRPr="002F270A" w:rsidRDefault="002F270A" w:rsidP="002F270A">
      <w:pPr>
        <w:spacing w:after="0"/>
        <w:rPr>
          <w:sz w:val="24"/>
          <w:szCs w:val="24"/>
        </w:rPr>
      </w:pPr>
      <w:r w:rsidRPr="002F270A">
        <w:rPr>
          <w:sz w:val="24"/>
          <w:szCs w:val="24"/>
        </w:rPr>
        <w:t xml:space="preserve">Interestingly, </w:t>
      </w:r>
      <w:r>
        <w:rPr>
          <w:sz w:val="24"/>
          <w:szCs w:val="24"/>
        </w:rPr>
        <w:t>our</w:t>
      </w:r>
      <w:r w:rsidRPr="002F270A">
        <w:rPr>
          <w:sz w:val="24"/>
          <w:szCs w:val="24"/>
        </w:rPr>
        <w:t xml:space="preserve"> colleagues from Paris (INSEP, France) had in their freezers well conserved plasma aliquots obtained from athletes who experienced EIMD with and without </w:t>
      </w:r>
      <w:proofErr w:type="spellStart"/>
      <w:r w:rsidRPr="002F270A">
        <w:rPr>
          <w:sz w:val="24"/>
          <w:szCs w:val="24"/>
        </w:rPr>
        <w:t>cryostimulation</w:t>
      </w:r>
      <w:proofErr w:type="spellEnd"/>
      <w:r w:rsidRPr="002F270A">
        <w:rPr>
          <w:sz w:val="24"/>
          <w:szCs w:val="24"/>
        </w:rPr>
        <w:t xml:space="preserve"> at the end of exhausting exercise (</w:t>
      </w:r>
      <w:proofErr w:type="spellStart"/>
      <w:r w:rsidRPr="002F270A">
        <w:rPr>
          <w:sz w:val="24"/>
          <w:szCs w:val="24"/>
        </w:rPr>
        <w:t>Pournot</w:t>
      </w:r>
      <w:proofErr w:type="spellEnd"/>
      <w:r w:rsidRPr="002F270A">
        <w:rPr>
          <w:sz w:val="24"/>
          <w:szCs w:val="24"/>
        </w:rPr>
        <w:t xml:space="preserve"> et al, </w:t>
      </w:r>
      <w:proofErr w:type="spellStart"/>
      <w:r w:rsidRPr="002F270A">
        <w:rPr>
          <w:sz w:val="24"/>
          <w:szCs w:val="24"/>
        </w:rPr>
        <w:t>PloS</w:t>
      </w:r>
      <w:proofErr w:type="spellEnd"/>
      <w:r w:rsidRPr="002F270A">
        <w:rPr>
          <w:sz w:val="24"/>
          <w:szCs w:val="24"/>
        </w:rPr>
        <w:t xml:space="preserve"> ONE 2011;6, e22748). In this </w:t>
      </w:r>
      <w:r>
        <w:rPr>
          <w:sz w:val="24"/>
          <w:szCs w:val="24"/>
        </w:rPr>
        <w:t xml:space="preserve">previous </w:t>
      </w:r>
      <w:r w:rsidRPr="002F270A">
        <w:rPr>
          <w:sz w:val="24"/>
          <w:szCs w:val="24"/>
        </w:rPr>
        <w:t xml:space="preserve">experiment, athletes experienced EIMD that led to muscle soreness accompanied with pro-inflammatory response. The use of whole-body </w:t>
      </w:r>
      <w:proofErr w:type="spellStart"/>
      <w:r w:rsidRPr="002F270A">
        <w:rPr>
          <w:sz w:val="24"/>
          <w:szCs w:val="24"/>
        </w:rPr>
        <w:t>cryostimulation</w:t>
      </w:r>
      <w:proofErr w:type="spellEnd"/>
      <w:r w:rsidRPr="002F270A">
        <w:rPr>
          <w:sz w:val="24"/>
          <w:szCs w:val="24"/>
        </w:rPr>
        <w:t xml:space="preserve"> (-110°C, 3min of exposure) after the exercise enabled both a reduction in muscle soreness and in the concentration of circulating markers of inflammation (lower blood concentration in C-reactive protein and interleukin-1beta) and an increase in the concentration of anti-inflammatory circulating markers (increase in the concentration in blood interleukin-1 receptor antagonist). </w:t>
      </w:r>
    </w:p>
    <w:p w:rsidR="002F270A" w:rsidRPr="002F270A" w:rsidRDefault="002F270A" w:rsidP="002F270A">
      <w:pPr>
        <w:spacing w:after="0"/>
        <w:rPr>
          <w:sz w:val="24"/>
          <w:szCs w:val="24"/>
        </w:rPr>
      </w:pPr>
    </w:p>
    <w:p w:rsidR="00BC3946" w:rsidRDefault="002F270A" w:rsidP="002F270A">
      <w:pPr>
        <w:spacing w:after="0"/>
        <w:rPr>
          <w:sz w:val="24"/>
          <w:szCs w:val="24"/>
        </w:rPr>
      </w:pPr>
      <w:r w:rsidRPr="002F270A">
        <w:rPr>
          <w:sz w:val="24"/>
          <w:szCs w:val="24"/>
        </w:rPr>
        <w:t xml:space="preserve">Therefore, we decided to determine sICAM-1 in our </w:t>
      </w:r>
      <w:proofErr w:type="gramStart"/>
      <w:r w:rsidRPr="002F270A">
        <w:rPr>
          <w:sz w:val="24"/>
          <w:szCs w:val="24"/>
        </w:rPr>
        <w:t>well preserved</w:t>
      </w:r>
      <w:proofErr w:type="gramEnd"/>
      <w:r w:rsidRPr="002F270A">
        <w:rPr>
          <w:sz w:val="24"/>
          <w:szCs w:val="24"/>
        </w:rPr>
        <w:t xml:space="preserve"> specimens from the previously mentioned experiment in order to get information on how sICAM-1 may change after EIMD and </w:t>
      </w:r>
      <w:proofErr w:type="spellStart"/>
      <w:r w:rsidRPr="002F270A">
        <w:rPr>
          <w:sz w:val="24"/>
          <w:szCs w:val="24"/>
        </w:rPr>
        <w:t>cryostimulation</w:t>
      </w:r>
      <w:proofErr w:type="spellEnd"/>
      <w:r w:rsidRPr="002F270A">
        <w:rPr>
          <w:sz w:val="24"/>
          <w:szCs w:val="24"/>
        </w:rPr>
        <w:t xml:space="preserve"> challenge.</w:t>
      </w:r>
    </w:p>
    <w:p w:rsidR="002F270A" w:rsidRPr="006C1F9D" w:rsidRDefault="002F270A" w:rsidP="002F270A">
      <w:pPr>
        <w:spacing w:after="0"/>
        <w:rPr>
          <w:i/>
          <w:sz w:val="24"/>
          <w:szCs w:val="24"/>
        </w:rPr>
      </w:pPr>
    </w:p>
    <w:p w:rsidR="000B5AD2" w:rsidRPr="006C1F9D" w:rsidRDefault="00D663AD" w:rsidP="000B5AD2">
      <w:pPr>
        <w:spacing w:after="0"/>
        <w:rPr>
          <w:b/>
          <w:sz w:val="24"/>
          <w:szCs w:val="24"/>
        </w:rPr>
      </w:pPr>
      <w:r w:rsidRPr="006C1F9D">
        <w:rPr>
          <w:b/>
          <w:sz w:val="24"/>
          <w:szCs w:val="24"/>
        </w:rPr>
        <w:t>Experimental Design</w:t>
      </w:r>
      <w:r w:rsidR="006734CF" w:rsidRPr="006C1F9D">
        <w:rPr>
          <w:b/>
          <w:sz w:val="24"/>
          <w:szCs w:val="24"/>
        </w:rPr>
        <w:t>, Materials</w:t>
      </w:r>
      <w:r w:rsidR="00642A2E" w:rsidRPr="006C1F9D">
        <w:rPr>
          <w:b/>
          <w:sz w:val="24"/>
          <w:szCs w:val="24"/>
        </w:rPr>
        <w:t>,</w:t>
      </w:r>
      <w:r w:rsidR="006734CF" w:rsidRPr="006C1F9D">
        <w:rPr>
          <w:b/>
          <w:sz w:val="24"/>
          <w:szCs w:val="24"/>
        </w:rPr>
        <w:t xml:space="preserve"> and Methods</w:t>
      </w:r>
    </w:p>
    <w:p w:rsidR="003C1C12" w:rsidRPr="00B07317" w:rsidRDefault="003C1C12" w:rsidP="003C1C12">
      <w:pPr>
        <w:rPr>
          <w:sz w:val="24"/>
          <w:szCs w:val="24"/>
        </w:rPr>
      </w:pPr>
      <w:r w:rsidRPr="00B07317">
        <w:rPr>
          <w:sz w:val="24"/>
          <w:szCs w:val="24"/>
        </w:rPr>
        <w:t>The subjects</w:t>
      </w:r>
      <w:r>
        <w:rPr>
          <w:sz w:val="24"/>
          <w:szCs w:val="24"/>
        </w:rPr>
        <w:t xml:space="preserve"> and the methods</w:t>
      </w:r>
      <w:r w:rsidRPr="00B07317">
        <w:rPr>
          <w:sz w:val="24"/>
          <w:szCs w:val="24"/>
        </w:rPr>
        <w:t xml:space="preserve"> have previously been described</w:t>
      </w:r>
      <w:r w:rsidRPr="00936069">
        <w:rPr>
          <w:sz w:val="24"/>
          <w:szCs w:val="24"/>
        </w:rPr>
        <w:t xml:space="preserve"> </w:t>
      </w:r>
      <w:r w:rsidRPr="00DE3B75">
        <w:rPr>
          <w:sz w:val="24"/>
          <w:szCs w:val="24"/>
        </w:rPr>
        <w:t>(</w:t>
      </w:r>
      <w:proofErr w:type="spellStart"/>
      <w:r w:rsidR="00E56C14" w:rsidRPr="00E56C14">
        <w:rPr>
          <w:sz w:val="24"/>
          <w:szCs w:val="24"/>
        </w:rPr>
        <w:t>Pournot</w:t>
      </w:r>
      <w:proofErr w:type="spellEnd"/>
      <w:r w:rsidR="00E56C14" w:rsidRPr="00E56C14">
        <w:rPr>
          <w:sz w:val="24"/>
          <w:szCs w:val="24"/>
        </w:rPr>
        <w:t xml:space="preserve"> </w:t>
      </w:r>
      <w:r w:rsidR="00E56C14">
        <w:rPr>
          <w:sz w:val="24"/>
          <w:szCs w:val="24"/>
        </w:rPr>
        <w:t>et al,</w:t>
      </w:r>
      <w:r w:rsidR="00E56C14" w:rsidRPr="00E56C14">
        <w:rPr>
          <w:sz w:val="24"/>
          <w:szCs w:val="24"/>
        </w:rPr>
        <w:t xml:space="preserve"> </w:t>
      </w:r>
      <w:proofErr w:type="spellStart"/>
      <w:r w:rsidR="00E56C14" w:rsidRPr="00E56C14">
        <w:rPr>
          <w:sz w:val="24"/>
          <w:szCs w:val="24"/>
        </w:rPr>
        <w:t>PL</w:t>
      </w:r>
      <w:r w:rsidR="00E56C14">
        <w:rPr>
          <w:sz w:val="24"/>
          <w:szCs w:val="24"/>
        </w:rPr>
        <w:t>oS</w:t>
      </w:r>
      <w:proofErr w:type="spellEnd"/>
      <w:r w:rsidR="00E56C14">
        <w:rPr>
          <w:sz w:val="24"/>
          <w:szCs w:val="24"/>
        </w:rPr>
        <w:t xml:space="preserve"> </w:t>
      </w:r>
      <w:proofErr w:type="gramStart"/>
      <w:r w:rsidR="00E56C14">
        <w:rPr>
          <w:sz w:val="24"/>
          <w:szCs w:val="24"/>
        </w:rPr>
        <w:t>ONE</w:t>
      </w:r>
      <w:proofErr w:type="gramEnd"/>
      <w:r w:rsidR="00E56C14">
        <w:rPr>
          <w:sz w:val="24"/>
          <w:szCs w:val="24"/>
        </w:rPr>
        <w:t xml:space="preserve"> (2011); 6:e22748</w:t>
      </w:r>
      <w:r w:rsidRPr="00DE3B75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B07317">
        <w:rPr>
          <w:sz w:val="24"/>
          <w:szCs w:val="24"/>
        </w:rPr>
        <w:t xml:space="preserve"> Eleven well-trained runners (age 31.8 ± 2.0 years; VO2max 62.0 ± 1.2 ml</w:t>
      </w:r>
      <w:r>
        <w:rPr>
          <w:sz w:val="24"/>
          <w:szCs w:val="24"/>
        </w:rPr>
        <w:t>.</w:t>
      </w:r>
      <w:r w:rsidRPr="00B07317">
        <w:rPr>
          <w:sz w:val="24"/>
          <w:szCs w:val="24"/>
        </w:rPr>
        <w:t>min</w:t>
      </w:r>
      <w:r w:rsidRPr="003541CD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>.</w:t>
      </w:r>
      <w:r w:rsidRPr="00B07317">
        <w:rPr>
          <w:sz w:val="24"/>
          <w:szCs w:val="24"/>
        </w:rPr>
        <w:t>kg</w:t>
      </w:r>
      <w:r w:rsidRPr="003541CD">
        <w:rPr>
          <w:sz w:val="24"/>
          <w:szCs w:val="24"/>
          <w:vertAlign w:val="superscript"/>
        </w:rPr>
        <w:t>-1</w:t>
      </w:r>
      <w:r w:rsidRPr="00B07317">
        <w:rPr>
          <w:sz w:val="24"/>
          <w:szCs w:val="24"/>
        </w:rPr>
        <w:t>) participated in the study. All of them gave their informed consent and the study was approved by the local Ethics Committee (Île-de-France XI, France; Ref. 200978).</w:t>
      </w:r>
    </w:p>
    <w:p w:rsidR="003C1C12" w:rsidRPr="00B07317" w:rsidRDefault="003C1C12" w:rsidP="003C1C12">
      <w:pPr>
        <w:rPr>
          <w:sz w:val="24"/>
          <w:szCs w:val="24"/>
        </w:rPr>
      </w:pPr>
    </w:p>
    <w:p w:rsidR="00E56C14" w:rsidRPr="00B07317" w:rsidRDefault="003C1C12" w:rsidP="003C1C12">
      <w:pPr>
        <w:rPr>
          <w:sz w:val="24"/>
          <w:szCs w:val="24"/>
        </w:rPr>
      </w:pPr>
      <w:r w:rsidRPr="00525417">
        <w:rPr>
          <w:sz w:val="24"/>
          <w:szCs w:val="24"/>
        </w:rPr>
        <w:t>Study Design</w:t>
      </w:r>
    </w:p>
    <w:p w:rsidR="003C1C12" w:rsidRDefault="003C1C12" w:rsidP="003C1C12">
      <w:pPr>
        <w:rPr>
          <w:sz w:val="24"/>
          <w:szCs w:val="24"/>
        </w:rPr>
      </w:pPr>
      <w:r>
        <w:rPr>
          <w:sz w:val="24"/>
          <w:szCs w:val="24"/>
        </w:rPr>
        <w:t xml:space="preserve">The study had a crossover design. </w:t>
      </w:r>
      <w:r w:rsidRPr="00B07317">
        <w:rPr>
          <w:sz w:val="24"/>
          <w:szCs w:val="24"/>
        </w:rPr>
        <w:t xml:space="preserve">The subjects completed two simulated runs at a one-month interval on a treadmill followed in a random order by </w:t>
      </w:r>
      <w:r>
        <w:rPr>
          <w:sz w:val="24"/>
          <w:szCs w:val="24"/>
        </w:rPr>
        <w:t xml:space="preserve">a passive recovery or with a recovery where </w:t>
      </w:r>
      <w:r w:rsidRPr="00B07317">
        <w:rPr>
          <w:sz w:val="24"/>
          <w:szCs w:val="24"/>
        </w:rPr>
        <w:t>WBC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was used</w:t>
      </w:r>
      <w:proofErr w:type="gramEnd"/>
      <w:r w:rsidRPr="00B0731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runs </w:t>
      </w:r>
      <w:proofErr w:type="gramStart"/>
      <w:r>
        <w:rPr>
          <w:sz w:val="24"/>
          <w:szCs w:val="24"/>
        </w:rPr>
        <w:t>were organized</w:t>
      </w:r>
      <w:proofErr w:type="gramEnd"/>
      <w:r>
        <w:rPr>
          <w:sz w:val="24"/>
          <w:szCs w:val="24"/>
        </w:rPr>
        <w:t xml:space="preserve"> </w:t>
      </w:r>
      <w:r w:rsidRPr="00B07317">
        <w:rPr>
          <w:sz w:val="24"/>
          <w:szCs w:val="24"/>
        </w:rPr>
        <w:t xml:space="preserve">on the same treadmill </w:t>
      </w:r>
      <w:r>
        <w:rPr>
          <w:sz w:val="24"/>
          <w:szCs w:val="24"/>
        </w:rPr>
        <w:t>and were designed to generate fatigue.</w:t>
      </w:r>
    </w:p>
    <w:p w:rsidR="003C1C12" w:rsidRDefault="003C1C12" w:rsidP="003C1C12">
      <w:pPr>
        <w:rPr>
          <w:sz w:val="24"/>
          <w:szCs w:val="24"/>
        </w:rPr>
      </w:pPr>
      <w:r>
        <w:rPr>
          <w:sz w:val="24"/>
          <w:szCs w:val="24"/>
        </w:rPr>
        <w:t>Blood specimens were collected b</w:t>
      </w:r>
      <w:r w:rsidRPr="00B07317">
        <w:rPr>
          <w:sz w:val="24"/>
          <w:szCs w:val="24"/>
        </w:rPr>
        <w:t xml:space="preserve">efore </w:t>
      </w:r>
      <w:r>
        <w:rPr>
          <w:sz w:val="24"/>
          <w:szCs w:val="24"/>
        </w:rPr>
        <w:t xml:space="preserve">and </w:t>
      </w:r>
      <w:r w:rsidRPr="00B07317">
        <w:rPr>
          <w:sz w:val="24"/>
          <w:szCs w:val="24"/>
        </w:rPr>
        <w:t xml:space="preserve">after the simulated </w:t>
      </w:r>
      <w:r>
        <w:rPr>
          <w:sz w:val="24"/>
          <w:szCs w:val="24"/>
        </w:rPr>
        <w:t>run</w:t>
      </w:r>
      <w:r w:rsidRPr="00B07317">
        <w:rPr>
          <w:sz w:val="24"/>
          <w:szCs w:val="24"/>
        </w:rPr>
        <w:t>, a</w:t>
      </w:r>
      <w:r>
        <w:rPr>
          <w:sz w:val="24"/>
          <w:szCs w:val="24"/>
        </w:rPr>
        <w:t>fter the first recovery session,</w:t>
      </w:r>
      <w:r w:rsidRPr="00B07317">
        <w:rPr>
          <w:sz w:val="24"/>
          <w:szCs w:val="24"/>
        </w:rPr>
        <w:t xml:space="preserve"> and before the recovery sessions</w:t>
      </w:r>
      <w:r>
        <w:rPr>
          <w:sz w:val="24"/>
          <w:szCs w:val="24"/>
        </w:rPr>
        <w:t xml:space="preserve"> after </w:t>
      </w:r>
      <w:r w:rsidRPr="00B07317">
        <w:rPr>
          <w:sz w:val="24"/>
          <w:szCs w:val="24"/>
        </w:rPr>
        <w:t>24 h,</w:t>
      </w:r>
      <w:r>
        <w:rPr>
          <w:sz w:val="24"/>
          <w:szCs w:val="24"/>
        </w:rPr>
        <w:t xml:space="preserve"> </w:t>
      </w:r>
      <w:r w:rsidRPr="00B07317">
        <w:rPr>
          <w:sz w:val="24"/>
          <w:szCs w:val="24"/>
        </w:rPr>
        <w:t xml:space="preserve">48 h, 72 h, </w:t>
      </w:r>
      <w:proofErr w:type="gramStart"/>
      <w:r w:rsidRPr="00B07317">
        <w:rPr>
          <w:sz w:val="24"/>
          <w:szCs w:val="24"/>
        </w:rPr>
        <w:t>96</w:t>
      </w:r>
      <w:proofErr w:type="gramEnd"/>
      <w:r w:rsidRPr="00B07317">
        <w:rPr>
          <w:sz w:val="24"/>
          <w:szCs w:val="24"/>
        </w:rPr>
        <w:t xml:space="preserve"> h</w:t>
      </w:r>
      <w:r>
        <w:rPr>
          <w:sz w:val="24"/>
          <w:szCs w:val="24"/>
        </w:rPr>
        <w:t xml:space="preserve"> following the end of the </w:t>
      </w:r>
      <w:r>
        <w:rPr>
          <w:sz w:val="24"/>
          <w:szCs w:val="24"/>
        </w:rPr>
        <w:lastRenderedPageBreak/>
        <w:t>run. Hydration/</w:t>
      </w:r>
      <w:r w:rsidRPr="00B07317">
        <w:rPr>
          <w:sz w:val="24"/>
          <w:szCs w:val="24"/>
        </w:rPr>
        <w:t xml:space="preserve">nutrition </w:t>
      </w:r>
      <w:r>
        <w:rPr>
          <w:sz w:val="24"/>
          <w:szCs w:val="24"/>
        </w:rPr>
        <w:t>before and during</w:t>
      </w:r>
      <w:r w:rsidRPr="00B07317">
        <w:rPr>
          <w:sz w:val="24"/>
          <w:szCs w:val="24"/>
        </w:rPr>
        <w:t xml:space="preserve"> each session was standardized</w:t>
      </w:r>
      <w:r>
        <w:rPr>
          <w:sz w:val="24"/>
          <w:szCs w:val="24"/>
        </w:rPr>
        <w:t xml:space="preserve">. </w:t>
      </w:r>
      <w:r w:rsidRPr="00B07317">
        <w:rPr>
          <w:sz w:val="24"/>
          <w:szCs w:val="24"/>
        </w:rPr>
        <w:t>Between tri</w:t>
      </w:r>
      <w:r>
        <w:rPr>
          <w:sz w:val="24"/>
          <w:szCs w:val="24"/>
        </w:rPr>
        <w:t xml:space="preserve">als, </w:t>
      </w:r>
      <w:r w:rsidRPr="00B07317">
        <w:rPr>
          <w:sz w:val="24"/>
          <w:szCs w:val="24"/>
        </w:rPr>
        <w:t xml:space="preserve">low intensity training </w:t>
      </w:r>
      <w:proofErr w:type="gramStart"/>
      <w:r w:rsidRPr="00B07317">
        <w:rPr>
          <w:sz w:val="24"/>
          <w:szCs w:val="24"/>
        </w:rPr>
        <w:t>was ensured</w:t>
      </w:r>
      <w:proofErr w:type="gramEnd"/>
      <w:r w:rsidRPr="00B07317">
        <w:rPr>
          <w:sz w:val="24"/>
          <w:szCs w:val="24"/>
        </w:rPr>
        <w:t>.</w:t>
      </w:r>
      <w:r>
        <w:rPr>
          <w:sz w:val="24"/>
          <w:szCs w:val="24"/>
        </w:rPr>
        <w:t xml:space="preserve"> During the whole experiment </w:t>
      </w:r>
      <w:proofErr w:type="gramStart"/>
      <w:r>
        <w:rPr>
          <w:sz w:val="24"/>
          <w:szCs w:val="24"/>
        </w:rPr>
        <w:t>period</w:t>
      </w:r>
      <w:proofErr w:type="gramEnd"/>
      <w:r>
        <w:rPr>
          <w:sz w:val="24"/>
          <w:szCs w:val="24"/>
        </w:rPr>
        <w:t xml:space="preserve"> t</w:t>
      </w:r>
      <w:r w:rsidRPr="00B07317">
        <w:rPr>
          <w:sz w:val="24"/>
          <w:szCs w:val="24"/>
        </w:rPr>
        <w:t xml:space="preserve">he </w:t>
      </w:r>
      <w:r>
        <w:rPr>
          <w:sz w:val="24"/>
          <w:szCs w:val="24"/>
        </w:rPr>
        <w:t>subjects</w:t>
      </w:r>
      <w:r w:rsidRPr="00B07317">
        <w:rPr>
          <w:sz w:val="24"/>
          <w:szCs w:val="24"/>
        </w:rPr>
        <w:t xml:space="preserve"> refrained from consumption of any anti-inflammatory pills</w:t>
      </w:r>
      <w:r>
        <w:rPr>
          <w:sz w:val="24"/>
          <w:szCs w:val="24"/>
        </w:rPr>
        <w:t xml:space="preserve"> and the</w:t>
      </w:r>
      <w:r w:rsidRPr="00B07317">
        <w:rPr>
          <w:sz w:val="24"/>
          <w:szCs w:val="24"/>
        </w:rPr>
        <w:t xml:space="preserve"> use </w:t>
      </w:r>
      <w:r>
        <w:rPr>
          <w:sz w:val="24"/>
          <w:szCs w:val="24"/>
        </w:rPr>
        <w:t xml:space="preserve">of </w:t>
      </w:r>
      <w:r w:rsidRPr="00B07317">
        <w:rPr>
          <w:sz w:val="24"/>
          <w:szCs w:val="24"/>
        </w:rPr>
        <w:t>any add</w:t>
      </w:r>
      <w:r>
        <w:rPr>
          <w:sz w:val="24"/>
          <w:szCs w:val="24"/>
        </w:rPr>
        <w:t xml:space="preserve">itional methods to improve their recovery. </w:t>
      </w:r>
    </w:p>
    <w:p w:rsidR="003C1C12" w:rsidRDefault="003C1C12" w:rsidP="003C1C12">
      <w:pPr>
        <w:rPr>
          <w:sz w:val="24"/>
          <w:szCs w:val="24"/>
        </w:rPr>
      </w:pPr>
    </w:p>
    <w:p w:rsidR="003C1C12" w:rsidRDefault="003C1C12" w:rsidP="003C1C12">
      <w:pPr>
        <w:rPr>
          <w:sz w:val="24"/>
          <w:szCs w:val="24"/>
        </w:rPr>
      </w:pPr>
      <w:r w:rsidRPr="00B07317">
        <w:rPr>
          <w:sz w:val="24"/>
          <w:szCs w:val="24"/>
        </w:rPr>
        <w:t xml:space="preserve">One week before the </w:t>
      </w:r>
      <w:r>
        <w:rPr>
          <w:sz w:val="24"/>
          <w:szCs w:val="24"/>
        </w:rPr>
        <w:t>first simulated run</w:t>
      </w:r>
      <w:r w:rsidRPr="00B07317">
        <w:rPr>
          <w:sz w:val="24"/>
          <w:szCs w:val="24"/>
        </w:rPr>
        <w:t>, subjects were familiarized with the test scheme and preliminary test</w:t>
      </w:r>
      <w:r>
        <w:rPr>
          <w:sz w:val="24"/>
          <w:szCs w:val="24"/>
        </w:rPr>
        <w:t>s were</w:t>
      </w:r>
      <w:r w:rsidRPr="00B07317">
        <w:rPr>
          <w:sz w:val="24"/>
          <w:szCs w:val="24"/>
        </w:rPr>
        <w:t xml:space="preserve"> performed</w:t>
      </w:r>
      <w:r>
        <w:rPr>
          <w:sz w:val="24"/>
          <w:szCs w:val="24"/>
        </w:rPr>
        <w:t xml:space="preserve"> to </w:t>
      </w:r>
      <w:r w:rsidRPr="00B07317">
        <w:rPr>
          <w:sz w:val="24"/>
          <w:szCs w:val="24"/>
        </w:rPr>
        <w:t>determine</w:t>
      </w:r>
      <w:r w:rsidRPr="001B7CA5">
        <w:rPr>
          <w:sz w:val="24"/>
          <w:szCs w:val="24"/>
        </w:rPr>
        <w:t xml:space="preserve"> </w:t>
      </w:r>
      <w:r w:rsidRPr="00B07317">
        <w:rPr>
          <w:sz w:val="24"/>
          <w:szCs w:val="24"/>
        </w:rPr>
        <w:t>maximal oxygen uptake</w:t>
      </w:r>
      <w:r>
        <w:rPr>
          <w:sz w:val="24"/>
          <w:szCs w:val="24"/>
        </w:rPr>
        <w:t xml:space="preserve">, the </w:t>
      </w:r>
      <w:r w:rsidRPr="00B07317">
        <w:rPr>
          <w:sz w:val="24"/>
          <w:szCs w:val="24"/>
        </w:rPr>
        <w:t xml:space="preserve">first and the second </w:t>
      </w:r>
      <w:proofErr w:type="spellStart"/>
      <w:r w:rsidRPr="00B07317">
        <w:rPr>
          <w:sz w:val="24"/>
          <w:szCs w:val="24"/>
        </w:rPr>
        <w:t>ventilatory</w:t>
      </w:r>
      <w:proofErr w:type="spellEnd"/>
      <w:r w:rsidRPr="00B07317">
        <w:rPr>
          <w:sz w:val="24"/>
          <w:szCs w:val="24"/>
        </w:rPr>
        <w:t xml:space="preserve"> thresholds</w:t>
      </w:r>
      <w:r>
        <w:rPr>
          <w:sz w:val="24"/>
          <w:szCs w:val="24"/>
        </w:rPr>
        <w:t xml:space="preserve">, </w:t>
      </w:r>
      <w:r w:rsidRPr="00B07317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the </w:t>
      </w:r>
      <w:r w:rsidRPr="00B07317">
        <w:rPr>
          <w:sz w:val="24"/>
          <w:szCs w:val="24"/>
        </w:rPr>
        <w:t xml:space="preserve">maximal aerobic speed as previously described </w:t>
      </w:r>
      <w:r w:rsidR="00E56C14" w:rsidRPr="00DE3B75">
        <w:rPr>
          <w:sz w:val="24"/>
          <w:szCs w:val="24"/>
        </w:rPr>
        <w:t>(</w:t>
      </w:r>
      <w:proofErr w:type="spellStart"/>
      <w:r w:rsidR="00E56C14" w:rsidRPr="00E56C14">
        <w:rPr>
          <w:sz w:val="24"/>
          <w:szCs w:val="24"/>
        </w:rPr>
        <w:t>Pournot</w:t>
      </w:r>
      <w:proofErr w:type="spellEnd"/>
      <w:r w:rsidR="00E56C14" w:rsidRPr="00E56C14">
        <w:rPr>
          <w:sz w:val="24"/>
          <w:szCs w:val="24"/>
        </w:rPr>
        <w:t xml:space="preserve"> </w:t>
      </w:r>
      <w:r w:rsidR="00E56C14">
        <w:rPr>
          <w:sz w:val="24"/>
          <w:szCs w:val="24"/>
        </w:rPr>
        <w:t>et al,</w:t>
      </w:r>
      <w:r w:rsidR="00E56C14" w:rsidRPr="00E56C14">
        <w:rPr>
          <w:sz w:val="24"/>
          <w:szCs w:val="24"/>
        </w:rPr>
        <w:t xml:space="preserve"> </w:t>
      </w:r>
      <w:proofErr w:type="spellStart"/>
      <w:r w:rsidR="00E56C14" w:rsidRPr="00E56C14">
        <w:rPr>
          <w:sz w:val="24"/>
          <w:szCs w:val="24"/>
        </w:rPr>
        <w:t>PL</w:t>
      </w:r>
      <w:r w:rsidR="00E56C14">
        <w:rPr>
          <w:sz w:val="24"/>
          <w:szCs w:val="24"/>
        </w:rPr>
        <w:t>oS</w:t>
      </w:r>
      <w:proofErr w:type="spellEnd"/>
      <w:r w:rsidR="00E56C14">
        <w:rPr>
          <w:sz w:val="24"/>
          <w:szCs w:val="24"/>
        </w:rPr>
        <w:t xml:space="preserve"> ONE (2011); 6:e22748</w:t>
      </w:r>
      <w:r w:rsidR="00E56C14" w:rsidRPr="00DE3B75">
        <w:rPr>
          <w:sz w:val="24"/>
          <w:szCs w:val="24"/>
        </w:rPr>
        <w:t>)</w:t>
      </w:r>
      <w:r>
        <w:rPr>
          <w:sz w:val="24"/>
          <w:szCs w:val="24"/>
        </w:rPr>
        <w:t>. Moreover, the subjects</w:t>
      </w:r>
      <w:r w:rsidRPr="00B07317">
        <w:rPr>
          <w:sz w:val="24"/>
          <w:szCs w:val="24"/>
        </w:rPr>
        <w:t xml:space="preserve"> </w:t>
      </w:r>
      <w:proofErr w:type="gramStart"/>
      <w:r w:rsidRPr="00B07317">
        <w:rPr>
          <w:sz w:val="24"/>
          <w:szCs w:val="24"/>
        </w:rPr>
        <w:t>were exposed</w:t>
      </w:r>
      <w:proofErr w:type="gramEnd"/>
      <w:r w:rsidRPr="00B07317">
        <w:rPr>
          <w:sz w:val="24"/>
          <w:szCs w:val="24"/>
        </w:rPr>
        <w:t xml:space="preserve"> individually to a one-time session of extremely low temperature (−110°C) in a cryogenic chamber (</w:t>
      </w:r>
      <w:proofErr w:type="spellStart"/>
      <w:r w:rsidRPr="00B07317">
        <w:rPr>
          <w:sz w:val="24"/>
          <w:szCs w:val="24"/>
        </w:rPr>
        <w:t>Icelab</w:t>
      </w:r>
      <w:proofErr w:type="spellEnd"/>
      <w:r w:rsidRPr="00B07317">
        <w:rPr>
          <w:sz w:val="24"/>
          <w:szCs w:val="24"/>
        </w:rPr>
        <w:t xml:space="preserve">®, Zimmer </w:t>
      </w:r>
      <w:proofErr w:type="spellStart"/>
      <w:r w:rsidRPr="00B07317">
        <w:rPr>
          <w:sz w:val="24"/>
          <w:szCs w:val="24"/>
        </w:rPr>
        <w:t>MedizinSysteme</w:t>
      </w:r>
      <w:proofErr w:type="spellEnd"/>
      <w:r w:rsidRPr="00B07317">
        <w:rPr>
          <w:sz w:val="24"/>
          <w:szCs w:val="24"/>
        </w:rPr>
        <w:t>, Ulm, Germany)</w:t>
      </w:r>
      <w:r>
        <w:rPr>
          <w:sz w:val="24"/>
          <w:szCs w:val="24"/>
        </w:rPr>
        <w:t>.</w:t>
      </w:r>
    </w:p>
    <w:p w:rsidR="003C1C12" w:rsidRDefault="003C1C12" w:rsidP="003C1C12">
      <w:pPr>
        <w:rPr>
          <w:sz w:val="24"/>
          <w:szCs w:val="24"/>
        </w:rPr>
      </w:pPr>
    </w:p>
    <w:p w:rsidR="003C1C12" w:rsidRDefault="003C1C12" w:rsidP="003C1C12">
      <w:pPr>
        <w:rPr>
          <w:sz w:val="24"/>
          <w:szCs w:val="24"/>
        </w:rPr>
      </w:pPr>
      <w:r>
        <w:rPr>
          <w:sz w:val="24"/>
          <w:szCs w:val="24"/>
        </w:rPr>
        <w:t>Simulated Run</w:t>
      </w:r>
    </w:p>
    <w:p w:rsidR="003C1C12" w:rsidRPr="00B07317" w:rsidRDefault="003C1C12" w:rsidP="003C1C12">
      <w:pPr>
        <w:rPr>
          <w:sz w:val="24"/>
          <w:szCs w:val="24"/>
        </w:rPr>
      </w:pPr>
      <w:r w:rsidRPr="00B07317">
        <w:rPr>
          <w:sz w:val="24"/>
          <w:szCs w:val="24"/>
        </w:rPr>
        <w:t xml:space="preserve">The run </w:t>
      </w:r>
      <w:proofErr w:type="gramStart"/>
      <w:r w:rsidRPr="00B07317">
        <w:rPr>
          <w:sz w:val="24"/>
          <w:szCs w:val="24"/>
        </w:rPr>
        <w:t>was designed</w:t>
      </w:r>
      <w:proofErr w:type="gramEnd"/>
      <w:r w:rsidRPr="00B07317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mimic </w:t>
      </w:r>
      <w:r w:rsidRPr="00B07317">
        <w:rPr>
          <w:sz w:val="24"/>
          <w:szCs w:val="24"/>
        </w:rPr>
        <w:t>race con</w:t>
      </w:r>
      <w:r>
        <w:rPr>
          <w:sz w:val="24"/>
          <w:szCs w:val="24"/>
        </w:rPr>
        <w:t>ditions</w:t>
      </w:r>
      <w:r w:rsidRPr="00B07317">
        <w:rPr>
          <w:sz w:val="24"/>
          <w:szCs w:val="24"/>
        </w:rPr>
        <w:t xml:space="preserve"> encountered in a trail run. The race lasted 48 min</w:t>
      </w:r>
      <w:r>
        <w:rPr>
          <w:sz w:val="24"/>
          <w:szCs w:val="24"/>
        </w:rPr>
        <w:t>utes</w:t>
      </w:r>
      <w:r w:rsidRPr="00B07317">
        <w:rPr>
          <w:sz w:val="24"/>
          <w:szCs w:val="24"/>
        </w:rPr>
        <w:t xml:space="preserve"> and </w:t>
      </w:r>
      <w:proofErr w:type="gramStart"/>
      <w:r w:rsidRPr="00B07317">
        <w:rPr>
          <w:sz w:val="24"/>
          <w:szCs w:val="24"/>
        </w:rPr>
        <w:t xml:space="preserve">was </w:t>
      </w:r>
      <w:r>
        <w:rPr>
          <w:sz w:val="24"/>
          <w:szCs w:val="24"/>
        </w:rPr>
        <w:t>divided</w:t>
      </w:r>
      <w:proofErr w:type="gramEnd"/>
      <w:r>
        <w:rPr>
          <w:sz w:val="24"/>
          <w:szCs w:val="24"/>
        </w:rPr>
        <w:t xml:space="preserve"> into 5 stages. The first stage consisted of a </w:t>
      </w:r>
      <w:r w:rsidRPr="00B07317">
        <w:rPr>
          <w:sz w:val="24"/>
          <w:szCs w:val="24"/>
        </w:rPr>
        <w:t>6 min</w:t>
      </w:r>
      <w:r>
        <w:rPr>
          <w:sz w:val="24"/>
          <w:szCs w:val="24"/>
        </w:rPr>
        <w:t>ute</w:t>
      </w:r>
      <w:r w:rsidRPr="00B073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run </w:t>
      </w:r>
      <w:r w:rsidRPr="00B07317">
        <w:rPr>
          <w:sz w:val="24"/>
          <w:szCs w:val="24"/>
        </w:rPr>
        <w:t xml:space="preserve">on </w:t>
      </w:r>
      <w:r>
        <w:rPr>
          <w:sz w:val="24"/>
          <w:szCs w:val="24"/>
        </w:rPr>
        <w:t>treadmill on a</w:t>
      </w:r>
      <w:r w:rsidRPr="00B07317">
        <w:rPr>
          <w:sz w:val="24"/>
          <w:szCs w:val="24"/>
        </w:rPr>
        <w:t xml:space="preserve"> flat</w:t>
      </w:r>
      <w:r>
        <w:rPr>
          <w:sz w:val="24"/>
          <w:szCs w:val="24"/>
        </w:rPr>
        <w:t xml:space="preserve"> surface</w:t>
      </w:r>
      <w:r w:rsidRPr="00B07317">
        <w:rPr>
          <w:sz w:val="24"/>
          <w:szCs w:val="24"/>
        </w:rPr>
        <w:t xml:space="preserve"> (0% gradient), followed by 3 min</w:t>
      </w:r>
      <w:r>
        <w:rPr>
          <w:sz w:val="24"/>
          <w:szCs w:val="24"/>
        </w:rPr>
        <w:t>ute</w:t>
      </w:r>
      <w:r w:rsidRPr="00B07317">
        <w:rPr>
          <w:sz w:val="24"/>
          <w:szCs w:val="24"/>
        </w:rPr>
        <w:t xml:space="preserve"> uphill (+10% gradient) and 3 min</w:t>
      </w:r>
      <w:r>
        <w:rPr>
          <w:sz w:val="24"/>
          <w:szCs w:val="24"/>
        </w:rPr>
        <w:t>ute</w:t>
      </w:r>
      <w:r w:rsidRPr="00B07317">
        <w:rPr>
          <w:sz w:val="24"/>
          <w:szCs w:val="24"/>
        </w:rPr>
        <w:t xml:space="preserve"> downhill (−15% gradient)</w:t>
      </w:r>
      <w:r>
        <w:rPr>
          <w:sz w:val="24"/>
          <w:szCs w:val="24"/>
        </w:rPr>
        <w:t>. A</w:t>
      </w:r>
      <w:r w:rsidRPr="00B07317">
        <w:rPr>
          <w:sz w:val="24"/>
          <w:szCs w:val="24"/>
        </w:rPr>
        <w:t xml:space="preserve">t 0% </w:t>
      </w:r>
      <w:proofErr w:type="gramStart"/>
      <w:r w:rsidRPr="00B07317">
        <w:rPr>
          <w:sz w:val="24"/>
          <w:szCs w:val="24"/>
        </w:rPr>
        <w:t>gradient</w:t>
      </w:r>
      <w:proofErr w:type="gramEnd"/>
      <w:r w:rsidRPr="00B073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exercise intensity corresponded to an intensity comprised </w:t>
      </w:r>
      <w:r w:rsidRPr="00B07317">
        <w:rPr>
          <w:sz w:val="24"/>
          <w:szCs w:val="24"/>
        </w:rPr>
        <w:t xml:space="preserve">between </w:t>
      </w:r>
      <w:r>
        <w:rPr>
          <w:sz w:val="24"/>
          <w:szCs w:val="24"/>
        </w:rPr>
        <w:t xml:space="preserve">the </w:t>
      </w:r>
      <w:r w:rsidRPr="00B07317">
        <w:rPr>
          <w:sz w:val="24"/>
          <w:szCs w:val="24"/>
        </w:rPr>
        <w:t xml:space="preserve">first and the second </w:t>
      </w:r>
      <w:proofErr w:type="spellStart"/>
      <w:r w:rsidRPr="00B07317">
        <w:rPr>
          <w:sz w:val="24"/>
          <w:szCs w:val="24"/>
        </w:rPr>
        <w:t>ventilatory</w:t>
      </w:r>
      <w:proofErr w:type="spellEnd"/>
      <w:r w:rsidRPr="00B07317">
        <w:rPr>
          <w:sz w:val="24"/>
          <w:szCs w:val="24"/>
        </w:rPr>
        <w:t xml:space="preserve"> thresholds</w:t>
      </w:r>
      <w:r>
        <w:rPr>
          <w:sz w:val="24"/>
          <w:szCs w:val="24"/>
        </w:rPr>
        <w:t xml:space="preserve"> of the subject; </w:t>
      </w:r>
      <w:r w:rsidRPr="00B07317">
        <w:rPr>
          <w:sz w:val="24"/>
          <w:szCs w:val="24"/>
        </w:rPr>
        <w:t xml:space="preserve">at +10% gradient </w:t>
      </w:r>
      <w:r>
        <w:rPr>
          <w:sz w:val="24"/>
          <w:szCs w:val="24"/>
        </w:rPr>
        <w:t xml:space="preserve">the velocity </w:t>
      </w:r>
      <w:r w:rsidRPr="00B07317">
        <w:rPr>
          <w:sz w:val="24"/>
          <w:szCs w:val="24"/>
        </w:rPr>
        <w:t>corresponded to ≈80% of the maximal aerobic v</w:t>
      </w:r>
      <w:r>
        <w:rPr>
          <w:sz w:val="24"/>
          <w:szCs w:val="24"/>
        </w:rPr>
        <w:t xml:space="preserve">elocity of the subject; and </w:t>
      </w:r>
      <w:r w:rsidRPr="00B07317">
        <w:rPr>
          <w:sz w:val="24"/>
          <w:szCs w:val="24"/>
        </w:rPr>
        <w:t>at −15% gradient</w:t>
      </w:r>
      <w:r>
        <w:rPr>
          <w:sz w:val="24"/>
          <w:szCs w:val="24"/>
        </w:rPr>
        <w:t xml:space="preserve"> the</w:t>
      </w:r>
      <w:r w:rsidRPr="00B07317">
        <w:rPr>
          <w:sz w:val="24"/>
          <w:szCs w:val="24"/>
        </w:rPr>
        <w:t xml:space="preserve"> velocity </w:t>
      </w:r>
      <w:r>
        <w:rPr>
          <w:sz w:val="24"/>
          <w:szCs w:val="24"/>
        </w:rPr>
        <w:t>corresponded to the velocity observed at the first ventilator threshold during the preliminary test</w:t>
      </w:r>
      <w:r w:rsidRPr="00B07317">
        <w:rPr>
          <w:sz w:val="24"/>
          <w:szCs w:val="24"/>
        </w:rPr>
        <w:t xml:space="preserve">. </w:t>
      </w:r>
      <w:r>
        <w:rPr>
          <w:sz w:val="24"/>
          <w:szCs w:val="24"/>
        </w:rPr>
        <w:t>Stages</w:t>
      </w:r>
      <w:r w:rsidRPr="00B07317">
        <w:rPr>
          <w:sz w:val="24"/>
          <w:szCs w:val="24"/>
        </w:rPr>
        <w:t xml:space="preserve"> 2–5 consisted of 3 min at 0°, followed by 3 min uphill and 3 min downhill at the gradients and velocities previously described</w:t>
      </w:r>
      <w:r>
        <w:rPr>
          <w:sz w:val="24"/>
          <w:szCs w:val="24"/>
        </w:rPr>
        <w:t xml:space="preserve"> </w:t>
      </w:r>
      <w:r w:rsidR="00E56C14" w:rsidRPr="00DE3B75">
        <w:rPr>
          <w:sz w:val="24"/>
          <w:szCs w:val="24"/>
        </w:rPr>
        <w:t>(</w:t>
      </w:r>
      <w:proofErr w:type="spellStart"/>
      <w:r w:rsidR="00E56C14" w:rsidRPr="00E56C14">
        <w:rPr>
          <w:sz w:val="24"/>
          <w:szCs w:val="24"/>
        </w:rPr>
        <w:t>Pournot</w:t>
      </w:r>
      <w:proofErr w:type="spellEnd"/>
      <w:r w:rsidR="00E56C14" w:rsidRPr="00E56C14">
        <w:rPr>
          <w:sz w:val="24"/>
          <w:szCs w:val="24"/>
        </w:rPr>
        <w:t xml:space="preserve"> </w:t>
      </w:r>
      <w:r w:rsidR="00E56C14">
        <w:rPr>
          <w:sz w:val="24"/>
          <w:szCs w:val="24"/>
        </w:rPr>
        <w:t>et al,</w:t>
      </w:r>
      <w:r w:rsidR="00E56C14" w:rsidRPr="00E56C14">
        <w:rPr>
          <w:sz w:val="24"/>
          <w:szCs w:val="24"/>
        </w:rPr>
        <w:t xml:space="preserve"> </w:t>
      </w:r>
      <w:proofErr w:type="spellStart"/>
      <w:r w:rsidR="00E56C14" w:rsidRPr="00E56C14">
        <w:rPr>
          <w:sz w:val="24"/>
          <w:szCs w:val="24"/>
        </w:rPr>
        <w:t>PL</w:t>
      </w:r>
      <w:r w:rsidR="00E56C14">
        <w:rPr>
          <w:sz w:val="24"/>
          <w:szCs w:val="24"/>
        </w:rPr>
        <w:t>oS</w:t>
      </w:r>
      <w:proofErr w:type="spellEnd"/>
      <w:r w:rsidR="00E56C14">
        <w:rPr>
          <w:sz w:val="24"/>
          <w:szCs w:val="24"/>
        </w:rPr>
        <w:t xml:space="preserve"> ONE (2011); 6:e22748</w:t>
      </w:r>
      <w:r w:rsidR="00E56C14" w:rsidRPr="00DE3B75">
        <w:rPr>
          <w:sz w:val="24"/>
          <w:szCs w:val="24"/>
        </w:rPr>
        <w:t>)</w:t>
      </w:r>
      <w:r w:rsidR="00E56C14">
        <w:rPr>
          <w:sz w:val="24"/>
          <w:szCs w:val="24"/>
        </w:rPr>
        <w:t>.</w:t>
      </w:r>
    </w:p>
    <w:p w:rsidR="003C1C12" w:rsidRPr="00B07317" w:rsidRDefault="003C1C12" w:rsidP="003C1C12">
      <w:pPr>
        <w:rPr>
          <w:sz w:val="24"/>
          <w:szCs w:val="24"/>
        </w:rPr>
      </w:pPr>
    </w:p>
    <w:p w:rsidR="003C1C12" w:rsidRPr="00B07317" w:rsidRDefault="003C1C12" w:rsidP="003C1C12">
      <w:pPr>
        <w:rPr>
          <w:sz w:val="24"/>
          <w:szCs w:val="24"/>
        </w:rPr>
      </w:pPr>
      <w:r w:rsidRPr="00B07317">
        <w:rPr>
          <w:sz w:val="24"/>
          <w:szCs w:val="24"/>
        </w:rPr>
        <w:t xml:space="preserve">Recovery Modalities (WBC vs. </w:t>
      </w:r>
      <w:r>
        <w:rPr>
          <w:sz w:val="24"/>
          <w:szCs w:val="24"/>
        </w:rPr>
        <w:t>passive</w:t>
      </w:r>
      <w:r w:rsidRPr="00B07317">
        <w:rPr>
          <w:sz w:val="24"/>
          <w:szCs w:val="24"/>
        </w:rPr>
        <w:t>)</w:t>
      </w:r>
    </w:p>
    <w:p w:rsidR="003C1C12" w:rsidRDefault="003C1C12" w:rsidP="003C1C12">
      <w:pPr>
        <w:rPr>
          <w:sz w:val="24"/>
          <w:szCs w:val="24"/>
        </w:rPr>
      </w:pPr>
      <w:r>
        <w:rPr>
          <w:sz w:val="24"/>
          <w:szCs w:val="24"/>
        </w:rPr>
        <w:t>As the study had a crossover design, s</w:t>
      </w:r>
      <w:r w:rsidRPr="00B07317">
        <w:rPr>
          <w:sz w:val="24"/>
          <w:szCs w:val="24"/>
        </w:rPr>
        <w:t xml:space="preserve">ubjects </w:t>
      </w:r>
      <w:proofErr w:type="gramStart"/>
      <w:r w:rsidRPr="00B07317">
        <w:rPr>
          <w:sz w:val="24"/>
          <w:szCs w:val="24"/>
        </w:rPr>
        <w:t>were randomly assigned</w:t>
      </w:r>
      <w:proofErr w:type="gramEnd"/>
      <w:r w:rsidRPr="00B07317">
        <w:rPr>
          <w:sz w:val="24"/>
          <w:szCs w:val="24"/>
        </w:rPr>
        <w:t xml:space="preserve"> to WBC or </w:t>
      </w:r>
      <w:r>
        <w:rPr>
          <w:sz w:val="24"/>
          <w:szCs w:val="24"/>
        </w:rPr>
        <w:t>passive</w:t>
      </w:r>
      <w:r w:rsidRPr="00B07317">
        <w:rPr>
          <w:sz w:val="24"/>
          <w:szCs w:val="24"/>
        </w:rPr>
        <w:t xml:space="preserve"> </w:t>
      </w:r>
      <w:r>
        <w:rPr>
          <w:sz w:val="24"/>
          <w:szCs w:val="24"/>
        </w:rPr>
        <w:t>recovery</w:t>
      </w:r>
      <w:r w:rsidRPr="00B07317">
        <w:rPr>
          <w:sz w:val="24"/>
          <w:szCs w:val="24"/>
        </w:rPr>
        <w:t xml:space="preserve"> after the simulated </w:t>
      </w:r>
      <w:r>
        <w:rPr>
          <w:sz w:val="24"/>
          <w:szCs w:val="24"/>
        </w:rPr>
        <w:t>run.</w:t>
      </w:r>
      <w:r w:rsidRPr="00B07317">
        <w:rPr>
          <w:sz w:val="24"/>
          <w:szCs w:val="24"/>
        </w:rPr>
        <w:t xml:space="preserve"> WBC sessions </w:t>
      </w:r>
      <w:proofErr w:type="gramStart"/>
      <w:r w:rsidRPr="00B07317">
        <w:rPr>
          <w:sz w:val="24"/>
          <w:szCs w:val="24"/>
        </w:rPr>
        <w:t>were administered</w:t>
      </w:r>
      <w:proofErr w:type="gramEnd"/>
      <w:r w:rsidRPr="00B07317">
        <w:rPr>
          <w:sz w:val="24"/>
          <w:szCs w:val="24"/>
        </w:rPr>
        <w:t xml:space="preserve"> in a</w:t>
      </w:r>
      <w:r>
        <w:rPr>
          <w:sz w:val="24"/>
          <w:szCs w:val="24"/>
        </w:rPr>
        <w:t xml:space="preserve"> </w:t>
      </w:r>
      <w:r w:rsidRPr="00B07317">
        <w:rPr>
          <w:sz w:val="24"/>
          <w:szCs w:val="24"/>
        </w:rPr>
        <w:t xml:space="preserve">cryogenic chamber (Zimmer </w:t>
      </w:r>
      <w:proofErr w:type="spellStart"/>
      <w:r w:rsidRPr="00B07317">
        <w:rPr>
          <w:sz w:val="24"/>
          <w:szCs w:val="24"/>
        </w:rPr>
        <w:t>MedizinSysteme</w:t>
      </w:r>
      <w:proofErr w:type="spellEnd"/>
      <w:r w:rsidRPr="00B07317">
        <w:rPr>
          <w:sz w:val="24"/>
          <w:szCs w:val="24"/>
        </w:rPr>
        <w:t xml:space="preserve"> GmbH, Ulm, Germany)</w:t>
      </w:r>
      <w:r>
        <w:rPr>
          <w:sz w:val="24"/>
          <w:szCs w:val="24"/>
        </w:rPr>
        <w:t xml:space="preserve"> and the subjects were exposed to -110°C for 3 min.</w:t>
      </w:r>
      <w:r w:rsidRPr="00B07317">
        <w:rPr>
          <w:sz w:val="24"/>
          <w:szCs w:val="24"/>
        </w:rPr>
        <w:t xml:space="preserve"> </w:t>
      </w:r>
      <w:r>
        <w:rPr>
          <w:sz w:val="24"/>
          <w:szCs w:val="24"/>
        </w:rPr>
        <w:t>Before the exposure, s</w:t>
      </w:r>
      <w:r w:rsidRPr="00B07317">
        <w:rPr>
          <w:sz w:val="24"/>
          <w:szCs w:val="24"/>
        </w:rPr>
        <w:t xml:space="preserve">ubjects </w:t>
      </w:r>
      <w:proofErr w:type="gramStart"/>
      <w:r w:rsidRPr="00B07317">
        <w:rPr>
          <w:sz w:val="24"/>
          <w:szCs w:val="24"/>
        </w:rPr>
        <w:t>were instructed</w:t>
      </w:r>
      <w:proofErr w:type="gramEnd"/>
      <w:r w:rsidRPr="00B07317">
        <w:rPr>
          <w:sz w:val="24"/>
          <w:szCs w:val="24"/>
        </w:rPr>
        <w:t xml:space="preserve"> to dry </w:t>
      </w:r>
      <w:r>
        <w:rPr>
          <w:sz w:val="24"/>
          <w:szCs w:val="24"/>
        </w:rPr>
        <w:t>any</w:t>
      </w:r>
      <w:r w:rsidRPr="00B07317">
        <w:rPr>
          <w:sz w:val="24"/>
          <w:szCs w:val="24"/>
        </w:rPr>
        <w:t xml:space="preserve"> sweat, </w:t>
      </w:r>
      <w:r>
        <w:rPr>
          <w:sz w:val="24"/>
          <w:szCs w:val="24"/>
        </w:rPr>
        <w:t>and clothe themselves in swimming trunks</w:t>
      </w:r>
      <w:r w:rsidRPr="00B0731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 </w:t>
      </w:r>
      <w:r w:rsidRPr="00B07317">
        <w:rPr>
          <w:sz w:val="24"/>
          <w:szCs w:val="24"/>
        </w:rPr>
        <w:t>surgi</w:t>
      </w:r>
      <w:r>
        <w:rPr>
          <w:sz w:val="24"/>
          <w:szCs w:val="24"/>
        </w:rPr>
        <w:t xml:space="preserve">cal mask, ear bands, </w:t>
      </w:r>
      <w:r w:rsidRPr="00B07317">
        <w:rPr>
          <w:sz w:val="24"/>
          <w:szCs w:val="24"/>
        </w:rPr>
        <w:t>gloves, dry socks and sabots</w:t>
      </w:r>
      <w:r>
        <w:rPr>
          <w:sz w:val="24"/>
          <w:szCs w:val="24"/>
        </w:rPr>
        <w:t xml:space="preserve">. </w:t>
      </w:r>
      <w:r w:rsidRPr="00B07317">
        <w:rPr>
          <w:sz w:val="24"/>
          <w:szCs w:val="24"/>
        </w:rPr>
        <w:t xml:space="preserve">After the WBC session, subjects spent 10 min comfortably </w:t>
      </w:r>
      <w:r>
        <w:rPr>
          <w:sz w:val="24"/>
          <w:szCs w:val="24"/>
        </w:rPr>
        <w:t>seated in an environment at 24°C</w:t>
      </w:r>
      <w:r w:rsidRPr="00B07317">
        <w:rPr>
          <w:sz w:val="24"/>
          <w:szCs w:val="24"/>
        </w:rPr>
        <w:t xml:space="preserve"> wearing a </w:t>
      </w:r>
      <w:proofErr w:type="gramStart"/>
      <w:r w:rsidRPr="00B07317">
        <w:rPr>
          <w:sz w:val="24"/>
          <w:szCs w:val="24"/>
        </w:rPr>
        <w:t>bath robe</w:t>
      </w:r>
      <w:proofErr w:type="gramEnd"/>
      <w:r w:rsidRPr="00B07317">
        <w:rPr>
          <w:sz w:val="24"/>
          <w:szCs w:val="24"/>
        </w:rPr>
        <w:t xml:space="preserve">. The </w:t>
      </w:r>
      <w:r>
        <w:rPr>
          <w:sz w:val="24"/>
          <w:szCs w:val="24"/>
        </w:rPr>
        <w:t>control recovery</w:t>
      </w:r>
      <w:r w:rsidRPr="00B07317">
        <w:rPr>
          <w:sz w:val="24"/>
          <w:szCs w:val="24"/>
        </w:rPr>
        <w:t xml:space="preserve"> was a pas</w:t>
      </w:r>
      <w:r>
        <w:rPr>
          <w:sz w:val="24"/>
          <w:szCs w:val="24"/>
        </w:rPr>
        <w:t>sive recovery</w:t>
      </w:r>
      <w:r w:rsidRPr="00B07317">
        <w:rPr>
          <w:sz w:val="24"/>
          <w:szCs w:val="24"/>
        </w:rPr>
        <w:t xml:space="preserve"> during which each subject </w:t>
      </w:r>
      <w:proofErr w:type="gramStart"/>
      <w:r w:rsidRPr="00B07317">
        <w:rPr>
          <w:sz w:val="24"/>
          <w:szCs w:val="24"/>
        </w:rPr>
        <w:t xml:space="preserve">was comfortably </w:t>
      </w:r>
      <w:r w:rsidRPr="00B07317">
        <w:rPr>
          <w:sz w:val="24"/>
          <w:szCs w:val="24"/>
        </w:rPr>
        <w:lastRenderedPageBreak/>
        <w:t>seated</w:t>
      </w:r>
      <w:proofErr w:type="gramEnd"/>
      <w:r w:rsidRPr="00B07317">
        <w:rPr>
          <w:sz w:val="24"/>
          <w:szCs w:val="24"/>
        </w:rPr>
        <w:t xml:space="preserve"> in an</w:t>
      </w:r>
      <w:r>
        <w:rPr>
          <w:sz w:val="24"/>
          <w:szCs w:val="24"/>
        </w:rPr>
        <w:t xml:space="preserve"> armchair for 30 min at 24°C. Th</w:t>
      </w:r>
      <w:r w:rsidRPr="00B07317">
        <w:rPr>
          <w:sz w:val="24"/>
          <w:szCs w:val="24"/>
        </w:rPr>
        <w:t>e</w:t>
      </w:r>
      <w:r>
        <w:rPr>
          <w:sz w:val="24"/>
          <w:szCs w:val="24"/>
        </w:rPr>
        <w:t xml:space="preserve"> subjects</w:t>
      </w:r>
      <w:r w:rsidRPr="00B07317">
        <w:rPr>
          <w:sz w:val="24"/>
          <w:szCs w:val="24"/>
        </w:rPr>
        <w:t xml:space="preserve"> </w:t>
      </w:r>
      <w:proofErr w:type="gramStart"/>
      <w:r w:rsidRPr="00B07317">
        <w:rPr>
          <w:sz w:val="24"/>
          <w:szCs w:val="24"/>
        </w:rPr>
        <w:t>were not allowed</w:t>
      </w:r>
      <w:proofErr w:type="gramEnd"/>
      <w:r w:rsidRPr="00B07317">
        <w:rPr>
          <w:sz w:val="24"/>
          <w:szCs w:val="24"/>
        </w:rPr>
        <w:t xml:space="preserve"> to speak to anyone</w:t>
      </w:r>
      <w:r>
        <w:rPr>
          <w:sz w:val="24"/>
          <w:szCs w:val="24"/>
        </w:rPr>
        <w:t xml:space="preserve"> during the experiment</w:t>
      </w:r>
      <w:r w:rsidRPr="00B07317">
        <w:rPr>
          <w:sz w:val="24"/>
          <w:szCs w:val="24"/>
        </w:rPr>
        <w:t>.</w:t>
      </w:r>
    </w:p>
    <w:p w:rsidR="003C1C12" w:rsidRPr="00B07317" w:rsidRDefault="003C1C12" w:rsidP="003C1C12">
      <w:pPr>
        <w:rPr>
          <w:sz w:val="24"/>
          <w:szCs w:val="24"/>
        </w:rPr>
      </w:pPr>
    </w:p>
    <w:p w:rsidR="003C1C12" w:rsidRPr="00B07317" w:rsidRDefault="003C1C12" w:rsidP="003C1C12">
      <w:pPr>
        <w:rPr>
          <w:sz w:val="24"/>
          <w:szCs w:val="24"/>
        </w:rPr>
      </w:pPr>
    </w:p>
    <w:p w:rsidR="003C1C12" w:rsidRPr="00B07317" w:rsidRDefault="003C1C12" w:rsidP="003C1C12">
      <w:pPr>
        <w:rPr>
          <w:sz w:val="24"/>
          <w:szCs w:val="24"/>
        </w:rPr>
      </w:pPr>
      <w:r w:rsidRPr="00B07317">
        <w:rPr>
          <w:sz w:val="24"/>
          <w:szCs w:val="24"/>
        </w:rPr>
        <w:t>Biochemical Analyses</w:t>
      </w:r>
    </w:p>
    <w:p w:rsidR="003C1C12" w:rsidRPr="00B07317" w:rsidRDefault="003C1C12" w:rsidP="003C1C12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B07317">
        <w:rPr>
          <w:sz w:val="24"/>
          <w:szCs w:val="24"/>
        </w:rPr>
        <w:t xml:space="preserve">lood </w:t>
      </w:r>
      <w:r>
        <w:rPr>
          <w:sz w:val="24"/>
          <w:szCs w:val="24"/>
        </w:rPr>
        <w:t>specimens</w:t>
      </w:r>
      <w:r w:rsidRPr="00B07317">
        <w:rPr>
          <w:sz w:val="24"/>
          <w:szCs w:val="24"/>
        </w:rPr>
        <w:t xml:space="preserve"> </w:t>
      </w:r>
      <w:proofErr w:type="gramStart"/>
      <w:r w:rsidRPr="00B07317">
        <w:rPr>
          <w:sz w:val="24"/>
          <w:szCs w:val="24"/>
        </w:rPr>
        <w:t>were analyzed</w:t>
      </w:r>
      <w:proofErr w:type="gramEnd"/>
      <w:r w:rsidRPr="00B07317">
        <w:rPr>
          <w:sz w:val="24"/>
          <w:szCs w:val="24"/>
        </w:rPr>
        <w:t xml:space="preserve"> in a single batch at the end of the study</w:t>
      </w:r>
      <w:r>
        <w:rPr>
          <w:sz w:val="24"/>
          <w:szCs w:val="24"/>
        </w:rPr>
        <w:t xml:space="preserve"> in order</w:t>
      </w:r>
      <w:r w:rsidRPr="000662D4">
        <w:rPr>
          <w:sz w:val="24"/>
          <w:szCs w:val="24"/>
        </w:rPr>
        <w:t xml:space="preserve"> </w:t>
      </w:r>
      <w:r>
        <w:rPr>
          <w:sz w:val="24"/>
          <w:szCs w:val="24"/>
        </w:rPr>
        <w:t>to avoid inter-assay variation. Only hematological measures</w:t>
      </w:r>
      <w:r w:rsidRPr="00B07317">
        <w:rPr>
          <w:sz w:val="24"/>
          <w:szCs w:val="24"/>
        </w:rPr>
        <w:t xml:space="preserve"> </w:t>
      </w:r>
      <w:proofErr w:type="gramStart"/>
      <w:r w:rsidRPr="00B07317">
        <w:rPr>
          <w:sz w:val="24"/>
          <w:szCs w:val="24"/>
        </w:rPr>
        <w:t>were performed</w:t>
      </w:r>
      <w:proofErr w:type="gramEnd"/>
      <w:r w:rsidRPr="00B07317">
        <w:rPr>
          <w:sz w:val="24"/>
          <w:szCs w:val="24"/>
        </w:rPr>
        <w:t xml:space="preserve"> on the day of collection. Blood specimens were collected from a superficial forearm vein using standard venipuncture techniques and EDTA tubes (Greiner Bio-one; </w:t>
      </w:r>
      <w:proofErr w:type="spellStart"/>
      <w:r w:rsidRPr="00B07317">
        <w:rPr>
          <w:sz w:val="24"/>
          <w:szCs w:val="24"/>
        </w:rPr>
        <w:t>Frickenhausen</w:t>
      </w:r>
      <w:proofErr w:type="spellEnd"/>
      <w:r w:rsidRPr="00B07317">
        <w:rPr>
          <w:sz w:val="24"/>
          <w:szCs w:val="24"/>
        </w:rPr>
        <w:t>, Germany).</w:t>
      </w:r>
    </w:p>
    <w:p w:rsidR="003C1C12" w:rsidRPr="00B07317" w:rsidRDefault="003C1C12" w:rsidP="003C1C12">
      <w:pPr>
        <w:rPr>
          <w:sz w:val="24"/>
          <w:szCs w:val="24"/>
        </w:rPr>
      </w:pPr>
    </w:p>
    <w:p w:rsidR="003C1C12" w:rsidRPr="00B07317" w:rsidRDefault="003C1C12" w:rsidP="003C1C12">
      <w:pPr>
        <w:rPr>
          <w:sz w:val="24"/>
          <w:szCs w:val="24"/>
        </w:rPr>
      </w:pPr>
      <w:r w:rsidRPr="00B07317">
        <w:rPr>
          <w:sz w:val="24"/>
          <w:szCs w:val="24"/>
        </w:rPr>
        <w:t xml:space="preserve">Blood picture - Blood specimen </w:t>
      </w:r>
      <w:proofErr w:type="gramStart"/>
      <w:r w:rsidRPr="00B07317">
        <w:rPr>
          <w:sz w:val="24"/>
          <w:szCs w:val="24"/>
        </w:rPr>
        <w:t>were analyzed</w:t>
      </w:r>
      <w:proofErr w:type="gramEnd"/>
      <w:r w:rsidRPr="00B07317">
        <w:rPr>
          <w:sz w:val="24"/>
          <w:szCs w:val="24"/>
        </w:rPr>
        <w:t xml:space="preserve"> for leukocyte and erythrocyte count using an automated cell counter (Ce</w:t>
      </w:r>
      <w:r>
        <w:rPr>
          <w:sz w:val="24"/>
          <w:szCs w:val="24"/>
        </w:rPr>
        <w:t>ll-</w:t>
      </w:r>
      <w:proofErr w:type="spellStart"/>
      <w:r>
        <w:rPr>
          <w:sz w:val="24"/>
          <w:szCs w:val="24"/>
        </w:rPr>
        <w:t>Dyn</w:t>
      </w:r>
      <w:proofErr w:type="spellEnd"/>
      <w:r>
        <w:rPr>
          <w:sz w:val="24"/>
          <w:szCs w:val="24"/>
        </w:rPr>
        <w:t>® Ruby™, Abbott, IL, USA)</w:t>
      </w:r>
      <w:r w:rsidRPr="00B07317">
        <w:rPr>
          <w:sz w:val="24"/>
          <w:szCs w:val="24"/>
        </w:rPr>
        <w:t>.</w:t>
      </w:r>
    </w:p>
    <w:p w:rsidR="003C1C12" w:rsidRPr="00B07317" w:rsidRDefault="003C1C12" w:rsidP="003C1C12">
      <w:pPr>
        <w:rPr>
          <w:sz w:val="24"/>
          <w:szCs w:val="24"/>
        </w:rPr>
      </w:pPr>
    </w:p>
    <w:p w:rsidR="003C1C12" w:rsidRPr="00B07317" w:rsidRDefault="003C1C12" w:rsidP="003C1C12">
      <w:pPr>
        <w:rPr>
          <w:sz w:val="24"/>
          <w:szCs w:val="24"/>
        </w:rPr>
      </w:pPr>
      <w:proofErr w:type="gramStart"/>
      <w:r w:rsidRPr="00B07317">
        <w:rPr>
          <w:sz w:val="24"/>
          <w:szCs w:val="24"/>
        </w:rPr>
        <w:t>sICAM-1</w:t>
      </w:r>
      <w:proofErr w:type="gramEnd"/>
      <w:r w:rsidRPr="00B07317">
        <w:rPr>
          <w:sz w:val="24"/>
          <w:szCs w:val="24"/>
        </w:rPr>
        <w:t xml:space="preserve"> measurements</w:t>
      </w:r>
    </w:p>
    <w:p w:rsidR="003C1C12" w:rsidRPr="00B07317" w:rsidRDefault="003C1C12" w:rsidP="003C1C12">
      <w:pPr>
        <w:rPr>
          <w:sz w:val="24"/>
          <w:szCs w:val="24"/>
        </w:rPr>
      </w:pPr>
      <w:r w:rsidRPr="00B07317">
        <w:rPr>
          <w:sz w:val="24"/>
          <w:szCs w:val="24"/>
        </w:rPr>
        <w:t xml:space="preserve">ELISA kits for the determination of sICAM-1 </w:t>
      </w:r>
      <w:proofErr w:type="gramStart"/>
      <w:r w:rsidRPr="00B07317">
        <w:rPr>
          <w:sz w:val="24"/>
          <w:szCs w:val="24"/>
        </w:rPr>
        <w:t>were purchased</w:t>
      </w:r>
      <w:proofErr w:type="gramEnd"/>
      <w:r w:rsidRPr="00B07317">
        <w:rPr>
          <w:sz w:val="24"/>
          <w:szCs w:val="24"/>
        </w:rPr>
        <w:t xml:space="preserve"> from R&amp;D Systems Europe. The intra-assay imprecision (CVA) was 4.6% and 4.8% for sICAM-1 concentrations of 126 and 476 mg/L, respectively. All blood samples </w:t>
      </w:r>
      <w:proofErr w:type="gramStart"/>
      <w:r w:rsidRPr="00B07317">
        <w:rPr>
          <w:sz w:val="24"/>
          <w:szCs w:val="24"/>
        </w:rPr>
        <w:t>were analyzed</w:t>
      </w:r>
      <w:proofErr w:type="gramEnd"/>
      <w:r w:rsidRPr="00B07317">
        <w:rPr>
          <w:sz w:val="24"/>
          <w:szCs w:val="24"/>
        </w:rPr>
        <w:t xml:space="preserve"> in duplicate on a spectrophotometer </w:t>
      </w:r>
      <w:proofErr w:type="spellStart"/>
      <w:r w:rsidRPr="00B07317">
        <w:rPr>
          <w:sz w:val="24"/>
          <w:szCs w:val="24"/>
        </w:rPr>
        <w:t>Dynex</w:t>
      </w:r>
      <w:proofErr w:type="spellEnd"/>
      <w:r w:rsidRPr="00B07317">
        <w:rPr>
          <w:sz w:val="24"/>
          <w:szCs w:val="24"/>
        </w:rPr>
        <w:t xml:space="preserve"> </w:t>
      </w:r>
      <w:proofErr w:type="spellStart"/>
      <w:r w:rsidRPr="00B07317">
        <w:rPr>
          <w:sz w:val="24"/>
          <w:szCs w:val="24"/>
        </w:rPr>
        <w:t>MRXe</w:t>
      </w:r>
      <w:proofErr w:type="spellEnd"/>
      <w:r w:rsidRPr="00B07317">
        <w:rPr>
          <w:sz w:val="24"/>
          <w:szCs w:val="24"/>
        </w:rPr>
        <w:t xml:space="preserve"> (Magellan Biosciences, Chelmsford, MA, USA).</w:t>
      </w:r>
    </w:p>
    <w:p w:rsidR="003C1C12" w:rsidRDefault="003C1C12" w:rsidP="003C1C12">
      <w:pPr>
        <w:rPr>
          <w:sz w:val="24"/>
          <w:szCs w:val="24"/>
        </w:rPr>
      </w:pPr>
    </w:p>
    <w:p w:rsidR="003C1C12" w:rsidRPr="002900E0" w:rsidRDefault="003C1C12" w:rsidP="003C1C12">
      <w:pPr>
        <w:rPr>
          <w:sz w:val="24"/>
          <w:szCs w:val="24"/>
        </w:rPr>
      </w:pPr>
    </w:p>
    <w:p w:rsidR="003C1C12" w:rsidRPr="002900E0" w:rsidRDefault="003C1C12" w:rsidP="003C1C12">
      <w:pPr>
        <w:rPr>
          <w:sz w:val="24"/>
          <w:szCs w:val="24"/>
        </w:rPr>
      </w:pPr>
      <w:r w:rsidRPr="002900E0">
        <w:rPr>
          <w:sz w:val="24"/>
          <w:szCs w:val="24"/>
        </w:rPr>
        <w:t>Statistical Analyses</w:t>
      </w:r>
    </w:p>
    <w:p w:rsidR="003C1C12" w:rsidRDefault="003C1C12" w:rsidP="003C1C12">
      <w:pPr>
        <w:rPr>
          <w:sz w:val="24"/>
          <w:szCs w:val="24"/>
        </w:rPr>
      </w:pPr>
      <w:r w:rsidRPr="00E54AD1">
        <w:rPr>
          <w:sz w:val="24"/>
          <w:szCs w:val="24"/>
        </w:rPr>
        <w:t>R</w:t>
      </w:r>
      <w:r>
        <w:rPr>
          <w:sz w:val="24"/>
          <w:szCs w:val="24"/>
        </w:rPr>
        <w:t xml:space="preserve">esults </w:t>
      </w:r>
      <w:proofErr w:type="gramStart"/>
      <w:r>
        <w:rPr>
          <w:sz w:val="24"/>
          <w:szCs w:val="24"/>
        </w:rPr>
        <w:t>are expressed</w:t>
      </w:r>
      <w:proofErr w:type="gramEnd"/>
      <w:r>
        <w:rPr>
          <w:sz w:val="24"/>
          <w:szCs w:val="24"/>
        </w:rPr>
        <w:t xml:space="preserve"> in Figure 1 as means ± SD</w:t>
      </w:r>
      <w:r w:rsidRPr="00E54AD1">
        <w:rPr>
          <w:sz w:val="24"/>
          <w:szCs w:val="24"/>
        </w:rPr>
        <w:t xml:space="preserve">. </w:t>
      </w:r>
      <w:r>
        <w:rPr>
          <w:sz w:val="24"/>
          <w:szCs w:val="24"/>
        </w:rPr>
        <w:t>T</w:t>
      </w:r>
      <w:r w:rsidRPr="00E54AD1">
        <w:rPr>
          <w:sz w:val="24"/>
          <w:szCs w:val="24"/>
        </w:rPr>
        <w:t>wo-way</w:t>
      </w:r>
      <w:r>
        <w:rPr>
          <w:sz w:val="24"/>
          <w:szCs w:val="24"/>
        </w:rPr>
        <w:t xml:space="preserve"> </w:t>
      </w:r>
      <w:r w:rsidRPr="00E54AD1">
        <w:rPr>
          <w:sz w:val="24"/>
          <w:szCs w:val="24"/>
        </w:rPr>
        <w:t xml:space="preserve">analysis of variance </w:t>
      </w:r>
      <w:r>
        <w:rPr>
          <w:sz w:val="24"/>
          <w:szCs w:val="24"/>
        </w:rPr>
        <w:t xml:space="preserve">for repeated measurements </w:t>
      </w:r>
      <w:r w:rsidRPr="00E54AD1">
        <w:rPr>
          <w:sz w:val="24"/>
          <w:szCs w:val="24"/>
        </w:rPr>
        <w:t>was used to analyze</w:t>
      </w:r>
      <w:r>
        <w:rPr>
          <w:sz w:val="24"/>
          <w:szCs w:val="24"/>
        </w:rPr>
        <w:t xml:space="preserve"> the</w:t>
      </w:r>
      <w:r w:rsidRPr="00E54AD1">
        <w:rPr>
          <w:sz w:val="24"/>
          <w:szCs w:val="24"/>
        </w:rPr>
        <w:t xml:space="preserve"> changes</w:t>
      </w:r>
      <w:r>
        <w:rPr>
          <w:sz w:val="24"/>
          <w:szCs w:val="24"/>
        </w:rPr>
        <w:t xml:space="preserve"> </w:t>
      </w:r>
      <w:r w:rsidRPr="00E54AD1">
        <w:rPr>
          <w:sz w:val="24"/>
          <w:szCs w:val="24"/>
        </w:rPr>
        <w:t>between cold and control experiments with time and</w:t>
      </w:r>
      <w:r>
        <w:rPr>
          <w:sz w:val="24"/>
          <w:szCs w:val="24"/>
        </w:rPr>
        <w:t xml:space="preserve"> </w:t>
      </w:r>
      <w:r w:rsidRPr="00E54AD1">
        <w:rPr>
          <w:sz w:val="24"/>
          <w:szCs w:val="24"/>
        </w:rPr>
        <w:t>treatments (</w:t>
      </w:r>
      <w:r>
        <w:rPr>
          <w:sz w:val="24"/>
          <w:szCs w:val="24"/>
        </w:rPr>
        <w:t>WBC</w:t>
      </w:r>
      <w:r w:rsidRPr="00E54AD1">
        <w:rPr>
          <w:sz w:val="24"/>
          <w:szCs w:val="24"/>
        </w:rPr>
        <w:t xml:space="preserve"> versus control) as factors.</w:t>
      </w:r>
      <w:r>
        <w:rPr>
          <w:sz w:val="24"/>
          <w:szCs w:val="24"/>
        </w:rPr>
        <w:t xml:space="preserve"> </w:t>
      </w:r>
      <w:r w:rsidRPr="00E54AD1">
        <w:rPr>
          <w:sz w:val="24"/>
          <w:szCs w:val="24"/>
        </w:rPr>
        <w:t>We used logarithm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transformation</w:t>
      </w:r>
      <w:proofErr w:type="gramEnd"/>
      <w:r>
        <w:rPr>
          <w:sz w:val="24"/>
          <w:szCs w:val="24"/>
        </w:rPr>
        <w:t xml:space="preserve"> as</w:t>
      </w:r>
      <w:r w:rsidRPr="00E54AD1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data </w:t>
      </w:r>
      <w:r w:rsidRPr="00E54AD1">
        <w:rPr>
          <w:sz w:val="24"/>
          <w:szCs w:val="24"/>
        </w:rPr>
        <w:t>distribution</w:t>
      </w:r>
      <w:r>
        <w:rPr>
          <w:sz w:val="24"/>
          <w:szCs w:val="24"/>
        </w:rPr>
        <w:t xml:space="preserve"> </w:t>
      </w:r>
      <w:r w:rsidRPr="00E54AD1">
        <w:rPr>
          <w:sz w:val="24"/>
          <w:szCs w:val="24"/>
        </w:rPr>
        <w:t xml:space="preserve">was not Gaussian. </w:t>
      </w:r>
      <w:r w:rsidRPr="00AA09F2">
        <w:rPr>
          <w:sz w:val="24"/>
          <w:szCs w:val="24"/>
        </w:rPr>
        <w:t>Post hoc multiple comparisons</w:t>
      </w:r>
      <w:r>
        <w:rPr>
          <w:sz w:val="24"/>
          <w:szCs w:val="24"/>
        </w:rPr>
        <w:t xml:space="preserve"> </w:t>
      </w:r>
      <w:proofErr w:type="gramStart"/>
      <w:r w:rsidRPr="00AA09F2">
        <w:rPr>
          <w:sz w:val="24"/>
          <w:szCs w:val="24"/>
        </w:rPr>
        <w:t>were made</w:t>
      </w:r>
      <w:proofErr w:type="gramEnd"/>
      <w:r w:rsidRPr="00AA09F2">
        <w:rPr>
          <w:sz w:val="24"/>
          <w:szCs w:val="24"/>
        </w:rPr>
        <w:t xml:space="preserve"> by </w:t>
      </w:r>
      <w:r>
        <w:rPr>
          <w:sz w:val="24"/>
          <w:szCs w:val="24"/>
        </w:rPr>
        <w:t>PLSD test</w:t>
      </w:r>
      <w:r w:rsidRPr="00AA09F2">
        <w:rPr>
          <w:sz w:val="24"/>
          <w:szCs w:val="24"/>
        </w:rPr>
        <w:t xml:space="preserve"> when appropriate to single out</w:t>
      </w:r>
      <w:r>
        <w:rPr>
          <w:sz w:val="24"/>
          <w:szCs w:val="24"/>
        </w:rPr>
        <w:t xml:space="preserve"> </w:t>
      </w:r>
      <w:r w:rsidRPr="00AA09F2">
        <w:rPr>
          <w:sz w:val="24"/>
          <w:szCs w:val="24"/>
        </w:rPr>
        <w:t>statistical significance. Statistical significance was set at</w:t>
      </w:r>
      <w:r>
        <w:rPr>
          <w:sz w:val="24"/>
          <w:szCs w:val="24"/>
        </w:rPr>
        <w:t xml:space="preserve"> p&lt;</w:t>
      </w:r>
      <w:r w:rsidRPr="00E54AD1">
        <w:rPr>
          <w:sz w:val="24"/>
          <w:szCs w:val="24"/>
        </w:rPr>
        <w:t>0.05.</w:t>
      </w:r>
    </w:p>
    <w:p w:rsidR="003C1C12" w:rsidRPr="002900E0" w:rsidRDefault="003C1C12" w:rsidP="003C1C12">
      <w:pPr>
        <w:rPr>
          <w:sz w:val="24"/>
          <w:szCs w:val="24"/>
        </w:rPr>
      </w:pPr>
    </w:p>
    <w:p w:rsidR="003C1C12" w:rsidRDefault="003C1C12" w:rsidP="003C1C1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Moreover, circulating sICAM-1 </w:t>
      </w:r>
      <w:proofErr w:type="spellStart"/>
      <w:r w:rsidRPr="004C5923">
        <w:rPr>
          <w:sz w:val="24"/>
          <w:szCs w:val="24"/>
        </w:rPr>
        <w:t>biovariability</w:t>
      </w:r>
      <w:proofErr w:type="spellEnd"/>
      <w:r w:rsidRPr="004C5923">
        <w:rPr>
          <w:sz w:val="24"/>
          <w:szCs w:val="24"/>
        </w:rPr>
        <w:t xml:space="preserve"> </w:t>
      </w:r>
      <w:r w:rsidR="00E56C14">
        <w:rPr>
          <w:sz w:val="24"/>
          <w:szCs w:val="24"/>
        </w:rPr>
        <w:t xml:space="preserve">can </w:t>
      </w:r>
      <w:proofErr w:type="gramStart"/>
      <w:r w:rsidR="00E56C14">
        <w:rPr>
          <w:sz w:val="24"/>
          <w:szCs w:val="24"/>
        </w:rPr>
        <w:t xml:space="preserve">be </w:t>
      </w:r>
      <w:r w:rsidRPr="004C5923">
        <w:rPr>
          <w:sz w:val="24"/>
          <w:szCs w:val="24"/>
        </w:rPr>
        <w:t xml:space="preserve"> analyzed</w:t>
      </w:r>
      <w:proofErr w:type="gramEnd"/>
      <w:r w:rsidRPr="004C5923">
        <w:rPr>
          <w:sz w:val="24"/>
          <w:szCs w:val="24"/>
        </w:rPr>
        <w:t xml:space="preserve"> </w:t>
      </w:r>
      <w:r w:rsidRPr="00E84181">
        <w:rPr>
          <w:sz w:val="24"/>
          <w:szCs w:val="24"/>
        </w:rPr>
        <w:t>(</w:t>
      </w:r>
      <w:r w:rsidR="00E56C14">
        <w:rPr>
          <w:sz w:val="24"/>
          <w:szCs w:val="24"/>
        </w:rPr>
        <w:t xml:space="preserve">Fraser &amp; Harris, </w:t>
      </w:r>
      <w:proofErr w:type="spellStart"/>
      <w:r w:rsidR="00E56C14" w:rsidRPr="00054831">
        <w:rPr>
          <w:i/>
          <w:sz w:val="24"/>
          <w:szCs w:val="24"/>
        </w:rPr>
        <w:t>Crit</w:t>
      </w:r>
      <w:proofErr w:type="spellEnd"/>
      <w:r w:rsidR="00E56C14" w:rsidRPr="00054831">
        <w:rPr>
          <w:i/>
          <w:sz w:val="24"/>
          <w:szCs w:val="24"/>
        </w:rPr>
        <w:t xml:space="preserve"> Rev </w:t>
      </w:r>
      <w:proofErr w:type="spellStart"/>
      <w:r w:rsidR="00E56C14" w:rsidRPr="00054831">
        <w:rPr>
          <w:i/>
          <w:sz w:val="24"/>
          <w:szCs w:val="24"/>
        </w:rPr>
        <w:t>Clin</w:t>
      </w:r>
      <w:proofErr w:type="spellEnd"/>
      <w:r w:rsidR="00E56C14" w:rsidRPr="00054831">
        <w:rPr>
          <w:i/>
          <w:sz w:val="24"/>
          <w:szCs w:val="24"/>
        </w:rPr>
        <w:t xml:space="preserve"> Lab </w:t>
      </w:r>
      <w:proofErr w:type="spellStart"/>
      <w:r w:rsidR="00E56C14" w:rsidRPr="00054831">
        <w:rPr>
          <w:i/>
          <w:sz w:val="24"/>
          <w:szCs w:val="24"/>
        </w:rPr>
        <w:t>Sci</w:t>
      </w:r>
      <w:proofErr w:type="spellEnd"/>
      <w:r w:rsidR="00E56C14">
        <w:rPr>
          <w:sz w:val="24"/>
          <w:szCs w:val="24"/>
        </w:rPr>
        <w:t xml:space="preserve"> (1989); </w:t>
      </w:r>
      <w:r w:rsidR="00E56C14" w:rsidRPr="00054831">
        <w:rPr>
          <w:b/>
          <w:sz w:val="24"/>
          <w:szCs w:val="24"/>
        </w:rPr>
        <w:t>27</w:t>
      </w:r>
      <w:r w:rsidR="00E56C14">
        <w:rPr>
          <w:sz w:val="24"/>
          <w:szCs w:val="24"/>
        </w:rPr>
        <w:t>:409-437</w:t>
      </w:r>
      <w:r w:rsidRPr="00E84181">
        <w:rPr>
          <w:sz w:val="24"/>
          <w:szCs w:val="24"/>
        </w:rPr>
        <w:t>)</w:t>
      </w:r>
      <w:r>
        <w:rPr>
          <w:sz w:val="24"/>
          <w:szCs w:val="24"/>
        </w:rPr>
        <w:t xml:space="preserve"> and the</w:t>
      </w:r>
      <w:r w:rsidRPr="004C5923">
        <w:rPr>
          <w:sz w:val="24"/>
          <w:szCs w:val="24"/>
        </w:rPr>
        <w:t xml:space="preserve"> within</w:t>
      </w:r>
      <w:r>
        <w:rPr>
          <w:sz w:val="24"/>
          <w:szCs w:val="24"/>
        </w:rPr>
        <w:t>-</w:t>
      </w:r>
      <w:r w:rsidRPr="004C5923">
        <w:rPr>
          <w:sz w:val="24"/>
          <w:szCs w:val="24"/>
        </w:rPr>
        <w:t xml:space="preserve"> and between-subject variation</w:t>
      </w:r>
      <w:r>
        <w:rPr>
          <w:sz w:val="24"/>
          <w:szCs w:val="24"/>
        </w:rPr>
        <w:t xml:space="preserve"> coefficients concerning this </w:t>
      </w:r>
      <w:proofErr w:type="spellStart"/>
      <w:r>
        <w:rPr>
          <w:sz w:val="24"/>
          <w:szCs w:val="24"/>
        </w:rPr>
        <w:t>analyte</w:t>
      </w:r>
      <w:proofErr w:type="spellEnd"/>
      <w:r>
        <w:rPr>
          <w:sz w:val="24"/>
          <w:szCs w:val="24"/>
        </w:rPr>
        <w:t xml:space="preserve"> </w:t>
      </w:r>
      <w:r w:rsidR="00E56C14">
        <w:rPr>
          <w:sz w:val="24"/>
          <w:szCs w:val="24"/>
        </w:rPr>
        <w:t>can be</w:t>
      </w:r>
      <w:r>
        <w:rPr>
          <w:sz w:val="24"/>
          <w:szCs w:val="24"/>
        </w:rPr>
        <w:t xml:space="preserve"> </w:t>
      </w:r>
      <w:r w:rsidRPr="004C5923">
        <w:rPr>
          <w:sz w:val="24"/>
          <w:szCs w:val="24"/>
        </w:rPr>
        <w:t>calculated</w:t>
      </w:r>
      <w:r w:rsidR="00E56C14">
        <w:rPr>
          <w:sz w:val="24"/>
          <w:szCs w:val="24"/>
        </w:rPr>
        <w:t xml:space="preserve"> for well trained male athletes</w:t>
      </w:r>
      <w:r>
        <w:rPr>
          <w:sz w:val="24"/>
          <w:szCs w:val="24"/>
        </w:rPr>
        <w:t>.</w:t>
      </w:r>
    </w:p>
    <w:p w:rsidR="000B5AD2" w:rsidRPr="006C1F9D" w:rsidRDefault="000B5AD2" w:rsidP="000B5AD2">
      <w:pPr>
        <w:spacing w:after="0"/>
        <w:rPr>
          <w:sz w:val="24"/>
          <w:szCs w:val="24"/>
        </w:rPr>
      </w:pPr>
    </w:p>
    <w:p w:rsidR="000B5AD2" w:rsidRDefault="000B5AD2" w:rsidP="000B5AD2">
      <w:pPr>
        <w:spacing w:after="0"/>
        <w:rPr>
          <w:sz w:val="24"/>
          <w:szCs w:val="24"/>
          <w:u w:val="single"/>
        </w:rPr>
      </w:pPr>
    </w:p>
    <w:p w:rsidR="003C1C12" w:rsidRDefault="003C1C12" w:rsidP="000B5AD2">
      <w:pPr>
        <w:spacing w:after="0"/>
        <w:rPr>
          <w:sz w:val="24"/>
          <w:szCs w:val="24"/>
        </w:rPr>
      </w:pPr>
    </w:p>
    <w:p w:rsidR="0021563A" w:rsidRPr="006C1F9D" w:rsidRDefault="0021563A" w:rsidP="000B5AD2">
      <w:pPr>
        <w:spacing w:after="0"/>
        <w:rPr>
          <w:sz w:val="24"/>
          <w:szCs w:val="24"/>
        </w:rPr>
      </w:pPr>
    </w:p>
    <w:p w:rsidR="004D3E42" w:rsidRDefault="000B5AD2" w:rsidP="000B5AD2">
      <w:pPr>
        <w:spacing w:after="0"/>
        <w:rPr>
          <w:b/>
          <w:sz w:val="24"/>
          <w:szCs w:val="24"/>
        </w:rPr>
      </w:pPr>
      <w:r w:rsidRPr="006C1F9D">
        <w:rPr>
          <w:b/>
          <w:sz w:val="24"/>
          <w:szCs w:val="24"/>
        </w:rPr>
        <w:t>References</w:t>
      </w:r>
    </w:p>
    <w:p w:rsidR="0021563A" w:rsidRDefault="0021563A" w:rsidP="000B5AD2">
      <w:pPr>
        <w:spacing w:after="0"/>
        <w:rPr>
          <w:b/>
          <w:sz w:val="24"/>
          <w:szCs w:val="24"/>
        </w:rPr>
      </w:pPr>
    </w:p>
    <w:p w:rsidR="0021563A" w:rsidRPr="0021563A" w:rsidRDefault="0021563A" w:rsidP="0021563A">
      <w:pPr>
        <w:rPr>
          <w:sz w:val="24"/>
          <w:szCs w:val="24"/>
        </w:rPr>
      </w:pPr>
      <w:proofErr w:type="spellStart"/>
      <w:r w:rsidRPr="0021563A">
        <w:rPr>
          <w:sz w:val="24"/>
          <w:szCs w:val="24"/>
        </w:rPr>
        <w:t>Bieuzen</w:t>
      </w:r>
      <w:proofErr w:type="spellEnd"/>
      <w:r w:rsidRPr="0021563A">
        <w:rPr>
          <w:sz w:val="24"/>
          <w:szCs w:val="24"/>
        </w:rPr>
        <w:t xml:space="preserve"> F, </w:t>
      </w:r>
      <w:proofErr w:type="spellStart"/>
      <w:r w:rsidRPr="0021563A">
        <w:rPr>
          <w:sz w:val="24"/>
          <w:szCs w:val="24"/>
        </w:rPr>
        <w:t>Hausswirth</w:t>
      </w:r>
      <w:proofErr w:type="spellEnd"/>
      <w:r w:rsidRPr="0021563A">
        <w:rPr>
          <w:sz w:val="24"/>
          <w:szCs w:val="24"/>
        </w:rPr>
        <w:t xml:space="preserve"> C, </w:t>
      </w:r>
      <w:proofErr w:type="spellStart"/>
      <w:r w:rsidRPr="0021563A">
        <w:rPr>
          <w:sz w:val="24"/>
          <w:szCs w:val="24"/>
        </w:rPr>
        <w:t>Dugué</w:t>
      </w:r>
      <w:proofErr w:type="spellEnd"/>
      <w:r w:rsidRPr="0021563A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. </w:t>
      </w:r>
      <w:r w:rsidRPr="0021563A">
        <w:rPr>
          <w:sz w:val="24"/>
          <w:szCs w:val="24"/>
        </w:rPr>
        <w:t xml:space="preserve"> Circulating soluble intercellular adhesion molecule-1 (sICAM-1) after exercise-induced muscular damage: does the use of whole-body </w:t>
      </w:r>
      <w:proofErr w:type="spellStart"/>
      <w:r w:rsidRPr="0021563A">
        <w:rPr>
          <w:sz w:val="24"/>
          <w:szCs w:val="24"/>
        </w:rPr>
        <w:t>cryostimulation</w:t>
      </w:r>
      <w:proofErr w:type="spellEnd"/>
      <w:r w:rsidRPr="0021563A">
        <w:rPr>
          <w:sz w:val="24"/>
          <w:szCs w:val="24"/>
        </w:rPr>
        <w:t xml:space="preserve"> influence its concentration in blood?</w:t>
      </w:r>
      <w:r>
        <w:rPr>
          <w:sz w:val="24"/>
          <w:szCs w:val="24"/>
        </w:rPr>
        <w:t xml:space="preserve"> </w:t>
      </w:r>
      <w:r w:rsidRPr="0021563A">
        <w:rPr>
          <w:i/>
          <w:sz w:val="24"/>
          <w:szCs w:val="24"/>
        </w:rPr>
        <w:t>Cryobiology</w:t>
      </w:r>
      <w:r w:rsidRPr="0021563A">
        <w:rPr>
          <w:sz w:val="24"/>
          <w:szCs w:val="24"/>
        </w:rPr>
        <w:t xml:space="preserve"> </w:t>
      </w:r>
      <w:r>
        <w:rPr>
          <w:sz w:val="24"/>
          <w:szCs w:val="24"/>
        </w:rPr>
        <w:t>(2019); in press</w:t>
      </w:r>
    </w:p>
    <w:p w:rsidR="0021563A" w:rsidRPr="0021563A" w:rsidRDefault="0021563A" w:rsidP="0021563A">
      <w:pPr>
        <w:rPr>
          <w:sz w:val="24"/>
          <w:szCs w:val="24"/>
        </w:rPr>
      </w:pPr>
    </w:p>
    <w:p w:rsidR="003C1C12" w:rsidRDefault="003C1C12" w:rsidP="003C1C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Bouzigon</w:t>
      </w:r>
      <w:proofErr w:type="spellEnd"/>
      <w:r>
        <w:rPr>
          <w:sz w:val="24"/>
          <w:szCs w:val="24"/>
        </w:rPr>
        <w:t xml:space="preserve"> R, </w:t>
      </w:r>
      <w:proofErr w:type="spellStart"/>
      <w:r w:rsidR="0021563A">
        <w:rPr>
          <w:sz w:val="24"/>
          <w:szCs w:val="24"/>
        </w:rPr>
        <w:t>Grappe</w:t>
      </w:r>
      <w:proofErr w:type="spellEnd"/>
      <w:r w:rsidR="0021563A">
        <w:rPr>
          <w:sz w:val="24"/>
          <w:szCs w:val="24"/>
        </w:rPr>
        <w:t xml:space="preserve"> F, </w:t>
      </w:r>
      <w:proofErr w:type="spellStart"/>
      <w:r w:rsidR="0021563A">
        <w:rPr>
          <w:sz w:val="24"/>
          <w:szCs w:val="24"/>
        </w:rPr>
        <w:t>Ravier</w:t>
      </w:r>
      <w:proofErr w:type="spellEnd"/>
      <w:r w:rsidR="0021563A">
        <w:rPr>
          <w:sz w:val="24"/>
          <w:szCs w:val="24"/>
        </w:rPr>
        <w:t xml:space="preserve"> G, </w:t>
      </w:r>
      <w:proofErr w:type="spellStart"/>
      <w:r w:rsidR="0021563A">
        <w:rPr>
          <w:sz w:val="24"/>
          <w:szCs w:val="24"/>
        </w:rPr>
        <w:t>Dugué</w:t>
      </w:r>
      <w:proofErr w:type="spellEnd"/>
      <w:r>
        <w:rPr>
          <w:sz w:val="24"/>
          <w:szCs w:val="24"/>
        </w:rPr>
        <w:t xml:space="preserve"> B. Whole- and partial-body </w:t>
      </w:r>
      <w:proofErr w:type="spellStart"/>
      <w:r>
        <w:rPr>
          <w:sz w:val="24"/>
          <w:szCs w:val="24"/>
        </w:rPr>
        <w:t>cryostimulation</w:t>
      </w:r>
      <w:proofErr w:type="spellEnd"/>
      <w:r>
        <w:rPr>
          <w:sz w:val="24"/>
          <w:szCs w:val="24"/>
        </w:rPr>
        <w:t xml:space="preserve">/ cryotherapy: Current technologies and practical applications. </w:t>
      </w:r>
      <w:r w:rsidRPr="00A14056">
        <w:rPr>
          <w:i/>
          <w:sz w:val="24"/>
          <w:szCs w:val="24"/>
        </w:rPr>
        <w:t xml:space="preserve">J </w:t>
      </w:r>
      <w:proofErr w:type="spellStart"/>
      <w:r w:rsidRPr="00A14056">
        <w:rPr>
          <w:i/>
          <w:sz w:val="24"/>
          <w:szCs w:val="24"/>
        </w:rPr>
        <w:t>Therm</w:t>
      </w:r>
      <w:proofErr w:type="spellEnd"/>
      <w:r w:rsidRPr="00A14056">
        <w:rPr>
          <w:i/>
          <w:sz w:val="24"/>
          <w:szCs w:val="24"/>
        </w:rPr>
        <w:t xml:space="preserve"> </w:t>
      </w:r>
      <w:proofErr w:type="spellStart"/>
      <w:r w:rsidRPr="00A14056">
        <w:rPr>
          <w:i/>
          <w:sz w:val="24"/>
          <w:szCs w:val="24"/>
        </w:rPr>
        <w:t>Biol</w:t>
      </w:r>
      <w:proofErr w:type="spellEnd"/>
      <w:r>
        <w:rPr>
          <w:sz w:val="24"/>
          <w:szCs w:val="24"/>
        </w:rPr>
        <w:t xml:space="preserve"> (2016); </w:t>
      </w:r>
      <w:r w:rsidRPr="00A55C1A">
        <w:rPr>
          <w:b/>
          <w:sz w:val="24"/>
          <w:szCs w:val="24"/>
        </w:rPr>
        <w:t>61</w:t>
      </w:r>
      <w:r>
        <w:rPr>
          <w:sz w:val="24"/>
          <w:szCs w:val="24"/>
        </w:rPr>
        <w:t>:67-81.</w:t>
      </w:r>
    </w:p>
    <w:p w:rsidR="003C1C12" w:rsidRDefault="003C1C12" w:rsidP="003C1C12">
      <w:pPr>
        <w:rPr>
          <w:sz w:val="24"/>
          <w:szCs w:val="24"/>
        </w:rPr>
      </w:pPr>
    </w:p>
    <w:p w:rsidR="00117D58" w:rsidRPr="00117D58" w:rsidRDefault="00117D58" w:rsidP="00117D58">
      <w:pPr>
        <w:rPr>
          <w:sz w:val="24"/>
          <w:szCs w:val="24"/>
        </w:rPr>
      </w:pPr>
      <w:proofErr w:type="spellStart"/>
      <w:r w:rsidRPr="00117D58">
        <w:rPr>
          <w:sz w:val="24"/>
          <w:szCs w:val="24"/>
        </w:rPr>
        <w:t>Bouzigon</w:t>
      </w:r>
      <w:proofErr w:type="spellEnd"/>
      <w:r w:rsidRPr="00117D58">
        <w:rPr>
          <w:sz w:val="24"/>
          <w:szCs w:val="24"/>
        </w:rPr>
        <w:t xml:space="preserve"> R, </w:t>
      </w:r>
      <w:proofErr w:type="spellStart"/>
      <w:r w:rsidRPr="00117D58">
        <w:rPr>
          <w:sz w:val="24"/>
          <w:szCs w:val="24"/>
        </w:rPr>
        <w:t>Arfaoui</w:t>
      </w:r>
      <w:proofErr w:type="spellEnd"/>
      <w:r w:rsidRPr="00117D58">
        <w:rPr>
          <w:sz w:val="24"/>
          <w:szCs w:val="24"/>
        </w:rPr>
        <w:t xml:space="preserve"> A, </w:t>
      </w:r>
      <w:proofErr w:type="spellStart"/>
      <w:r w:rsidRPr="00117D58">
        <w:rPr>
          <w:sz w:val="24"/>
          <w:szCs w:val="24"/>
        </w:rPr>
        <w:t>Grappe</w:t>
      </w:r>
      <w:proofErr w:type="spellEnd"/>
      <w:r w:rsidR="0021563A">
        <w:rPr>
          <w:sz w:val="24"/>
          <w:szCs w:val="24"/>
        </w:rPr>
        <w:t xml:space="preserve"> F, </w:t>
      </w:r>
      <w:proofErr w:type="spellStart"/>
      <w:r w:rsidR="0021563A">
        <w:rPr>
          <w:sz w:val="24"/>
          <w:szCs w:val="24"/>
        </w:rPr>
        <w:t>Ravier</w:t>
      </w:r>
      <w:proofErr w:type="spellEnd"/>
      <w:r w:rsidR="0021563A">
        <w:rPr>
          <w:sz w:val="24"/>
          <w:szCs w:val="24"/>
        </w:rPr>
        <w:t xml:space="preserve"> G, </w:t>
      </w:r>
      <w:proofErr w:type="spellStart"/>
      <w:r w:rsidR="0021563A">
        <w:rPr>
          <w:sz w:val="24"/>
          <w:szCs w:val="24"/>
        </w:rPr>
        <w:t>Jarlot</w:t>
      </w:r>
      <w:proofErr w:type="spellEnd"/>
      <w:r w:rsidR="0021563A">
        <w:rPr>
          <w:sz w:val="24"/>
          <w:szCs w:val="24"/>
        </w:rPr>
        <w:t xml:space="preserve"> B, </w:t>
      </w:r>
      <w:proofErr w:type="spellStart"/>
      <w:r w:rsidR="0021563A">
        <w:rPr>
          <w:sz w:val="24"/>
          <w:szCs w:val="24"/>
        </w:rPr>
        <w:t>Dugué</w:t>
      </w:r>
      <w:proofErr w:type="spellEnd"/>
      <w:r w:rsidR="0021563A">
        <w:rPr>
          <w:sz w:val="24"/>
          <w:szCs w:val="24"/>
        </w:rPr>
        <w:t xml:space="preserve"> B.</w:t>
      </w:r>
      <w:r w:rsidRPr="00117D58">
        <w:rPr>
          <w:sz w:val="24"/>
          <w:szCs w:val="24"/>
        </w:rPr>
        <w:t xml:space="preserve"> Validation of a new whole-body cryotherapy chamber based on forced convection. </w:t>
      </w:r>
      <w:r w:rsidRPr="0021563A">
        <w:rPr>
          <w:i/>
          <w:sz w:val="24"/>
          <w:szCs w:val="24"/>
        </w:rPr>
        <w:t xml:space="preserve">J </w:t>
      </w:r>
      <w:proofErr w:type="spellStart"/>
      <w:r w:rsidRPr="0021563A">
        <w:rPr>
          <w:i/>
          <w:sz w:val="24"/>
          <w:szCs w:val="24"/>
        </w:rPr>
        <w:t>Therm</w:t>
      </w:r>
      <w:proofErr w:type="spellEnd"/>
      <w:r w:rsidRPr="0021563A">
        <w:rPr>
          <w:i/>
          <w:sz w:val="24"/>
          <w:szCs w:val="24"/>
        </w:rPr>
        <w:t xml:space="preserve"> </w:t>
      </w:r>
      <w:proofErr w:type="spellStart"/>
      <w:r w:rsidRPr="0021563A">
        <w:rPr>
          <w:i/>
          <w:sz w:val="24"/>
          <w:szCs w:val="24"/>
        </w:rPr>
        <w:t>Biol</w:t>
      </w:r>
      <w:proofErr w:type="spellEnd"/>
      <w:r w:rsidRPr="00117D58">
        <w:rPr>
          <w:sz w:val="24"/>
          <w:szCs w:val="24"/>
        </w:rPr>
        <w:t xml:space="preserve"> </w:t>
      </w:r>
      <w:r w:rsidR="0021563A">
        <w:rPr>
          <w:sz w:val="24"/>
          <w:szCs w:val="24"/>
        </w:rPr>
        <w:t>(</w:t>
      </w:r>
      <w:r w:rsidRPr="00117D58">
        <w:rPr>
          <w:sz w:val="24"/>
          <w:szCs w:val="24"/>
        </w:rPr>
        <w:t>2017</w:t>
      </w:r>
      <w:r w:rsidR="0021563A">
        <w:rPr>
          <w:sz w:val="24"/>
          <w:szCs w:val="24"/>
        </w:rPr>
        <w:t>)</w:t>
      </w:r>
      <w:r w:rsidRPr="00117D58">
        <w:rPr>
          <w:sz w:val="24"/>
          <w:szCs w:val="24"/>
        </w:rPr>
        <w:t xml:space="preserve">; </w:t>
      </w:r>
      <w:r w:rsidRPr="0021563A">
        <w:rPr>
          <w:b/>
          <w:sz w:val="24"/>
          <w:szCs w:val="24"/>
        </w:rPr>
        <w:t>65</w:t>
      </w:r>
      <w:r w:rsidRPr="00117D58">
        <w:rPr>
          <w:sz w:val="24"/>
          <w:szCs w:val="24"/>
        </w:rPr>
        <w:t>: 138–144</w:t>
      </w:r>
      <w:r w:rsidR="0021563A">
        <w:rPr>
          <w:sz w:val="24"/>
          <w:szCs w:val="24"/>
        </w:rPr>
        <w:t>.</w:t>
      </w:r>
    </w:p>
    <w:p w:rsidR="00117D58" w:rsidRPr="00117D58" w:rsidRDefault="00117D58" w:rsidP="00117D58">
      <w:pPr>
        <w:rPr>
          <w:sz w:val="24"/>
          <w:szCs w:val="24"/>
        </w:rPr>
      </w:pPr>
    </w:p>
    <w:p w:rsidR="00117D58" w:rsidRPr="00117D58" w:rsidRDefault="00117D58" w:rsidP="00117D58">
      <w:pPr>
        <w:rPr>
          <w:sz w:val="24"/>
          <w:szCs w:val="24"/>
        </w:rPr>
      </w:pPr>
      <w:proofErr w:type="spellStart"/>
      <w:r w:rsidRPr="00117D58">
        <w:rPr>
          <w:sz w:val="24"/>
          <w:szCs w:val="24"/>
        </w:rPr>
        <w:t>Bouzigon</w:t>
      </w:r>
      <w:proofErr w:type="spellEnd"/>
      <w:r w:rsidR="0021563A">
        <w:rPr>
          <w:sz w:val="24"/>
          <w:szCs w:val="24"/>
        </w:rPr>
        <w:t xml:space="preserve"> R, </w:t>
      </w:r>
      <w:proofErr w:type="spellStart"/>
      <w:r w:rsidR="0021563A">
        <w:rPr>
          <w:sz w:val="24"/>
          <w:szCs w:val="24"/>
        </w:rPr>
        <w:t>Ravier</w:t>
      </w:r>
      <w:proofErr w:type="spellEnd"/>
      <w:r w:rsidR="0021563A">
        <w:rPr>
          <w:sz w:val="24"/>
          <w:szCs w:val="24"/>
        </w:rPr>
        <w:t xml:space="preserve"> G, </w:t>
      </w:r>
      <w:proofErr w:type="spellStart"/>
      <w:r w:rsidR="0021563A">
        <w:rPr>
          <w:sz w:val="24"/>
          <w:szCs w:val="24"/>
        </w:rPr>
        <w:t>Dugué</w:t>
      </w:r>
      <w:proofErr w:type="spellEnd"/>
      <w:r w:rsidR="0021563A">
        <w:rPr>
          <w:sz w:val="24"/>
          <w:szCs w:val="24"/>
        </w:rPr>
        <w:t xml:space="preserve"> B, </w:t>
      </w:r>
      <w:proofErr w:type="spellStart"/>
      <w:r w:rsidR="0021563A">
        <w:rPr>
          <w:sz w:val="24"/>
          <w:szCs w:val="24"/>
        </w:rPr>
        <w:t>Grappe</w:t>
      </w:r>
      <w:proofErr w:type="spellEnd"/>
      <w:r w:rsidR="0021563A">
        <w:rPr>
          <w:sz w:val="24"/>
          <w:szCs w:val="24"/>
        </w:rPr>
        <w:t xml:space="preserve"> F.</w:t>
      </w:r>
      <w:r w:rsidRPr="00117D58">
        <w:rPr>
          <w:sz w:val="24"/>
          <w:szCs w:val="24"/>
        </w:rPr>
        <w:t xml:space="preserve"> Thermal sensations during a partial-body </w:t>
      </w:r>
      <w:proofErr w:type="spellStart"/>
      <w:r w:rsidRPr="00117D58">
        <w:rPr>
          <w:sz w:val="24"/>
          <w:szCs w:val="24"/>
        </w:rPr>
        <w:t>cryostimulation</w:t>
      </w:r>
      <w:proofErr w:type="spellEnd"/>
      <w:r w:rsidRPr="00117D58">
        <w:rPr>
          <w:sz w:val="24"/>
          <w:szCs w:val="24"/>
        </w:rPr>
        <w:t xml:space="preserve"> exposure in elite basketball players. </w:t>
      </w:r>
      <w:r w:rsidRPr="0021563A">
        <w:rPr>
          <w:i/>
          <w:sz w:val="24"/>
          <w:szCs w:val="24"/>
        </w:rPr>
        <w:t xml:space="preserve">J Hum </w:t>
      </w:r>
      <w:proofErr w:type="spellStart"/>
      <w:r w:rsidRPr="0021563A">
        <w:rPr>
          <w:i/>
          <w:sz w:val="24"/>
          <w:szCs w:val="24"/>
        </w:rPr>
        <w:t>Kinet</w:t>
      </w:r>
      <w:proofErr w:type="spellEnd"/>
      <w:r w:rsidRPr="00117D58">
        <w:rPr>
          <w:sz w:val="24"/>
          <w:szCs w:val="24"/>
        </w:rPr>
        <w:t xml:space="preserve"> </w:t>
      </w:r>
      <w:r w:rsidR="0021563A">
        <w:rPr>
          <w:sz w:val="24"/>
          <w:szCs w:val="24"/>
        </w:rPr>
        <w:t>(</w:t>
      </w:r>
      <w:r w:rsidRPr="00117D58">
        <w:rPr>
          <w:sz w:val="24"/>
          <w:szCs w:val="24"/>
        </w:rPr>
        <w:t>2018</w:t>
      </w:r>
      <w:r w:rsidR="0021563A">
        <w:rPr>
          <w:sz w:val="24"/>
          <w:szCs w:val="24"/>
        </w:rPr>
        <w:t>)</w:t>
      </w:r>
      <w:r w:rsidRPr="00117D58">
        <w:rPr>
          <w:sz w:val="24"/>
          <w:szCs w:val="24"/>
        </w:rPr>
        <w:t xml:space="preserve">; </w:t>
      </w:r>
      <w:r w:rsidRPr="0021563A">
        <w:rPr>
          <w:b/>
          <w:sz w:val="24"/>
          <w:szCs w:val="24"/>
        </w:rPr>
        <w:t>62</w:t>
      </w:r>
      <w:r w:rsidRPr="00117D58">
        <w:rPr>
          <w:sz w:val="24"/>
          <w:szCs w:val="24"/>
        </w:rPr>
        <w:t>: 55-63</w:t>
      </w:r>
      <w:r w:rsidR="0021563A">
        <w:rPr>
          <w:sz w:val="24"/>
          <w:szCs w:val="24"/>
        </w:rPr>
        <w:t>.</w:t>
      </w:r>
    </w:p>
    <w:p w:rsidR="00117D58" w:rsidRDefault="00117D58" w:rsidP="003C1C12">
      <w:pPr>
        <w:rPr>
          <w:sz w:val="24"/>
          <w:szCs w:val="24"/>
        </w:rPr>
      </w:pPr>
    </w:p>
    <w:p w:rsidR="003C1C12" w:rsidRDefault="003C1C12" w:rsidP="003C1C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Buemi</w:t>
      </w:r>
      <w:proofErr w:type="spellEnd"/>
      <w:r>
        <w:rPr>
          <w:sz w:val="24"/>
          <w:szCs w:val="24"/>
        </w:rPr>
        <w:t xml:space="preserve"> M, Allegra A, </w:t>
      </w:r>
      <w:proofErr w:type="spellStart"/>
      <w:r>
        <w:rPr>
          <w:sz w:val="24"/>
          <w:szCs w:val="24"/>
        </w:rPr>
        <w:t>Aloisi</w:t>
      </w:r>
      <w:proofErr w:type="spellEnd"/>
      <w:r>
        <w:rPr>
          <w:sz w:val="24"/>
          <w:szCs w:val="24"/>
        </w:rPr>
        <w:t xml:space="preserve"> C, </w:t>
      </w:r>
      <w:proofErr w:type="spellStart"/>
      <w:r>
        <w:rPr>
          <w:sz w:val="24"/>
          <w:szCs w:val="24"/>
        </w:rPr>
        <w:t>Corica</w:t>
      </w:r>
      <w:proofErr w:type="spellEnd"/>
      <w:r>
        <w:rPr>
          <w:sz w:val="24"/>
          <w:szCs w:val="24"/>
        </w:rPr>
        <w:t xml:space="preserve"> F, </w:t>
      </w:r>
      <w:proofErr w:type="spellStart"/>
      <w:r>
        <w:rPr>
          <w:sz w:val="24"/>
          <w:szCs w:val="24"/>
        </w:rPr>
        <w:t>Alonci</w:t>
      </w:r>
      <w:proofErr w:type="spellEnd"/>
      <w:r>
        <w:rPr>
          <w:sz w:val="24"/>
          <w:szCs w:val="24"/>
        </w:rPr>
        <w:t xml:space="preserve"> A, </w:t>
      </w:r>
      <w:proofErr w:type="spellStart"/>
      <w:r>
        <w:rPr>
          <w:sz w:val="24"/>
          <w:szCs w:val="24"/>
        </w:rPr>
        <w:t>Ruello</w:t>
      </w:r>
      <w:proofErr w:type="spellEnd"/>
      <w:r>
        <w:rPr>
          <w:sz w:val="24"/>
          <w:szCs w:val="24"/>
        </w:rPr>
        <w:t xml:space="preserve"> A, </w:t>
      </w:r>
      <w:proofErr w:type="spellStart"/>
      <w:r>
        <w:rPr>
          <w:sz w:val="24"/>
          <w:szCs w:val="24"/>
        </w:rPr>
        <w:t>Frisina</w:t>
      </w:r>
      <w:proofErr w:type="spellEnd"/>
      <w:r>
        <w:rPr>
          <w:sz w:val="24"/>
          <w:szCs w:val="24"/>
        </w:rPr>
        <w:t xml:space="preserve"> N. Cold </w:t>
      </w:r>
      <w:proofErr w:type="spellStart"/>
      <w:r>
        <w:rPr>
          <w:sz w:val="24"/>
          <w:szCs w:val="24"/>
        </w:rPr>
        <w:t>pressor</w:t>
      </w:r>
      <w:proofErr w:type="spellEnd"/>
      <w:r>
        <w:rPr>
          <w:sz w:val="24"/>
          <w:szCs w:val="24"/>
        </w:rPr>
        <w:t xml:space="preserve"> test raises serum concentrations of ICAM-1, VCAM-1, and E-selectin in normotensive and hypertensive patients. </w:t>
      </w:r>
      <w:r w:rsidRPr="00A14056">
        <w:rPr>
          <w:i/>
          <w:sz w:val="24"/>
          <w:szCs w:val="24"/>
        </w:rPr>
        <w:t>Hypertension</w:t>
      </w:r>
      <w:r>
        <w:rPr>
          <w:sz w:val="24"/>
          <w:szCs w:val="24"/>
        </w:rPr>
        <w:t xml:space="preserve"> (1997); </w:t>
      </w:r>
      <w:r w:rsidRPr="0021563A">
        <w:rPr>
          <w:b/>
          <w:sz w:val="24"/>
          <w:szCs w:val="24"/>
        </w:rPr>
        <w:t>30</w:t>
      </w:r>
      <w:r>
        <w:rPr>
          <w:sz w:val="24"/>
          <w:szCs w:val="24"/>
        </w:rPr>
        <w:t>:845-847.</w:t>
      </w:r>
    </w:p>
    <w:p w:rsidR="0021563A" w:rsidRDefault="0021563A" w:rsidP="003C1C12">
      <w:pPr>
        <w:rPr>
          <w:sz w:val="24"/>
          <w:szCs w:val="24"/>
        </w:rPr>
      </w:pPr>
    </w:p>
    <w:p w:rsidR="0021563A" w:rsidRDefault="0021563A" w:rsidP="0021563A">
      <w:pPr>
        <w:rPr>
          <w:sz w:val="24"/>
          <w:szCs w:val="24"/>
        </w:rPr>
      </w:pPr>
      <w:proofErr w:type="spellStart"/>
      <w:r w:rsidRPr="0021563A">
        <w:rPr>
          <w:sz w:val="24"/>
          <w:szCs w:val="24"/>
        </w:rPr>
        <w:t>Douzi</w:t>
      </w:r>
      <w:proofErr w:type="spellEnd"/>
      <w:r w:rsidRPr="0021563A">
        <w:rPr>
          <w:sz w:val="24"/>
          <w:szCs w:val="24"/>
        </w:rPr>
        <w:t xml:space="preserve"> W, </w:t>
      </w:r>
      <w:proofErr w:type="spellStart"/>
      <w:r w:rsidRPr="0021563A">
        <w:rPr>
          <w:sz w:val="24"/>
          <w:szCs w:val="24"/>
        </w:rPr>
        <w:t>Dupuy</w:t>
      </w:r>
      <w:proofErr w:type="spellEnd"/>
      <w:r w:rsidRPr="0021563A">
        <w:rPr>
          <w:sz w:val="24"/>
          <w:szCs w:val="24"/>
        </w:rPr>
        <w:t xml:space="preserve"> O, </w:t>
      </w:r>
      <w:proofErr w:type="spellStart"/>
      <w:r w:rsidRPr="0021563A">
        <w:rPr>
          <w:sz w:val="24"/>
          <w:szCs w:val="24"/>
        </w:rPr>
        <w:t>Tanneau</w:t>
      </w:r>
      <w:proofErr w:type="spellEnd"/>
      <w:r w:rsidRPr="0021563A">
        <w:rPr>
          <w:sz w:val="24"/>
          <w:szCs w:val="24"/>
        </w:rPr>
        <w:t xml:space="preserve"> M, </w:t>
      </w:r>
      <w:proofErr w:type="spellStart"/>
      <w:r w:rsidRPr="0021563A">
        <w:rPr>
          <w:sz w:val="24"/>
          <w:szCs w:val="24"/>
        </w:rPr>
        <w:t>Boucard</w:t>
      </w:r>
      <w:proofErr w:type="spellEnd"/>
      <w:r w:rsidRPr="0021563A">
        <w:rPr>
          <w:sz w:val="24"/>
          <w:szCs w:val="24"/>
        </w:rPr>
        <w:t xml:space="preserve"> G, </w:t>
      </w:r>
      <w:proofErr w:type="spellStart"/>
      <w:r w:rsidRPr="0021563A">
        <w:rPr>
          <w:sz w:val="24"/>
          <w:szCs w:val="24"/>
        </w:rPr>
        <w:t>Bouzigon</w:t>
      </w:r>
      <w:proofErr w:type="spellEnd"/>
      <w:r w:rsidRPr="0021563A">
        <w:rPr>
          <w:sz w:val="24"/>
          <w:szCs w:val="24"/>
        </w:rPr>
        <w:t xml:space="preserve"> R, </w:t>
      </w:r>
      <w:proofErr w:type="spellStart"/>
      <w:r>
        <w:rPr>
          <w:sz w:val="24"/>
          <w:szCs w:val="24"/>
        </w:rPr>
        <w:t>Dugué</w:t>
      </w:r>
      <w:proofErr w:type="spellEnd"/>
      <w:r>
        <w:rPr>
          <w:sz w:val="24"/>
          <w:szCs w:val="24"/>
        </w:rPr>
        <w:t xml:space="preserve"> B.</w:t>
      </w:r>
      <w:r w:rsidRPr="0021563A">
        <w:rPr>
          <w:sz w:val="24"/>
          <w:szCs w:val="24"/>
        </w:rPr>
        <w:t xml:space="preserve"> 3-min whole body cryotherapy/</w:t>
      </w:r>
      <w:proofErr w:type="spellStart"/>
      <w:r w:rsidRPr="0021563A">
        <w:rPr>
          <w:sz w:val="24"/>
          <w:szCs w:val="24"/>
        </w:rPr>
        <w:t>cryostimulation</w:t>
      </w:r>
      <w:proofErr w:type="spellEnd"/>
      <w:r w:rsidRPr="0021563A">
        <w:rPr>
          <w:sz w:val="24"/>
          <w:szCs w:val="24"/>
        </w:rPr>
        <w:t xml:space="preserve"> after training in the evening improves sleep quality in physically active men. </w:t>
      </w:r>
      <w:proofErr w:type="spellStart"/>
      <w:r w:rsidRPr="0021563A">
        <w:rPr>
          <w:sz w:val="24"/>
          <w:szCs w:val="24"/>
        </w:rPr>
        <w:t>Eur</w:t>
      </w:r>
      <w:proofErr w:type="spellEnd"/>
      <w:r w:rsidRPr="0021563A">
        <w:rPr>
          <w:sz w:val="24"/>
          <w:szCs w:val="24"/>
        </w:rPr>
        <w:t xml:space="preserve"> J Sport </w:t>
      </w:r>
      <w:proofErr w:type="spellStart"/>
      <w:r w:rsidRPr="0021563A">
        <w:rPr>
          <w:sz w:val="24"/>
          <w:szCs w:val="24"/>
        </w:rPr>
        <w:t>Sci</w:t>
      </w:r>
      <w:proofErr w:type="spellEnd"/>
      <w:r w:rsidRPr="0021563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1563A">
        <w:rPr>
          <w:sz w:val="24"/>
          <w:szCs w:val="24"/>
        </w:rPr>
        <w:t>2019</w:t>
      </w:r>
      <w:r>
        <w:rPr>
          <w:sz w:val="24"/>
          <w:szCs w:val="24"/>
        </w:rPr>
        <w:t>)</w:t>
      </w:r>
      <w:r w:rsidRPr="0021563A">
        <w:rPr>
          <w:sz w:val="24"/>
          <w:szCs w:val="24"/>
        </w:rPr>
        <w:t xml:space="preserve">, </w:t>
      </w:r>
      <w:r>
        <w:rPr>
          <w:sz w:val="24"/>
          <w:szCs w:val="24"/>
        </w:rPr>
        <w:t>in press.</w:t>
      </w:r>
    </w:p>
    <w:p w:rsidR="0021563A" w:rsidRDefault="0021563A" w:rsidP="003C1C12">
      <w:pPr>
        <w:rPr>
          <w:sz w:val="24"/>
          <w:szCs w:val="24"/>
        </w:rPr>
      </w:pPr>
    </w:p>
    <w:p w:rsidR="003C1C12" w:rsidRDefault="003C1C12" w:rsidP="003C1C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Dugué</w:t>
      </w:r>
      <w:proofErr w:type="spellEnd"/>
      <w:r>
        <w:rPr>
          <w:sz w:val="24"/>
          <w:szCs w:val="24"/>
        </w:rPr>
        <w:t xml:space="preserve"> B. An attempt to improve Ferreira-Junior model concerning the anti-inflammatory action of whole-body cryotherapy after exercise induced muscular damage (EIMD). </w:t>
      </w:r>
      <w:r w:rsidRPr="00A14056">
        <w:rPr>
          <w:i/>
          <w:sz w:val="24"/>
          <w:szCs w:val="24"/>
        </w:rPr>
        <w:t xml:space="preserve">Front </w:t>
      </w:r>
      <w:proofErr w:type="spellStart"/>
      <w:r w:rsidRPr="00A14056">
        <w:rPr>
          <w:i/>
          <w:sz w:val="24"/>
          <w:szCs w:val="24"/>
        </w:rPr>
        <w:t>Physiol</w:t>
      </w:r>
      <w:proofErr w:type="spellEnd"/>
      <w:r>
        <w:rPr>
          <w:sz w:val="24"/>
          <w:szCs w:val="24"/>
        </w:rPr>
        <w:t xml:space="preserve"> (2015); </w:t>
      </w:r>
      <w:r w:rsidRPr="00A14056">
        <w:rPr>
          <w:b/>
          <w:sz w:val="24"/>
          <w:szCs w:val="24"/>
        </w:rPr>
        <w:t>6</w:t>
      </w:r>
      <w:r>
        <w:rPr>
          <w:sz w:val="24"/>
          <w:szCs w:val="24"/>
        </w:rPr>
        <w:t>:35.</w:t>
      </w:r>
    </w:p>
    <w:p w:rsidR="003C1C12" w:rsidRDefault="003C1C12" w:rsidP="003C1C12">
      <w:pPr>
        <w:rPr>
          <w:sz w:val="24"/>
          <w:szCs w:val="24"/>
        </w:rPr>
      </w:pPr>
    </w:p>
    <w:p w:rsidR="003C1C12" w:rsidRDefault="003C1C12" w:rsidP="003C1C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Dugué</w:t>
      </w:r>
      <w:proofErr w:type="spellEnd"/>
      <w:r>
        <w:rPr>
          <w:sz w:val="24"/>
          <w:szCs w:val="24"/>
        </w:rPr>
        <w:t xml:space="preserve"> B, </w:t>
      </w:r>
      <w:proofErr w:type="spellStart"/>
      <w:r>
        <w:rPr>
          <w:sz w:val="24"/>
          <w:szCs w:val="24"/>
        </w:rPr>
        <w:t>Leppänen</w:t>
      </w:r>
      <w:proofErr w:type="spellEnd"/>
      <w:r>
        <w:rPr>
          <w:sz w:val="24"/>
          <w:szCs w:val="24"/>
        </w:rPr>
        <w:t xml:space="preserve"> E, </w:t>
      </w:r>
      <w:proofErr w:type="spellStart"/>
      <w:r>
        <w:rPr>
          <w:sz w:val="24"/>
          <w:szCs w:val="24"/>
        </w:rPr>
        <w:t>Gräsbeck</w:t>
      </w:r>
      <w:proofErr w:type="spellEnd"/>
      <w:r>
        <w:rPr>
          <w:sz w:val="24"/>
          <w:szCs w:val="24"/>
        </w:rPr>
        <w:t xml:space="preserve"> R. </w:t>
      </w:r>
      <w:proofErr w:type="spellStart"/>
      <w:r>
        <w:rPr>
          <w:sz w:val="24"/>
          <w:szCs w:val="24"/>
        </w:rPr>
        <w:t>Preanalytical</w:t>
      </w:r>
      <w:proofErr w:type="spellEnd"/>
      <w:r>
        <w:rPr>
          <w:sz w:val="24"/>
          <w:szCs w:val="24"/>
        </w:rPr>
        <w:t xml:space="preserve"> factors (biological variation) and the measurement of serum soluble intercellular adhesion molecule-1 in humans: influence of the time of day, food intake, and physical and psychological stress. </w:t>
      </w:r>
      <w:proofErr w:type="spellStart"/>
      <w:r w:rsidRPr="00054831">
        <w:rPr>
          <w:i/>
          <w:sz w:val="24"/>
          <w:szCs w:val="24"/>
        </w:rPr>
        <w:t>Clin</w:t>
      </w:r>
      <w:proofErr w:type="spellEnd"/>
      <w:r w:rsidRPr="00054831">
        <w:rPr>
          <w:i/>
          <w:sz w:val="24"/>
          <w:szCs w:val="24"/>
        </w:rPr>
        <w:t xml:space="preserve"> </w:t>
      </w:r>
      <w:proofErr w:type="spellStart"/>
      <w:r w:rsidRPr="00054831">
        <w:rPr>
          <w:i/>
          <w:sz w:val="24"/>
          <w:szCs w:val="24"/>
        </w:rPr>
        <w:t>Chem</w:t>
      </w:r>
      <w:proofErr w:type="spellEnd"/>
      <w:r>
        <w:rPr>
          <w:sz w:val="24"/>
          <w:szCs w:val="24"/>
        </w:rPr>
        <w:t xml:space="preserve"> (1999); </w:t>
      </w:r>
      <w:r w:rsidRPr="00054831">
        <w:rPr>
          <w:b/>
          <w:sz w:val="24"/>
          <w:szCs w:val="24"/>
        </w:rPr>
        <w:t>45</w:t>
      </w:r>
      <w:r>
        <w:rPr>
          <w:sz w:val="24"/>
          <w:szCs w:val="24"/>
        </w:rPr>
        <w:t>:1543-1547.</w:t>
      </w:r>
    </w:p>
    <w:p w:rsidR="0021563A" w:rsidRPr="0021563A" w:rsidRDefault="0021563A" w:rsidP="0021563A">
      <w:pPr>
        <w:rPr>
          <w:sz w:val="24"/>
          <w:szCs w:val="24"/>
        </w:rPr>
      </w:pPr>
    </w:p>
    <w:p w:rsidR="003C1C12" w:rsidRDefault="0021563A" w:rsidP="0021563A">
      <w:pPr>
        <w:rPr>
          <w:sz w:val="24"/>
          <w:szCs w:val="24"/>
        </w:rPr>
      </w:pPr>
      <w:proofErr w:type="spellStart"/>
      <w:r w:rsidRPr="0021563A">
        <w:rPr>
          <w:sz w:val="24"/>
          <w:szCs w:val="24"/>
        </w:rPr>
        <w:t>Dupuy</w:t>
      </w:r>
      <w:proofErr w:type="spellEnd"/>
      <w:r w:rsidRPr="0021563A">
        <w:rPr>
          <w:sz w:val="24"/>
          <w:szCs w:val="24"/>
        </w:rPr>
        <w:t xml:space="preserve"> O, </w:t>
      </w:r>
      <w:proofErr w:type="spellStart"/>
      <w:r w:rsidRPr="0021563A">
        <w:rPr>
          <w:sz w:val="24"/>
          <w:szCs w:val="24"/>
        </w:rPr>
        <w:t>Douzi</w:t>
      </w:r>
      <w:proofErr w:type="spellEnd"/>
      <w:r w:rsidRPr="0021563A">
        <w:rPr>
          <w:sz w:val="24"/>
          <w:szCs w:val="24"/>
        </w:rPr>
        <w:t xml:space="preserve"> W, </w:t>
      </w:r>
      <w:proofErr w:type="spellStart"/>
      <w:r w:rsidRPr="0021563A">
        <w:rPr>
          <w:sz w:val="24"/>
          <w:szCs w:val="24"/>
        </w:rPr>
        <w:t>Theurot</w:t>
      </w:r>
      <w:proofErr w:type="spellEnd"/>
      <w:r w:rsidRPr="0021563A">
        <w:rPr>
          <w:sz w:val="24"/>
          <w:szCs w:val="24"/>
        </w:rPr>
        <w:t xml:space="preserve"> D, </w:t>
      </w:r>
      <w:proofErr w:type="spellStart"/>
      <w:r w:rsidRPr="0021563A">
        <w:rPr>
          <w:sz w:val="24"/>
          <w:szCs w:val="24"/>
        </w:rPr>
        <w:t>Bosquet</w:t>
      </w:r>
      <w:proofErr w:type="spellEnd"/>
      <w:r w:rsidRPr="0021563A">
        <w:rPr>
          <w:sz w:val="24"/>
          <w:szCs w:val="24"/>
        </w:rPr>
        <w:t xml:space="preserve"> L, </w:t>
      </w:r>
      <w:proofErr w:type="spellStart"/>
      <w:r w:rsidRPr="0021563A">
        <w:rPr>
          <w:sz w:val="24"/>
          <w:szCs w:val="24"/>
        </w:rPr>
        <w:t>Dugué</w:t>
      </w:r>
      <w:proofErr w:type="spellEnd"/>
      <w:r w:rsidRPr="0021563A">
        <w:rPr>
          <w:sz w:val="24"/>
          <w:szCs w:val="24"/>
        </w:rPr>
        <w:t xml:space="preserve"> B</w:t>
      </w:r>
      <w:r>
        <w:rPr>
          <w:sz w:val="24"/>
          <w:szCs w:val="24"/>
        </w:rPr>
        <w:t>.</w:t>
      </w:r>
      <w:r w:rsidRPr="0021563A">
        <w:rPr>
          <w:sz w:val="24"/>
          <w:szCs w:val="24"/>
        </w:rPr>
        <w:t xml:space="preserve"> An evidence-based approach for choosing post-exercise recovery techniques to reduce markers of muscle damage, soreness, fatigue and inflammation: a systematic review with meta-analyses. </w:t>
      </w:r>
      <w:r w:rsidRPr="0021563A">
        <w:rPr>
          <w:i/>
          <w:sz w:val="24"/>
          <w:szCs w:val="24"/>
        </w:rPr>
        <w:t xml:space="preserve">Front </w:t>
      </w:r>
      <w:proofErr w:type="spellStart"/>
      <w:r w:rsidRPr="0021563A">
        <w:rPr>
          <w:i/>
          <w:sz w:val="24"/>
          <w:szCs w:val="24"/>
        </w:rPr>
        <w:t>Physiol</w:t>
      </w:r>
      <w:proofErr w:type="spellEnd"/>
      <w:r w:rsidRPr="0021563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1563A">
        <w:rPr>
          <w:sz w:val="24"/>
          <w:szCs w:val="24"/>
        </w:rPr>
        <w:t>2018</w:t>
      </w:r>
      <w:r>
        <w:rPr>
          <w:sz w:val="24"/>
          <w:szCs w:val="24"/>
        </w:rPr>
        <w:t>)</w:t>
      </w:r>
      <w:r w:rsidRPr="0021563A">
        <w:rPr>
          <w:sz w:val="24"/>
          <w:szCs w:val="24"/>
        </w:rPr>
        <w:t xml:space="preserve">; </w:t>
      </w:r>
      <w:r w:rsidRPr="0021563A">
        <w:rPr>
          <w:b/>
          <w:sz w:val="24"/>
          <w:szCs w:val="24"/>
        </w:rPr>
        <w:t>9</w:t>
      </w:r>
      <w:r w:rsidRPr="0021563A">
        <w:rPr>
          <w:sz w:val="24"/>
          <w:szCs w:val="24"/>
        </w:rPr>
        <w:t>:403</w:t>
      </w:r>
    </w:p>
    <w:p w:rsidR="0021563A" w:rsidRDefault="0021563A" w:rsidP="0021563A">
      <w:pPr>
        <w:rPr>
          <w:sz w:val="24"/>
          <w:szCs w:val="24"/>
        </w:rPr>
      </w:pPr>
    </w:p>
    <w:p w:rsidR="003C1C12" w:rsidRDefault="003C1C12" w:rsidP="003C1C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Engelberger</w:t>
      </w:r>
      <w:proofErr w:type="spellEnd"/>
      <w:r>
        <w:rPr>
          <w:sz w:val="24"/>
          <w:szCs w:val="24"/>
        </w:rPr>
        <w:t xml:space="preserve"> RP, </w:t>
      </w:r>
      <w:proofErr w:type="spellStart"/>
      <w:r>
        <w:rPr>
          <w:sz w:val="24"/>
          <w:szCs w:val="24"/>
        </w:rPr>
        <w:t>Limacher</w:t>
      </w:r>
      <w:proofErr w:type="spellEnd"/>
      <w:r>
        <w:rPr>
          <w:sz w:val="24"/>
          <w:szCs w:val="24"/>
        </w:rPr>
        <w:t xml:space="preserve"> A, </w:t>
      </w:r>
      <w:proofErr w:type="spellStart"/>
      <w:r>
        <w:rPr>
          <w:sz w:val="24"/>
          <w:szCs w:val="24"/>
        </w:rPr>
        <w:t>Kucher</w:t>
      </w:r>
      <w:proofErr w:type="spellEnd"/>
      <w:r>
        <w:rPr>
          <w:sz w:val="24"/>
          <w:szCs w:val="24"/>
        </w:rPr>
        <w:t xml:space="preserve"> N, Baumann F, </w:t>
      </w:r>
      <w:proofErr w:type="spellStart"/>
      <w:r>
        <w:rPr>
          <w:sz w:val="24"/>
          <w:szCs w:val="24"/>
        </w:rPr>
        <w:t>Silbernagel</w:t>
      </w:r>
      <w:proofErr w:type="spellEnd"/>
      <w:r>
        <w:rPr>
          <w:sz w:val="24"/>
          <w:szCs w:val="24"/>
        </w:rPr>
        <w:t xml:space="preserve"> G, </w:t>
      </w:r>
      <w:proofErr w:type="spellStart"/>
      <w:r>
        <w:rPr>
          <w:sz w:val="24"/>
          <w:szCs w:val="24"/>
        </w:rPr>
        <w:t>Benghozi</w:t>
      </w:r>
      <w:proofErr w:type="spellEnd"/>
      <w:r>
        <w:rPr>
          <w:sz w:val="24"/>
          <w:szCs w:val="24"/>
        </w:rPr>
        <w:t xml:space="preserve"> R, Do DD, </w:t>
      </w:r>
      <w:proofErr w:type="spellStart"/>
      <w:proofErr w:type="gramStart"/>
      <w:r>
        <w:rPr>
          <w:sz w:val="24"/>
          <w:szCs w:val="24"/>
        </w:rPr>
        <w:t>Willenberg</w:t>
      </w:r>
      <w:proofErr w:type="spellEnd"/>
      <w:proofErr w:type="gramEnd"/>
      <w:r>
        <w:rPr>
          <w:sz w:val="24"/>
          <w:szCs w:val="24"/>
        </w:rPr>
        <w:t xml:space="preserve"> T, Baumgartner I. Biological variation of established and novel biomarkers for atherosclerosis: Results from a prospective, parallel-group cohort study. </w:t>
      </w:r>
      <w:proofErr w:type="spellStart"/>
      <w:r w:rsidRPr="00054831">
        <w:rPr>
          <w:i/>
          <w:sz w:val="24"/>
          <w:szCs w:val="24"/>
        </w:rPr>
        <w:t>Clin</w:t>
      </w:r>
      <w:proofErr w:type="spellEnd"/>
      <w:r w:rsidRPr="00054831">
        <w:rPr>
          <w:i/>
          <w:sz w:val="24"/>
          <w:szCs w:val="24"/>
        </w:rPr>
        <w:t xml:space="preserve"> </w:t>
      </w:r>
      <w:proofErr w:type="spellStart"/>
      <w:r w:rsidRPr="00054831">
        <w:rPr>
          <w:i/>
          <w:sz w:val="24"/>
          <w:szCs w:val="24"/>
        </w:rPr>
        <w:t>Chim</w:t>
      </w:r>
      <w:proofErr w:type="spellEnd"/>
      <w:r w:rsidRPr="00054831">
        <w:rPr>
          <w:i/>
          <w:sz w:val="24"/>
          <w:szCs w:val="24"/>
        </w:rPr>
        <w:t xml:space="preserve"> </w:t>
      </w:r>
      <w:proofErr w:type="spellStart"/>
      <w:r w:rsidRPr="00054831">
        <w:rPr>
          <w:i/>
          <w:sz w:val="24"/>
          <w:szCs w:val="24"/>
        </w:rPr>
        <w:t>Acta</w:t>
      </w:r>
      <w:proofErr w:type="spellEnd"/>
      <w:r>
        <w:rPr>
          <w:sz w:val="24"/>
          <w:szCs w:val="24"/>
        </w:rPr>
        <w:t xml:space="preserve"> (2015); </w:t>
      </w:r>
      <w:r w:rsidRPr="00054831">
        <w:rPr>
          <w:b/>
          <w:sz w:val="24"/>
          <w:szCs w:val="24"/>
        </w:rPr>
        <w:t>447</w:t>
      </w:r>
      <w:r>
        <w:rPr>
          <w:sz w:val="24"/>
          <w:szCs w:val="24"/>
        </w:rPr>
        <w:t xml:space="preserve">:16-22. </w:t>
      </w:r>
    </w:p>
    <w:p w:rsidR="003C1C12" w:rsidRDefault="003C1C12" w:rsidP="003C1C12">
      <w:pPr>
        <w:rPr>
          <w:sz w:val="24"/>
          <w:szCs w:val="24"/>
        </w:rPr>
      </w:pPr>
    </w:p>
    <w:p w:rsidR="003C1C12" w:rsidRDefault="003C1C12" w:rsidP="003C1C12">
      <w:pPr>
        <w:rPr>
          <w:sz w:val="24"/>
          <w:szCs w:val="24"/>
        </w:rPr>
      </w:pPr>
      <w:r>
        <w:rPr>
          <w:sz w:val="24"/>
          <w:szCs w:val="24"/>
        </w:rPr>
        <w:t xml:space="preserve">Ferreira-Junior J, </w:t>
      </w:r>
      <w:proofErr w:type="spellStart"/>
      <w:r>
        <w:rPr>
          <w:sz w:val="24"/>
          <w:szCs w:val="24"/>
        </w:rPr>
        <w:t>Bottaro</w:t>
      </w:r>
      <w:proofErr w:type="spellEnd"/>
      <w:r>
        <w:rPr>
          <w:sz w:val="24"/>
          <w:szCs w:val="24"/>
        </w:rPr>
        <w:t xml:space="preserve"> M, </w:t>
      </w:r>
      <w:proofErr w:type="spellStart"/>
      <w:r>
        <w:rPr>
          <w:sz w:val="24"/>
          <w:szCs w:val="24"/>
        </w:rPr>
        <w:t>Loenneke</w:t>
      </w:r>
      <w:proofErr w:type="spellEnd"/>
      <w:r>
        <w:rPr>
          <w:sz w:val="24"/>
          <w:szCs w:val="24"/>
        </w:rPr>
        <w:t xml:space="preserve"> J, Vieira A, Vieira C, </w:t>
      </w:r>
      <w:proofErr w:type="spellStart"/>
      <w:r>
        <w:rPr>
          <w:sz w:val="24"/>
          <w:szCs w:val="24"/>
        </w:rPr>
        <w:t>Bemben</w:t>
      </w:r>
      <w:proofErr w:type="spellEnd"/>
      <w:r>
        <w:rPr>
          <w:sz w:val="24"/>
          <w:szCs w:val="24"/>
        </w:rPr>
        <w:t xml:space="preserve"> M. Could whole-body cryotherapy (below −100°C) improve muscle recovery from muscle damage? </w:t>
      </w:r>
      <w:r w:rsidRPr="00054831">
        <w:rPr>
          <w:i/>
          <w:sz w:val="24"/>
          <w:szCs w:val="24"/>
        </w:rPr>
        <w:t xml:space="preserve">Front </w:t>
      </w:r>
      <w:proofErr w:type="spellStart"/>
      <w:r w:rsidRPr="00054831">
        <w:rPr>
          <w:i/>
          <w:sz w:val="24"/>
          <w:szCs w:val="24"/>
        </w:rPr>
        <w:t>Physiol</w:t>
      </w:r>
      <w:proofErr w:type="spellEnd"/>
      <w:r>
        <w:rPr>
          <w:sz w:val="24"/>
          <w:szCs w:val="24"/>
        </w:rPr>
        <w:t xml:space="preserve"> (2014)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</w:t>
      </w:r>
      <w:r w:rsidRPr="00054831">
        <w:rPr>
          <w:b/>
          <w:sz w:val="24"/>
          <w:szCs w:val="24"/>
        </w:rPr>
        <w:t>5</w:t>
      </w:r>
      <w:r>
        <w:rPr>
          <w:sz w:val="24"/>
          <w:szCs w:val="24"/>
        </w:rPr>
        <w:t>:247.</w:t>
      </w:r>
    </w:p>
    <w:p w:rsidR="003C1C12" w:rsidRDefault="003C1C12" w:rsidP="003C1C12">
      <w:pPr>
        <w:rPr>
          <w:sz w:val="24"/>
          <w:szCs w:val="24"/>
        </w:rPr>
      </w:pPr>
    </w:p>
    <w:p w:rsidR="003C1C12" w:rsidRDefault="003C1C12" w:rsidP="003C1C12">
      <w:pPr>
        <w:rPr>
          <w:sz w:val="24"/>
          <w:szCs w:val="24"/>
        </w:rPr>
      </w:pPr>
      <w:r>
        <w:rPr>
          <w:sz w:val="24"/>
          <w:szCs w:val="24"/>
        </w:rPr>
        <w:t xml:space="preserve">Fraser C, Harris E. Generation and application of data on biological variation in clinical chemistry. </w:t>
      </w:r>
      <w:proofErr w:type="spellStart"/>
      <w:r w:rsidRPr="00054831">
        <w:rPr>
          <w:i/>
          <w:sz w:val="24"/>
          <w:szCs w:val="24"/>
        </w:rPr>
        <w:t>Crit</w:t>
      </w:r>
      <w:proofErr w:type="spellEnd"/>
      <w:r w:rsidRPr="00054831">
        <w:rPr>
          <w:i/>
          <w:sz w:val="24"/>
          <w:szCs w:val="24"/>
        </w:rPr>
        <w:t xml:space="preserve"> Rev </w:t>
      </w:r>
      <w:proofErr w:type="spellStart"/>
      <w:r w:rsidRPr="00054831">
        <w:rPr>
          <w:i/>
          <w:sz w:val="24"/>
          <w:szCs w:val="24"/>
        </w:rPr>
        <w:t>Clin</w:t>
      </w:r>
      <w:proofErr w:type="spellEnd"/>
      <w:r w:rsidRPr="00054831">
        <w:rPr>
          <w:i/>
          <w:sz w:val="24"/>
          <w:szCs w:val="24"/>
        </w:rPr>
        <w:t xml:space="preserve"> Lab </w:t>
      </w:r>
      <w:proofErr w:type="spellStart"/>
      <w:r w:rsidRPr="00054831">
        <w:rPr>
          <w:i/>
          <w:sz w:val="24"/>
          <w:szCs w:val="24"/>
        </w:rPr>
        <w:t>Sci</w:t>
      </w:r>
      <w:proofErr w:type="spellEnd"/>
      <w:r>
        <w:rPr>
          <w:sz w:val="24"/>
          <w:szCs w:val="24"/>
        </w:rPr>
        <w:t xml:space="preserve"> (1989); </w:t>
      </w:r>
      <w:r w:rsidRPr="00054831">
        <w:rPr>
          <w:b/>
          <w:sz w:val="24"/>
          <w:szCs w:val="24"/>
        </w:rPr>
        <w:t>27</w:t>
      </w:r>
      <w:r>
        <w:rPr>
          <w:sz w:val="24"/>
          <w:szCs w:val="24"/>
        </w:rPr>
        <w:t>:409-437.</w:t>
      </w:r>
    </w:p>
    <w:p w:rsidR="003C1C12" w:rsidRDefault="003C1C12" w:rsidP="003C1C12">
      <w:pPr>
        <w:rPr>
          <w:sz w:val="24"/>
          <w:szCs w:val="24"/>
        </w:rPr>
      </w:pPr>
    </w:p>
    <w:p w:rsidR="003C1C12" w:rsidRDefault="003C1C12" w:rsidP="003C1C12">
      <w:pPr>
        <w:rPr>
          <w:sz w:val="24"/>
          <w:szCs w:val="24"/>
        </w:rPr>
      </w:pPr>
      <w:proofErr w:type="spellStart"/>
      <w:r w:rsidRPr="003C1C12">
        <w:rPr>
          <w:sz w:val="24"/>
          <w:szCs w:val="24"/>
        </w:rPr>
        <w:t>Koh</w:t>
      </w:r>
      <w:proofErr w:type="spellEnd"/>
      <w:r w:rsidRPr="003C1C12">
        <w:rPr>
          <w:sz w:val="24"/>
          <w:szCs w:val="24"/>
        </w:rPr>
        <w:t xml:space="preserve"> Y, Park J: Cell adhesion molecul</w:t>
      </w:r>
      <w:r>
        <w:rPr>
          <w:sz w:val="24"/>
          <w:szCs w:val="24"/>
        </w:rPr>
        <w:t xml:space="preserve">es and exercise. </w:t>
      </w:r>
      <w:r w:rsidRPr="003C1C12">
        <w:rPr>
          <w:i/>
          <w:sz w:val="24"/>
          <w:szCs w:val="24"/>
        </w:rPr>
        <w:t xml:space="preserve">J </w:t>
      </w:r>
      <w:proofErr w:type="spellStart"/>
      <w:r w:rsidRPr="003C1C12">
        <w:rPr>
          <w:i/>
          <w:sz w:val="24"/>
          <w:szCs w:val="24"/>
        </w:rPr>
        <w:t>Inflamm</w:t>
      </w:r>
      <w:proofErr w:type="spellEnd"/>
      <w:r w:rsidRPr="003C1C12">
        <w:rPr>
          <w:i/>
          <w:sz w:val="24"/>
          <w:szCs w:val="24"/>
        </w:rPr>
        <w:t xml:space="preserve"> Res</w:t>
      </w:r>
      <w:r>
        <w:rPr>
          <w:sz w:val="24"/>
          <w:szCs w:val="24"/>
        </w:rPr>
        <w:t xml:space="preserve"> (</w:t>
      </w:r>
      <w:r w:rsidRPr="003C1C12">
        <w:rPr>
          <w:sz w:val="24"/>
          <w:szCs w:val="24"/>
        </w:rPr>
        <w:t>2018</w:t>
      </w:r>
      <w:r>
        <w:rPr>
          <w:sz w:val="24"/>
          <w:szCs w:val="24"/>
        </w:rPr>
        <w:t>)</w:t>
      </w:r>
      <w:proofErr w:type="gramStart"/>
      <w:r w:rsidRPr="003C1C12">
        <w:rPr>
          <w:sz w:val="24"/>
          <w:szCs w:val="24"/>
        </w:rPr>
        <w:t>;</w:t>
      </w:r>
      <w:r w:rsidRPr="003C1C12">
        <w:rPr>
          <w:b/>
          <w:sz w:val="24"/>
          <w:szCs w:val="24"/>
        </w:rPr>
        <w:t>11</w:t>
      </w:r>
      <w:r w:rsidRPr="003C1C12">
        <w:rPr>
          <w:sz w:val="24"/>
          <w:szCs w:val="24"/>
        </w:rPr>
        <w:t>:297</w:t>
      </w:r>
      <w:proofErr w:type="gramEnd"/>
      <w:r w:rsidRPr="003C1C12">
        <w:rPr>
          <w:sz w:val="24"/>
          <w:szCs w:val="24"/>
        </w:rPr>
        <w:t>-306.</w:t>
      </w:r>
    </w:p>
    <w:p w:rsidR="003C1C12" w:rsidRDefault="003C1C12" w:rsidP="003C1C12">
      <w:pPr>
        <w:rPr>
          <w:sz w:val="24"/>
          <w:szCs w:val="24"/>
        </w:rPr>
      </w:pPr>
    </w:p>
    <w:p w:rsidR="003C1C12" w:rsidRDefault="003C1C12" w:rsidP="003C1C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Hausswirth</w:t>
      </w:r>
      <w:proofErr w:type="spellEnd"/>
      <w:r>
        <w:rPr>
          <w:sz w:val="24"/>
          <w:szCs w:val="24"/>
        </w:rPr>
        <w:t xml:space="preserve"> C, Louis J, </w:t>
      </w:r>
      <w:proofErr w:type="spellStart"/>
      <w:r>
        <w:rPr>
          <w:sz w:val="24"/>
          <w:szCs w:val="24"/>
        </w:rPr>
        <w:t>Bieuzen</w:t>
      </w:r>
      <w:proofErr w:type="spellEnd"/>
      <w:r>
        <w:rPr>
          <w:sz w:val="24"/>
          <w:szCs w:val="24"/>
        </w:rPr>
        <w:t xml:space="preserve"> F, </w:t>
      </w:r>
      <w:proofErr w:type="spellStart"/>
      <w:r>
        <w:rPr>
          <w:sz w:val="24"/>
          <w:szCs w:val="24"/>
        </w:rPr>
        <w:t>Pournot</w:t>
      </w:r>
      <w:proofErr w:type="spellEnd"/>
      <w:r>
        <w:rPr>
          <w:sz w:val="24"/>
          <w:szCs w:val="24"/>
        </w:rPr>
        <w:t xml:space="preserve"> H, Fournier J, </w:t>
      </w:r>
      <w:proofErr w:type="spellStart"/>
      <w:r>
        <w:rPr>
          <w:sz w:val="24"/>
          <w:szCs w:val="24"/>
        </w:rPr>
        <w:t>Filliard</w:t>
      </w:r>
      <w:proofErr w:type="spellEnd"/>
      <w:r>
        <w:rPr>
          <w:sz w:val="24"/>
          <w:szCs w:val="24"/>
        </w:rPr>
        <w:t xml:space="preserve"> JR, </w:t>
      </w:r>
      <w:proofErr w:type="spellStart"/>
      <w:r>
        <w:rPr>
          <w:sz w:val="24"/>
          <w:szCs w:val="24"/>
        </w:rPr>
        <w:t>Brisswalter</w:t>
      </w:r>
      <w:proofErr w:type="spellEnd"/>
      <w:r>
        <w:rPr>
          <w:sz w:val="24"/>
          <w:szCs w:val="24"/>
        </w:rPr>
        <w:t xml:space="preserve"> J. Effects of whole-body cryotherapy vs. far-infrared vs. passive modalities on recovery from exercise-induced muscle damage in highly-trained runners. </w:t>
      </w:r>
      <w:proofErr w:type="spellStart"/>
      <w:r w:rsidRPr="00054831">
        <w:rPr>
          <w:i/>
          <w:sz w:val="24"/>
          <w:szCs w:val="24"/>
        </w:rPr>
        <w:t>PLoS</w:t>
      </w:r>
      <w:proofErr w:type="spellEnd"/>
      <w:r w:rsidRPr="00054831">
        <w:rPr>
          <w:i/>
          <w:sz w:val="24"/>
          <w:szCs w:val="24"/>
        </w:rPr>
        <w:t xml:space="preserve"> </w:t>
      </w:r>
      <w:proofErr w:type="gramStart"/>
      <w:r w:rsidRPr="00054831">
        <w:rPr>
          <w:i/>
          <w:sz w:val="24"/>
          <w:szCs w:val="24"/>
        </w:rPr>
        <w:t>ONE</w:t>
      </w:r>
      <w:proofErr w:type="gramEnd"/>
      <w:r>
        <w:rPr>
          <w:sz w:val="24"/>
          <w:szCs w:val="24"/>
        </w:rPr>
        <w:t xml:space="preserve"> (2011); </w:t>
      </w:r>
      <w:r w:rsidRPr="00054831">
        <w:rPr>
          <w:b/>
          <w:sz w:val="24"/>
          <w:szCs w:val="24"/>
        </w:rPr>
        <w:t>6</w:t>
      </w:r>
      <w:r>
        <w:rPr>
          <w:sz w:val="24"/>
          <w:szCs w:val="24"/>
        </w:rPr>
        <w:t>:e27749.</w:t>
      </w:r>
    </w:p>
    <w:p w:rsidR="003C1C12" w:rsidRDefault="003C1C12" w:rsidP="003C1C12">
      <w:pPr>
        <w:rPr>
          <w:sz w:val="24"/>
          <w:szCs w:val="24"/>
        </w:rPr>
      </w:pPr>
    </w:p>
    <w:p w:rsidR="003C1C12" w:rsidRDefault="003C1C12" w:rsidP="003C1C12">
      <w:pPr>
        <w:rPr>
          <w:sz w:val="24"/>
          <w:szCs w:val="24"/>
        </w:rPr>
      </w:pPr>
      <w:r>
        <w:rPr>
          <w:sz w:val="24"/>
          <w:szCs w:val="24"/>
        </w:rPr>
        <w:t xml:space="preserve">Lawson C, Wolf S. ICAM-1 signaling in endothelial cells. </w:t>
      </w:r>
      <w:r w:rsidRPr="00B1503F">
        <w:rPr>
          <w:i/>
          <w:sz w:val="24"/>
          <w:szCs w:val="24"/>
        </w:rPr>
        <w:t>Pharmacological Reports</w:t>
      </w:r>
      <w:r>
        <w:rPr>
          <w:sz w:val="24"/>
          <w:szCs w:val="24"/>
        </w:rPr>
        <w:t xml:space="preserve"> (2009); </w:t>
      </w:r>
      <w:r w:rsidRPr="00B1503F">
        <w:rPr>
          <w:b/>
          <w:sz w:val="24"/>
          <w:szCs w:val="24"/>
        </w:rPr>
        <w:t>61</w:t>
      </w:r>
      <w:r>
        <w:rPr>
          <w:sz w:val="24"/>
          <w:szCs w:val="24"/>
        </w:rPr>
        <w:t>:22-32.</w:t>
      </w:r>
    </w:p>
    <w:p w:rsidR="003C1C12" w:rsidRDefault="003C1C12" w:rsidP="003C1C12">
      <w:pPr>
        <w:rPr>
          <w:sz w:val="24"/>
          <w:szCs w:val="24"/>
        </w:rPr>
      </w:pPr>
    </w:p>
    <w:p w:rsidR="003C1C12" w:rsidRDefault="003C1C12" w:rsidP="003C1C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Leppäluoto</w:t>
      </w:r>
      <w:proofErr w:type="spellEnd"/>
      <w:r>
        <w:rPr>
          <w:sz w:val="24"/>
          <w:szCs w:val="24"/>
        </w:rPr>
        <w:t xml:space="preserve"> J, </w:t>
      </w:r>
      <w:proofErr w:type="spellStart"/>
      <w:r>
        <w:rPr>
          <w:sz w:val="24"/>
          <w:szCs w:val="24"/>
        </w:rPr>
        <w:t>Westerlund</w:t>
      </w:r>
      <w:proofErr w:type="spellEnd"/>
      <w:r>
        <w:rPr>
          <w:sz w:val="24"/>
          <w:szCs w:val="24"/>
        </w:rPr>
        <w:t xml:space="preserve"> T, </w:t>
      </w:r>
      <w:proofErr w:type="spellStart"/>
      <w:r>
        <w:rPr>
          <w:sz w:val="24"/>
          <w:szCs w:val="24"/>
        </w:rPr>
        <w:t>Huttunen</w:t>
      </w:r>
      <w:proofErr w:type="spellEnd"/>
      <w:r>
        <w:rPr>
          <w:sz w:val="24"/>
          <w:szCs w:val="24"/>
        </w:rPr>
        <w:t xml:space="preserve"> P, </w:t>
      </w:r>
      <w:proofErr w:type="spellStart"/>
      <w:r>
        <w:rPr>
          <w:sz w:val="24"/>
          <w:szCs w:val="24"/>
        </w:rPr>
        <w:t>Oksa</w:t>
      </w:r>
      <w:proofErr w:type="spellEnd"/>
      <w:r>
        <w:rPr>
          <w:sz w:val="24"/>
          <w:szCs w:val="24"/>
        </w:rPr>
        <w:t xml:space="preserve"> J, </w:t>
      </w:r>
      <w:proofErr w:type="spellStart"/>
      <w:r>
        <w:rPr>
          <w:sz w:val="24"/>
          <w:szCs w:val="24"/>
        </w:rPr>
        <w:t>Smolander</w:t>
      </w:r>
      <w:proofErr w:type="spellEnd"/>
      <w:r>
        <w:rPr>
          <w:sz w:val="24"/>
          <w:szCs w:val="24"/>
        </w:rPr>
        <w:t xml:space="preserve"> J, </w:t>
      </w:r>
      <w:proofErr w:type="spellStart"/>
      <w:r>
        <w:rPr>
          <w:sz w:val="24"/>
          <w:szCs w:val="24"/>
        </w:rPr>
        <w:t>Dugué</w:t>
      </w:r>
      <w:proofErr w:type="spellEnd"/>
      <w:r>
        <w:rPr>
          <w:sz w:val="24"/>
          <w:szCs w:val="24"/>
        </w:rPr>
        <w:t xml:space="preserve"> B, </w:t>
      </w:r>
      <w:proofErr w:type="spellStart"/>
      <w:r>
        <w:rPr>
          <w:sz w:val="24"/>
          <w:szCs w:val="24"/>
        </w:rPr>
        <w:t>Mikkelsson</w:t>
      </w:r>
      <w:proofErr w:type="spellEnd"/>
      <w:r>
        <w:rPr>
          <w:sz w:val="24"/>
          <w:szCs w:val="24"/>
        </w:rPr>
        <w:t xml:space="preserve"> M. Effects of long-term whole-body cold exposures on plasma concentrations of ACTH, beta endorphin, cortisol, </w:t>
      </w:r>
      <w:proofErr w:type="spellStart"/>
      <w:r>
        <w:rPr>
          <w:sz w:val="24"/>
          <w:szCs w:val="24"/>
        </w:rPr>
        <w:t>catecholamines</w:t>
      </w:r>
      <w:proofErr w:type="spellEnd"/>
      <w:r>
        <w:rPr>
          <w:sz w:val="24"/>
          <w:szCs w:val="24"/>
        </w:rPr>
        <w:t xml:space="preserve"> and cytokines in female subjects. </w:t>
      </w:r>
      <w:proofErr w:type="spellStart"/>
      <w:r w:rsidRPr="00B1503F">
        <w:rPr>
          <w:i/>
          <w:sz w:val="24"/>
          <w:szCs w:val="24"/>
        </w:rPr>
        <w:t>Scand</w:t>
      </w:r>
      <w:proofErr w:type="spellEnd"/>
      <w:r w:rsidRPr="00B1503F">
        <w:rPr>
          <w:i/>
          <w:sz w:val="24"/>
          <w:szCs w:val="24"/>
        </w:rPr>
        <w:t xml:space="preserve"> J </w:t>
      </w:r>
      <w:proofErr w:type="spellStart"/>
      <w:r w:rsidRPr="00B1503F">
        <w:rPr>
          <w:i/>
          <w:sz w:val="24"/>
          <w:szCs w:val="24"/>
        </w:rPr>
        <w:t>Clin</w:t>
      </w:r>
      <w:proofErr w:type="spellEnd"/>
      <w:r w:rsidRPr="00B1503F">
        <w:rPr>
          <w:i/>
          <w:sz w:val="24"/>
          <w:szCs w:val="24"/>
        </w:rPr>
        <w:t xml:space="preserve"> Lab Invest</w:t>
      </w:r>
      <w:r>
        <w:rPr>
          <w:sz w:val="24"/>
          <w:szCs w:val="24"/>
        </w:rPr>
        <w:t xml:space="preserve"> (2008)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</w:t>
      </w:r>
      <w:r w:rsidRPr="006B3D54">
        <w:rPr>
          <w:b/>
          <w:sz w:val="24"/>
          <w:szCs w:val="24"/>
        </w:rPr>
        <w:t>68</w:t>
      </w:r>
      <w:r>
        <w:rPr>
          <w:sz w:val="24"/>
          <w:szCs w:val="24"/>
        </w:rPr>
        <w:t>:145-153.</w:t>
      </w:r>
    </w:p>
    <w:p w:rsidR="003C1C12" w:rsidRDefault="003C1C12" w:rsidP="003C1C12">
      <w:pPr>
        <w:rPr>
          <w:sz w:val="24"/>
          <w:szCs w:val="24"/>
        </w:rPr>
      </w:pPr>
    </w:p>
    <w:p w:rsidR="003C1C12" w:rsidRDefault="003C1C12" w:rsidP="003C1C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Pournot</w:t>
      </w:r>
      <w:proofErr w:type="spellEnd"/>
      <w:r>
        <w:rPr>
          <w:sz w:val="24"/>
          <w:szCs w:val="24"/>
        </w:rPr>
        <w:t xml:space="preserve"> H, </w:t>
      </w:r>
      <w:proofErr w:type="spellStart"/>
      <w:r>
        <w:rPr>
          <w:sz w:val="24"/>
          <w:szCs w:val="24"/>
        </w:rPr>
        <w:t>Bieuzen</w:t>
      </w:r>
      <w:proofErr w:type="spellEnd"/>
      <w:r>
        <w:rPr>
          <w:sz w:val="24"/>
          <w:szCs w:val="24"/>
        </w:rPr>
        <w:t xml:space="preserve"> F, Louis J, </w:t>
      </w:r>
      <w:proofErr w:type="spellStart"/>
      <w:r>
        <w:rPr>
          <w:sz w:val="24"/>
          <w:szCs w:val="24"/>
        </w:rPr>
        <w:t>Mounier</w:t>
      </w:r>
      <w:proofErr w:type="spellEnd"/>
      <w:r>
        <w:rPr>
          <w:sz w:val="24"/>
          <w:szCs w:val="24"/>
        </w:rPr>
        <w:t xml:space="preserve"> R, </w:t>
      </w:r>
      <w:proofErr w:type="spellStart"/>
      <w:r>
        <w:rPr>
          <w:sz w:val="24"/>
          <w:szCs w:val="24"/>
        </w:rPr>
        <w:t>Fillard</w:t>
      </w:r>
      <w:proofErr w:type="spellEnd"/>
      <w:r>
        <w:rPr>
          <w:sz w:val="24"/>
          <w:szCs w:val="24"/>
        </w:rPr>
        <w:t xml:space="preserve"> JR, </w:t>
      </w:r>
      <w:proofErr w:type="spellStart"/>
      <w:r>
        <w:rPr>
          <w:sz w:val="24"/>
          <w:szCs w:val="24"/>
        </w:rPr>
        <w:t>Barbiche</w:t>
      </w:r>
      <w:proofErr w:type="spellEnd"/>
      <w:r>
        <w:rPr>
          <w:sz w:val="24"/>
          <w:szCs w:val="24"/>
        </w:rPr>
        <w:t xml:space="preserve"> E, </w:t>
      </w:r>
      <w:proofErr w:type="spellStart"/>
      <w:r>
        <w:rPr>
          <w:sz w:val="24"/>
          <w:szCs w:val="24"/>
        </w:rPr>
        <w:t>Hausswirth</w:t>
      </w:r>
      <w:proofErr w:type="spellEnd"/>
      <w:r>
        <w:rPr>
          <w:sz w:val="24"/>
          <w:szCs w:val="24"/>
        </w:rPr>
        <w:t xml:space="preserve"> C. Time-course of changes in inflammatory response after whole-body cryotherapy multi exposures following severe exercise. </w:t>
      </w:r>
      <w:proofErr w:type="spellStart"/>
      <w:r w:rsidRPr="006B3D54">
        <w:rPr>
          <w:i/>
          <w:sz w:val="24"/>
          <w:szCs w:val="24"/>
        </w:rPr>
        <w:t>PLoS</w:t>
      </w:r>
      <w:proofErr w:type="spellEnd"/>
      <w:r w:rsidRPr="006B3D54">
        <w:rPr>
          <w:i/>
          <w:sz w:val="24"/>
          <w:szCs w:val="24"/>
        </w:rPr>
        <w:t xml:space="preserve"> </w:t>
      </w:r>
      <w:proofErr w:type="gramStart"/>
      <w:r w:rsidRPr="006B3D54">
        <w:rPr>
          <w:i/>
          <w:sz w:val="24"/>
          <w:szCs w:val="24"/>
        </w:rPr>
        <w:t>ONE</w:t>
      </w:r>
      <w:proofErr w:type="gramEnd"/>
      <w:r>
        <w:rPr>
          <w:sz w:val="24"/>
          <w:szCs w:val="24"/>
        </w:rPr>
        <w:t xml:space="preserve"> (2011); </w:t>
      </w:r>
      <w:r w:rsidRPr="006B3D54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:e22748. </w:t>
      </w:r>
    </w:p>
    <w:p w:rsidR="003C1C12" w:rsidRDefault="003C1C12" w:rsidP="003C1C12">
      <w:pPr>
        <w:rPr>
          <w:sz w:val="24"/>
          <w:szCs w:val="24"/>
        </w:rPr>
      </w:pPr>
    </w:p>
    <w:p w:rsidR="003C1C12" w:rsidRDefault="003C1C12" w:rsidP="003C1C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Rehman</w:t>
      </w:r>
      <w:proofErr w:type="spellEnd"/>
      <w:r>
        <w:rPr>
          <w:sz w:val="24"/>
          <w:szCs w:val="24"/>
        </w:rPr>
        <w:t xml:space="preserve"> J, Mills P, Carter S, Chou J, Thomas J, </w:t>
      </w:r>
      <w:proofErr w:type="spellStart"/>
      <w:r>
        <w:rPr>
          <w:sz w:val="24"/>
          <w:szCs w:val="24"/>
        </w:rPr>
        <w:t>Maisel</w:t>
      </w:r>
      <w:proofErr w:type="spellEnd"/>
      <w:r>
        <w:rPr>
          <w:sz w:val="24"/>
          <w:szCs w:val="24"/>
        </w:rPr>
        <w:t xml:space="preserve"> A. Dynamic exercise leads to an increase in circulating ICAM-1: further evidence for adrenergic modulation of cell adhesion. </w:t>
      </w:r>
      <w:r w:rsidRPr="006B3D54">
        <w:rPr>
          <w:i/>
          <w:sz w:val="24"/>
          <w:szCs w:val="24"/>
        </w:rPr>
        <w:t xml:space="preserve">Brain </w:t>
      </w:r>
      <w:proofErr w:type="spellStart"/>
      <w:r w:rsidRPr="006B3D54">
        <w:rPr>
          <w:i/>
          <w:sz w:val="24"/>
          <w:szCs w:val="24"/>
        </w:rPr>
        <w:t>Behav</w:t>
      </w:r>
      <w:proofErr w:type="spellEnd"/>
      <w:r w:rsidRPr="006B3D54">
        <w:rPr>
          <w:i/>
          <w:sz w:val="24"/>
          <w:szCs w:val="24"/>
        </w:rPr>
        <w:t xml:space="preserve"> </w:t>
      </w:r>
      <w:proofErr w:type="spellStart"/>
      <w:r w:rsidRPr="006B3D54">
        <w:rPr>
          <w:i/>
          <w:sz w:val="24"/>
          <w:szCs w:val="24"/>
        </w:rPr>
        <w:t>Immun</w:t>
      </w:r>
      <w:proofErr w:type="spellEnd"/>
      <w:r>
        <w:rPr>
          <w:sz w:val="24"/>
          <w:szCs w:val="24"/>
        </w:rPr>
        <w:t xml:space="preserve"> (1997)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</w:t>
      </w:r>
      <w:r w:rsidRPr="006B3D54">
        <w:rPr>
          <w:b/>
          <w:sz w:val="24"/>
          <w:szCs w:val="24"/>
        </w:rPr>
        <w:t>11</w:t>
      </w:r>
      <w:r>
        <w:rPr>
          <w:sz w:val="24"/>
          <w:szCs w:val="24"/>
        </w:rPr>
        <w:t>:343-351.</w:t>
      </w:r>
    </w:p>
    <w:p w:rsidR="003C1C12" w:rsidRDefault="003C1C12" w:rsidP="003C1C12">
      <w:pPr>
        <w:rPr>
          <w:sz w:val="24"/>
          <w:szCs w:val="24"/>
        </w:rPr>
      </w:pPr>
    </w:p>
    <w:p w:rsidR="003C1C12" w:rsidRDefault="003C1C12" w:rsidP="003C1C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Ridker</w:t>
      </w:r>
      <w:proofErr w:type="spellEnd"/>
      <w:r>
        <w:rPr>
          <w:sz w:val="24"/>
          <w:szCs w:val="24"/>
        </w:rPr>
        <w:t xml:space="preserve"> P, </w:t>
      </w:r>
      <w:proofErr w:type="spellStart"/>
      <w:r>
        <w:rPr>
          <w:sz w:val="24"/>
          <w:szCs w:val="24"/>
        </w:rPr>
        <w:t>Hennekens</w:t>
      </w:r>
      <w:proofErr w:type="spellEnd"/>
      <w:r>
        <w:rPr>
          <w:sz w:val="24"/>
          <w:szCs w:val="24"/>
        </w:rPr>
        <w:t xml:space="preserve"> C, </w:t>
      </w:r>
      <w:proofErr w:type="spellStart"/>
      <w:r>
        <w:rPr>
          <w:sz w:val="24"/>
          <w:szCs w:val="24"/>
        </w:rPr>
        <w:t>Roitman</w:t>
      </w:r>
      <w:proofErr w:type="spellEnd"/>
      <w:r>
        <w:rPr>
          <w:sz w:val="24"/>
          <w:szCs w:val="24"/>
        </w:rPr>
        <w:t xml:space="preserve">-Johnson B, </w:t>
      </w:r>
      <w:proofErr w:type="spellStart"/>
      <w:r>
        <w:rPr>
          <w:sz w:val="24"/>
          <w:szCs w:val="24"/>
        </w:rPr>
        <w:t>Stamfer</w:t>
      </w:r>
      <w:proofErr w:type="spellEnd"/>
      <w:r>
        <w:rPr>
          <w:sz w:val="24"/>
          <w:szCs w:val="24"/>
        </w:rPr>
        <w:t xml:space="preserve"> M, Allen J. Plasma concentration of soluble intercellular adhesion molecule-1 and risks of future myocardial infarction in apparently healthy men. </w:t>
      </w:r>
      <w:r w:rsidRPr="006B3D54">
        <w:rPr>
          <w:i/>
          <w:sz w:val="24"/>
          <w:szCs w:val="24"/>
        </w:rPr>
        <w:t>Lancet</w:t>
      </w:r>
      <w:r>
        <w:rPr>
          <w:sz w:val="24"/>
          <w:szCs w:val="24"/>
        </w:rPr>
        <w:t xml:space="preserve"> (1998); </w:t>
      </w:r>
      <w:r w:rsidRPr="006B3D54">
        <w:rPr>
          <w:b/>
          <w:sz w:val="24"/>
          <w:szCs w:val="24"/>
        </w:rPr>
        <w:t>351</w:t>
      </w:r>
      <w:r>
        <w:rPr>
          <w:sz w:val="24"/>
          <w:szCs w:val="24"/>
        </w:rPr>
        <w:t>:88-92.</w:t>
      </w:r>
    </w:p>
    <w:p w:rsidR="003C1C12" w:rsidRDefault="003C1C12" w:rsidP="003C1C12">
      <w:pPr>
        <w:rPr>
          <w:sz w:val="24"/>
          <w:szCs w:val="24"/>
        </w:rPr>
      </w:pPr>
    </w:p>
    <w:p w:rsidR="00592981" w:rsidRPr="003C1C12" w:rsidRDefault="003C1C12" w:rsidP="003C1C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Smolander</w:t>
      </w:r>
      <w:proofErr w:type="spellEnd"/>
      <w:r>
        <w:rPr>
          <w:sz w:val="24"/>
          <w:szCs w:val="24"/>
        </w:rPr>
        <w:t xml:space="preserve"> J, </w:t>
      </w:r>
      <w:proofErr w:type="spellStart"/>
      <w:r>
        <w:rPr>
          <w:sz w:val="24"/>
          <w:szCs w:val="24"/>
        </w:rPr>
        <w:t>Leppäluoto</w:t>
      </w:r>
      <w:proofErr w:type="spellEnd"/>
      <w:r>
        <w:rPr>
          <w:sz w:val="24"/>
          <w:szCs w:val="24"/>
        </w:rPr>
        <w:t xml:space="preserve"> J, </w:t>
      </w:r>
      <w:proofErr w:type="spellStart"/>
      <w:r>
        <w:rPr>
          <w:sz w:val="24"/>
          <w:szCs w:val="24"/>
        </w:rPr>
        <w:t>Westerlund</w:t>
      </w:r>
      <w:proofErr w:type="spellEnd"/>
      <w:r>
        <w:rPr>
          <w:sz w:val="24"/>
          <w:szCs w:val="24"/>
        </w:rPr>
        <w:t xml:space="preserve"> T, </w:t>
      </w:r>
      <w:proofErr w:type="spellStart"/>
      <w:r>
        <w:rPr>
          <w:sz w:val="24"/>
          <w:szCs w:val="24"/>
        </w:rPr>
        <w:t>Oksa</w:t>
      </w:r>
      <w:proofErr w:type="spellEnd"/>
      <w:r>
        <w:rPr>
          <w:sz w:val="24"/>
          <w:szCs w:val="24"/>
        </w:rPr>
        <w:t xml:space="preserve"> J, </w:t>
      </w:r>
      <w:proofErr w:type="spellStart"/>
      <w:r>
        <w:rPr>
          <w:sz w:val="24"/>
          <w:szCs w:val="24"/>
        </w:rPr>
        <w:t>Dugué</w:t>
      </w:r>
      <w:proofErr w:type="spellEnd"/>
      <w:r>
        <w:rPr>
          <w:sz w:val="24"/>
          <w:szCs w:val="24"/>
        </w:rPr>
        <w:t xml:space="preserve"> B, </w:t>
      </w:r>
      <w:proofErr w:type="spellStart"/>
      <w:r>
        <w:rPr>
          <w:sz w:val="24"/>
          <w:szCs w:val="24"/>
        </w:rPr>
        <w:t>Mikkelsson</w:t>
      </w:r>
      <w:proofErr w:type="spellEnd"/>
      <w:r>
        <w:rPr>
          <w:sz w:val="24"/>
          <w:szCs w:val="24"/>
        </w:rPr>
        <w:t xml:space="preserve"> M, </w:t>
      </w:r>
      <w:proofErr w:type="spellStart"/>
      <w:r>
        <w:rPr>
          <w:sz w:val="24"/>
          <w:szCs w:val="24"/>
        </w:rPr>
        <w:t>Ruokonen</w:t>
      </w:r>
      <w:proofErr w:type="spellEnd"/>
      <w:r>
        <w:rPr>
          <w:sz w:val="24"/>
          <w:szCs w:val="24"/>
        </w:rPr>
        <w:t xml:space="preserve"> A. Effects of long-term whole-body cold exposures on serum concentrations of GH, TSH, prolactin and free thyroid hormones in female women. </w:t>
      </w:r>
      <w:r w:rsidRPr="006B3D54">
        <w:rPr>
          <w:i/>
          <w:sz w:val="24"/>
          <w:szCs w:val="24"/>
        </w:rPr>
        <w:t>Cryobiology</w:t>
      </w:r>
      <w:r>
        <w:rPr>
          <w:sz w:val="24"/>
          <w:szCs w:val="24"/>
        </w:rPr>
        <w:t xml:space="preserve"> (2009); </w:t>
      </w:r>
      <w:r w:rsidRPr="006B3D54">
        <w:rPr>
          <w:b/>
          <w:sz w:val="24"/>
          <w:szCs w:val="24"/>
        </w:rPr>
        <w:t>58</w:t>
      </w:r>
      <w:r>
        <w:rPr>
          <w:sz w:val="24"/>
          <w:szCs w:val="24"/>
        </w:rPr>
        <w:t>:275-278.</w:t>
      </w:r>
    </w:p>
    <w:sectPr w:rsidR="00592981" w:rsidRPr="003C1C12" w:rsidSect="002B1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812AC"/>
    <w:multiLevelType w:val="hybridMultilevel"/>
    <w:tmpl w:val="0512D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A4D31"/>
    <w:multiLevelType w:val="hybridMultilevel"/>
    <w:tmpl w:val="1B40C552"/>
    <w:lvl w:ilvl="0" w:tplc="185E40F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55150"/>
    <w:multiLevelType w:val="hybridMultilevel"/>
    <w:tmpl w:val="33B6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D2"/>
    <w:rsid w:val="00001E53"/>
    <w:rsid w:val="00037BE5"/>
    <w:rsid w:val="000447EB"/>
    <w:rsid w:val="00054539"/>
    <w:rsid w:val="00057BC9"/>
    <w:rsid w:val="00060F55"/>
    <w:rsid w:val="000702A0"/>
    <w:rsid w:val="000851D4"/>
    <w:rsid w:val="000B38B1"/>
    <w:rsid w:val="000B5AD2"/>
    <w:rsid w:val="000C3A7E"/>
    <w:rsid w:val="000D68BF"/>
    <w:rsid w:val="000F230F"/>
    <w:rsid w:val="00105EFE"/>
    <w:rsid w:val="00117D58"/>
    <w:rsid w:val="0016063A"/>
    <w:rsid w:val="00184870"/>
    <w:rsid w:val="001960CD"/>
    <w:rsid w:val="001D18C7"/>
    <w:rsid w:val="001D3275"/>
    <w:rsid w:val="001D66E0"/>
    <w:rsid w:val="001E2C86"/>
    <w:rsid w:val="0020022B"/>
    <w:rsid w:val="0021563A"/>
    <w:rsid w:val="00232F02"/>
    <w:rsid w:val="00246376"/>
    <w:rsid w:val="00254ADF"/>
    <w:rsid w:val="00262DEB"/>
    <w:rsid w:val="00284BB9"/>
    <w:rsid w:val="002B1FA8"/>
    <w:rsid w:val="002C00EB"/>
    <w:rsid w:val="002F270A"/>
    <w:rsid w:val="002F7E62"/>
    <w:rsid w:val="0031313F"/>
    <w:rsid w:val="0032266A"/>
    <w:rsid w:val="00342849"/>
    <w:rsid w:val="00357627"/>
    <w:rsid w:val="00367976"/>
    <w:rsid w:val="003726C4"/>
    <w:rsid w:val="00392921"/>
    <w:rsid w:val="003B27C1"/>
    <w:rsid w:val="003C160F"/>
    <w:rsid w:val="003C1C12"/>
    <w:rsid w:val="003C6A0A"/>
    <w:rsid w:val="004169DA"/>
    <w:rsid w:val="00423C82"/>
    <w:rsid w:val="00432314"/>
    <w:rsid w:val="0046645B"/>
    <w:rsid w:val="00481950"/>
    <w:rsid w:val="004920A3"/>
    <w:rsid w:val="004C1ECF"/>
    <w:rsid w:val="004D3E42"/>
    <w:rsid w:val="004F1FF3"/>
    <w:rsid w:val="00503278"/>
    <w:rsid w:val="00507F21"/>
    <w:rsid w:val="00527DFD"/>
    <w:rsid w:val="00544262"/>
    <w:rsid w:val="005622B8"/>
    <w:rsid w:val="00573737"/>
    <w:rsid w:val="00587D7D"/>
    <w:rsid w:val="00592981"/>
    <w:rsid w:val="00594366"/>
    <w:rsid w:val="005A1E12"/>
    <w:rsid w:val="005A6709"/>
    <w:rsid w:val="005B76B3"/>
    <w:rsid w:val="005B7C7A"/>
    <w:rsid w:val="005D289D"/>
    <w:rsid w:val="00617C3D"/>
    <w:rsid w:val="006331BC"/>
    <w:rsid w:val="00642A2E"/>
    <w:rsid w:val="006734CF"/>
    <w:rsid w:val="00676BC3"/>
    <w:rsid w:val="0069141C"/>
    <w:rsid w:val="006A7DC1"/>
    <w:rsid w:val="006C1F9D"/>
    <w:rsid w:val="006E09F0"/>
    <w:rsid w:val="006E4368"/>
    <w:rsid w:val="007176E8"/>
    <w:rsid w:val="007206FA"/>
    <w:rsid w:val="00721BB6"/>
    <w:rsid w:val="00724671"/>
    <w:rsid w:val="00771A61"/>
    <w:rsid w:val="007A00E9"/>
    <w:rsid w:val="007A578D"/>
    <w:rsid w:val="007B6F89"/>
    <w:rsid w:val="007C7AE8"/>
    <w:rsid w:val="007F7A92"/>
    <w:rsid w:val="00805B09"/>
    <w:rsid w:val="008272B9"/>
    <w:rsid w:val="00852492"/>
    <w:rsid w:val="00874873"/>
    <w:rsid w:val="00891B12"/>
    <w:rsid w:val="008A12F2"/>
    <w:rsid w:val="008D74C3"/>
    <w:rsid w:val="009134D2"/>
    <w:rsid w:val="00915EEB"/>
    <w:rsid w:val="0092577F"/>
    <w:rsid w:val="009437F0"/>
    <w:rsid w:val="009477E5"/>
    <w:rsid w:val="009B2A37"/>
    <w:rsid w:val="009B4A6A"/>
    <w:rsid w:val="009D380F"/>
    <w:rsid w:val="00A46255"/>
    <w:rsid w:val="00A706ED"/>
    <w:rsid w:val="00A72528"/>
    <w:rsid w:val="00AB73D3"/>
    <w:rsid w:val="00B40350"/>
    <w:rsid w:val="00B86888"/>
    <w:rsid w:val="00BC3946"/>
    <w:rsid w:val="00BC75D2"/>
    <w:rsid w:val="00BD23F4"/>
    <w:rsid w:val="00C033F4"/>
    <w:rsid w:val="00C41224"/>
    <w:rsid w:val="00CB38DE"/>
    <w:rsid w:val="00CB5FAA"/>
    <w:rsid w:val="00D00075"/>
    <w:rsid w:val="00D14D48"/>
    <w:rsid w:val="00D37D65"/>
    <w:rsid w:val="00D57126"/>
    <w:rsid w:val="00D663AD"/>
    <w:rsid w:val="00D80123"/>
    <w:rsid w:val="00DA76EF"/>
    <w:rsid w:val="00DB2AC2"/>
    <w:rsid w:val="00DD3990"/>
    <w:rsid w:val="00DF043E"/>
    <w:rsid w:val="00E07945"/>
    <w:rsid w:val="00E12952"/>
    <w:rsid w:val="00E22FE1"/>
    <w:rsid w:val="00E3082B"/>
    <w:rsid w:val="00E36DB4"/>
    <w:rsid w:val="00E40091"/>
    <w:rsid w:val="00E56C14"/>
    <w:rsid w:val="00E70198"/>
    <w:rsid w:val="00E70A05"/>
    <w:rsid w:val="00E76AEA"/>
    <w:rsid w:val="00E85178"/>
    <w:rsid w:val="00ED18ED"/>
    <w:rsid w:val="00F3068C"/>
    <w:rsid w:val="00F404DD"/>
    <w:rsid w:val="00F41148"/>
    <w:rsid w:val="00F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88EFA-F6E8-4F21-8763-F13ABC68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7BC9"/>
    <w:pPr>
      <w:ind w:left="720"/>
      <w:contextualSpacing/>
    </w:pPr>
  </w:style>
  <w:style w:type="paragraph" w:styleId="Textedebulles">
    <w:name w:val="Balloon Text"/>
    <w:basedOn w:val="Normal"/>
    <w:link w:val="BalloonTextChar"/>
    <w:uiPriority w:val="99"/>
    <w:semiHidden/>
    <w:unhideWhenUsed/>
    <w:rsid w:val="003C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3C6A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637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22F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2140</Words>
  <Characters>11772</Characters>
  <Application>Microsoft Office Word</Application>
  <DocSecurity>0</DocSecurity>
  <Lines>98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Reed Elsevier</Company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bdugue</cp:lastModifiedBy>
  <cp:revision>2</cp:revision>
  <cp:lastPrinted>2013-08-13T17:32:00Z</cp:lastPrinted>
  <dcterms:created xsi:type="dcterms:W3CDTF">2019-01-28T15:41:00Z</dcterms:created>
  <dcterms:modified xsi:type="dcterms:W3CDTF">2019-01-28T15:41:00Z</dcterms:modified>
</cp:coreProperties>
</file>