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1A0" w:rsidRDefault="00F95530" w:rsidP="00F955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1331"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Table </w:t>
      </w:r>
      <w:r w:rsidR="008710E0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bookmarkStart w:id="0" w:name="_GoBack"/>
      <w:bookmarkEnd w:id="0"/>
      <w:r w:rsidRPr="00E61331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F95530">
        <w:rPr>
          <w:rFonts w:ascii="Times New Roman" w:hAnsi="Times New Roman" w:cs="Times New Roman"/>
          <w:sz w:val="24"/>
          <w:szCs w:val="24"/>
          <w:lang w:val="en-US"/>
        </w:rPr>
        <w:t xml:space="preserve">. GLZ </w:t>
      </w:r>
      <w:r w:rsidR="00590425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F95530">
        <w:rPr>
          <w:rFonts w:ascii="Times New Roman" w:hAnsi="Times New Roman" w:cs="Times New Roman"/>
          <w:sz w:val="24"/>
          <w:szCs w:val="24"/>
          <w:lang w:val="en-US"/>
        </w:rPr>
        <w:t>the effects of seasonal period, year of collection</w:t>
      </w:r>
      <w:r w:rsidR="00323754">
        <w:rPr>
          <w:rFonts w:ascii="Times New Roman" w:hAnsi="Times New Roman" w:cs="Times New Roman"/>
          <w:sz w:val="24"/>
          <w:szCs w:val="24"/>
          <w:lang w:val="en-US"/>
        </w:rPr>
        <w:t>, fish species</w:t>
      </w:r>
      <w:r w:rsidRPr="00F95530">
        <w:rPr>
          <w:rFonts w:ascii="Times New Roman" w:hAnsi="Times New Roman" w:cs="Times New Roman"/>
          <w:sz w:val="24"/>
          <w:szCs w:val="24"/>
          <w:lang w:val="en-US"/>
        </w:rPr>
        <w:t xml:space="preserve"> and body size </w:t>
      </w:r>
      <w:r w:rsidR="00323754" w:rsidRPr="00323754">
        <w:rPr>
          <w:rFonts w:ascii="Times New Roman" w:hAnsi="Times New Roman" w:cs="Times New Roman"/>
          <w:sz w:val="24"/>
          <w:szCs w:val="24"/>
          <w:lang w:val="en-US"/>
        </w:rPr>
        <w:t xml:space="preserve">were </w:t>
      </w:r>
      <w:r w:rsidR="00852431">
        <w:rPr>
          <w:rFonts w:ascii="Times New Roman" w:hAnsi="Times New Roman" w:cs="Times New Roman"/>
          <w:sz w:val="24"/>
          <w:szCs w:val="24"/>
          <w:lang w:val="en-US"/>
        </w:rPr>
        <w:t>included</w:t>
      </w:r>
      <w:r w:rsidR="00323754" w:rsidRPr="00323754">
        <w:rPr>
          <w:rFonts w:ascii="Times New Roman" w:hAnsi="Times New Roman" w:cs="Times New Roman"/>
          <w:sz w:val="24"/>
          <w:szCs w:val="24"/>
          <w:lang w:val="en-US"/>
        </w:rPr>
        <w:t xml:space="preserve"> in the analyses</w:t>
      </w:r>
      <w:r w:rsidRPr="0032375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95530">
        <w:rPr>
          <w:rFonts w:ascii="Times New Roman" w:hAnsi="Times New Roman" w:cs="Times New Roman"/>
          <w:sz w:val="24"/>
          <w:szCs w:val="24"/>
          <w:lang w:val="en-US"/>
        </w:rPr>
        <w:t xml:space="preserve"> Parameter estimates (B and standard error) for categories are shown.</w:t>
      </w:r>
    </w:p>
    <w:tbl>
      <w:tblPr>
        <w:tblW w:w="74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00"/>
        <w:gridCol w:w="1780"/>
        <w:gridCol w:w="960"/>
        <w:gridCol w:w="1440"/>
      </w:tblGrid>
      <w:tr w:rsidR="00F95530" w:rsidRPr="00F95530" w:rsidTr="00F95530">
        <w:trPr>
          <w:trHeight w:val="330"/>
        </w:trPr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Dependent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variable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Parametr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Standard </w:t>
            </w: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error</w:t>
            </w:r>
            <w:proofErr w:type="spellEnd"/>
          </w:p>
        </w:tc>
      </w:tr>
      <w:tr w:rsidR="00F95530" w:rsidRPr="00F95530" w:rsidTr="00F95530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Metazoan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parasite abundance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species=AB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0.168</w:t>
            </w:r>
          </w:p>
        </w:tc>
      </w:tr>
      <w:tr w:rsidR="00F95530" w:rsidRPr="00F95530" w:rsidTr="00F95530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species=RR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0.150</w:t>
            </w:r>
          </w:p>
        </w:tc>
      </w:tr>
      <w:tr w:rsidR="00F95530" w:rsidRPr="00F95530" w:rsidTr="00F95530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species=RRAB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:rsidTr="00F95530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autumn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0.136</w:t>
            </w:r>
          </w:p>
        </w:tc>
      </w:tr>
      <w:tr w:rsidR="00F95530" w:rsidRPr="00F95530" w:rsidTr="00F95530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spring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:rsidTr="00F95530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538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0.154</w:t>
            </w:r>
          </w:p>
        </w:tc>
      </w:tr>
      <w:tr w:rsidR="00F95530" w:rsidRPr="00F95530" w:rsidTr="00F95530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0.146</w:t>
            </w:r>
          </w:p>
        </w:tc>
      </w:tr>
      <w:tr w:rsidR="00F95530" w:rsidRPr="00F95530" w:rsidTr="00F95530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:rsidTr="00F95530">
        <w:trPr>
          <w:trHeight w:val="33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Standard </w:t>
            </w: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length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065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0.019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Monogenean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abundance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species=AB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181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species=RR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828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151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species=RRAB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autumn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066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144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spring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158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149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Standard </w:t>
            </w: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length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021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Crustacean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abundance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species=AB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925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185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species=RR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198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species=RRAB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autumn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163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spring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187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544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173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Standard </w:t>
            </w: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length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022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Digenean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abundance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species=AB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191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species=RR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-1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186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species=RRAB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autumn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165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spring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087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184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184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Standard </w:t>
            </w: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length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022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Cestodean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abundance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species=AB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682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400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species=RR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402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species=RRAB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autumn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-2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373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468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</w:t>
            </w: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spring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095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365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  <w:r w:rsidR="00FF37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593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340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Year</w:t>
            </w:r>
            <w:proofErr w:type="spellEnd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=2013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95530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-</w:t>
            </w:r>
          </w:p>
        </w:tc>
      </w:tr>
      <w:tr w:rsidR="00F95530" w:rsidRPr="00F95530" w:rsidTr="00F95530">
        <w:trPr>
          <w:trHeight w:val="315"/>
        </w:trPr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95530" w:rsidRPr="00F95530" w:rsidRDefault="00F95530" w:rsidP="00F955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Standard </w:t>
            </w:r>
            <w:proofErr w:type="spellStart"/>
            <w:r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length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F95530" w:rsidRPr="00F95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5530" w:rsidRPr="00F95530" w:rsidRDefault="00FF37B7" w:rsidP="00F955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0.</w:t>
            </w:r>
            <w:r w:rsidR="009128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048</w:t>
            </w:r>
          </w:p>
        </w:tc>
      </w:tr>
    </w:tbl>
    <w:p w:rsidR="00F95530" w:rsidRPr="00F95530" w:rsidRDefault="00F95530" w:rsidP="00F9553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F95530" w:rsidRPr="00F9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530"/>
    <w:rsid w:val="00323754"/>
    <w:rsid w:val="0049693C"/>
    <w:rsid w:val="00590425"/>
    <w:rsid w:val="006B28E9"/>
    <w:rsid w:val="00852431"/>
    <w:rsid w:val="008710E0"/>
    <w:rsid w:val="00912818"/>
    <w:rsid w:val="00E61331"/>
    <w:rsid w:val="00F95530"/>
    <w:rsid w:val="00FF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4F23B-1A06-47DC-BBA9-20B20FEA2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3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208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andrea</cp:lastModifiedBy>
  <cp:revision>7</cp:revision>
  <dcterms:created xsi:type="dcterms:W3CDTF">2016-12-22T13:13:00Z</dcterms:created>
  <dcterms:modified xsi:type="dcterms:W3CDTF">2016-12-27T18:51:00Z</dcterms:modified>
</cp:coreProperties>
</file>