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E8C" w:rsidRDefault="00B36E8C" w:rsidP="00B36E8C">
      <w:pPr>
        <w:rPr>
          <w:b/>
          <w:sz w:val="28"/>
          <w:szCs w:val="28"/>
          <w:lang w:val="en-US"/>
        </w:rPr>
      </w:pPr>
      <w:r>
        <w:rPr>
          <w:b/>
          <w:sz w:val="28"/>
          <w:szCs w:val="28"/>
          <w:lang w:val="en-US"/>
        </w:rPr>
        <w:t xml:space="preserve">Test of </w:t>
      </w:r>
      <w:r w:rsidR="001A51CE">
        <w:rPr>
          <w:b/>
          <w:sz w:val="28"/>
          <w:szCs w:val="28"/>
          <w:lang w:val="en-US"/>
        </w:rPr>
        <w:t xml:space="preserve">the Validity of </w:t>
      </w:r>
      <w:r w:rsidRPr="002C5EA3">
        <w:rPr>
          <w:b/>
          <w:sz w:val="28"/>
          <w:szCs w:val="28"/>
          <w:lang w:val="en-US"/>
        </w:rPr>
        <w:t>Bragg</w:t>
      </w:r>
      <w:r>
        <w:rPr>
          <w:b/>
          <w:sz w:val="28"/>
          <w:szCs w:val="28"/>
          <w:lang w:val="en-US"/>
        </w:rPr>
        <w:t>´s Rule for Mean Excitation E</w:t>
      </w:r>
      <w:r w:rsidRPr="002C5EA3">
        <w:rPr>
          <w:b/>
          <w:sz w:val="28"/>
          <w:szCs w:val="28"/>
          <w:lang w:val="en-US"/>
        </w:rPr>
        <w:t>nergies</w:t>
      </w:r>
      <w:r w:rsidR="00A10B60">
        <w:rPr>
          <w:b/>
          <w:sz w:val="28"/>
          <w:szCs w:val="28"/>
          <w:lang w:val="en-US"/>
        </w:rPr>
        <w:t xml:space="preserve"> </w:t>
      </w:r>
    </w:p>
    <w:p w:rsidR="00B36E8C" w:rsidRPr="00F8599B" w:rsidRDefault="00B36E8C" w:rsidP="00B36E8C">
      <w:pPr>
        <w:rPr>
          <w:i/>
          <w:sz w:val="24"/>
          <w:szCs w:val="24"/>
          <w:vertAlign w:val="superscript"/>
          <w:lang w:val="en-US"/>
        </w:rPr>
      </w:pPr>
      <w:r>
        <w:rPr>
          <w:sz w:val="24"/>
          <w:szCs w:val="24"/>
          <w:lang w:val="en-US"/>
        </w:rPr>
        <w:t>Stephan P.A. Sauer</w:t>
      </w:r>
      <w:r>
        <w:rPr>
          <w:i/>
          <w:sz w:val="24"/>
          <w:szCs w:val="24"/>
          <w:vertAlign w:val="superscript"/>
          <w:lang w:val="en-US"/>
        </w:rPr>
        <w:t>1</w:t>
      </w:r>
      <w:r>
        <w:rPr>
          <w:sz w:val="24"/>
          <w:szCs w:val="24"/>
          <w:lang w:val="en-US"/>
        </w:rPr>
        <w:t>, John R. Sabin</w:t>
      </w:r>
      <w:r>
        <w:rPr>
          <w:i/>
          <w:sz w:val="24"/>
          <w:szCs w:val="24"/>
          <w:vertAlign w:val="superscript"/>
          <w:lang w:val="en-US"/>
        </w:rPr>
        <w:t>3</w:t>
      </w:r>
      <w:proofErr w:type="gramStart"/>
      <w:r>
        <w:rPr>
          <w:i/>
          <w:sz w:val="24"/>
          <w:szCs w:val="24"/>
          <w:vertAlign w:val="superscript"/>
          <w:lang w:val="en-US"/>
        </w:rPr>
        <w:t>,2</w:t>
      </w:r>
      <w:proofErr w:type="gramEnd"/>
      <w:r>
        <w:rPr>
          <w:sz w:val="24"/>
          <w:szCs w:val="24"/>
          <w:lang w:val="en-US"/>
        </w:rPr>
        <w:t xml:space="preserve"> and Jens</w:t>
      </w:r>
      <w:r w:rsidRPr="0071160F">
        <w:rPr>
          <w:sz w:val="24"/>
          <w:szCs w:val="24"/>
          <w:lang w:val="en-US"/>
        </w:rPr>
        <w:t xml:space="preserve"> Oddershede</w:t>
      </w:r>
      <w:r>
        <w:rPr>
          <w:i/>
          <w:sz w:val="24"/>
          <w:szCs w:val="24"/>
          <w:vertAlign w:val="superscript"/>
          <w:lang w:val="en-US"/>
        </w:rPr>
        <w:t>2,3</w:t>
      </w:r>
    </w:p>
    <w:p w:rsidR="00B36E8C" w:rsidRPr="005E2076" w:rsidRDefault="00B36E8C" w:rsidP="00B36E8C">
      <w:pPr>
        <w:pStyle w:val="Listeafsnit"/>
        <w:numPr>
          <w:ilvl w:val="0"/>
          <w:numId w:val="3"/>
        </w:numPr>
        <w:rPr>
          <w:rFonts w:ascii="Times New Roman" w:hAnsi="Times New Roman" w:cs="Times New Roman"/>
          <w:i/>
          <w:lang w:val="en-US"/>
        </w:rPr>
      </w:pPr>
      <w:r w:rsidRPr="005E2076">
        <w:rPr>
          <w:rFonts w:ascii="Times New Roman" w:hAnsi="Times New Roman" w:cs="Times New Roman"/>
          <w:i/>
          <w:lang w:val="en-US"/>
        </w:rPr>
        <w:t>Department of Chemistry, University of Copenhagen, Copenhagen, Denmark</w:t>
      </w:r>
    </w:p>
    <w:p w:rsidR="00B36E8C" w:rsidRPr="005E2076" w:rsidRDefault="00B36E8C" w:rsidP="00B36E8C">
      <w:pPr>
        <w:numPr>
          <w:ilvl w:val="0"/>
          <w:numId w:val="3"/>
        </w:numPr>
        <w:spacing w:after="0" w:line="240" w:lineRule="auto"/>
        <w:ind w:right="-634"/>
        <w:contextualSpacing/>
        <w:rPr>
          <w:rFonts w:ascii="Times New Roman" w:eastAsia="Calibri" w:hAnsi="Times New Roman" w:cs="Times New Roman"/>
          <w:i/>
          <w:lang w:val="en-US"/>
        </w:rPr>
      </w:pPr>
      <w:r w:rsidRPr="005E2076">
        <w:rPr>
          <w:rFonts w:ascii="Times New Roman" w:eastAsia="Calibri" w:hAnsi="Times New Roman" w:cs="Times New Roman"/>
          <w:i/>
          <w:lang w:val="en-US"/>
        </w:rPr>
        <w:t xml:space="preserve">Department of Physics, Chemistry and Pharmacy, University of Southern Denmark, 5230 Odense M, Denmark </w:t>
      </w:r>
    </w:p>
    <w:p w:rsidR="00B36E8C" w:rsidRDefault="00B36E8C" w:rsidP="00B36E8C">
      <w:pPr>
        <w:numPr>
          <w:ilvl w:val="0"/>
          <w:numId w:val="3"/>
        </w:numPr>
        <w:spacing w:after="0" w:line="240" w:lineRule="auto"/>
        <w:ind w:right="-634"/>
        <w:contextualSpacing/>
        <w:rPr>
          <w:rFonts w:ascii="Times New Roman" w:eastAsia="Calibri" w:hAnsi="Times New Roman" w:cs="Times New Roman"/>
          <w:i/>
          <w:lang w:val="en-US"/>
        </w:rPr>
      </w:pPr>
      <w:r w:rsidRPr="005E2076">
        <w:rPr>
          <w:rFonts w:ascii="Times New Roman" w:eastAsia="Calibri" w:hAnsi="Times New Roman" w:cs="Times New Roman"/>
          <w:i/>
          <w:lang w:val="en-US"/>
        </w:rPr>
        <w:t>Departments of Physics and Chemistry, University of Florida, Gainesville, Florida 32611, USA.</w:t>
      </w:r>
    </w:p>
    <w:p w:rsidR="00467D70" w:rsidRDefault="00467D70" w:rsidP="00467D70">
      <w:pPr>
        <w:spacing w:after="0" w:line="240" w:lineRule="auto"/>
        <w:ind w:right="-634"/>
        <w:contextualSpacing/>
        <w:rPr>
          <w:rFonts w:ascii="Times New Roman" w:eastAsia="Calibri" w:hAnsi="Times New Roman" w:cs="Times New Roman"/>
          <w:i/>
          <w:lang w:val="en-US"/>
        </w:rPr>
      </w:pPr>
    </w:p>
    <w:p w:rsidR="00467D70" w:rsidRDefault="00467D70" w:rsidP="00467D70">
      <w:pPr>
        <w:spacing w:after="0" w:line="240" w:lineRule="auto"/>
        <w:ind w:right="-634"/>
        <w:contextualSpacing/>
        <w:rPr>
          <w:rFonts w:ascii="Times New Roman" w:eastAsia="Calibri" w:hAnsi="Times New Roman" w:cs="Times New Roman"/>
          <w:i/>
          <w:lang w:val="en-US"/>
        </w:rPr>
      </w:pPr>
    </w:p>
    <w:p w:rsidR="00467D70" w:rsidRPr="00467D70" w:rsidRDefault="00467D70" w:rsidP="00467D70">
      <w:pPr>
        <w:spacing w:after="0" w:line="240" w:lineRule="auto"/>
        <w:ind w:right="-634"/>
        <w:contextualSpacing/>
        <w:rPr>
          <w:rFonts w:ascii="Times New Roman" w:eastAsia="Calibri" w:hAnsi="Times New Roman" w:cs="Times New Roman"/>
          <w:b/>
          <w:i/>
          <w:lang w:val="en-US"/>
        </w:rPr>
      </w:pPr>
      <w:r w:rsidRPr="00467D70">
        <w:rPr>
          <w:rFonts w:ascii="Times New Roman" w:eastAsia="Calibri" w:hAnsi="Times New Roman" w:cs="Times New Roman"/>
          <w:b/>
          <w:i/>
          <w:lang w:val="en-US"/>
        </w:rPr>
        <w:t>Abstract</w:t>
      </w:r>
    </w:p>
    <w:p w:rsidR="00B36E8C" w:rsidRDefault="00467D70" w:rsidP="00B36E8C">
      <w:pPr>
        <w:rPr>
          <w:lang w:val="en-US"/>
        </w:rPr>
      </w:pPr>
      <w:r w:rsidRPr="00467D70">
        <w:rPr>
          <w:lang w:val="en-US"/>
        </w:rPr>
        <w:t xml:space="preserve">We </w:t>
      </w:r>
      <w:r w:rsidR="00994C26">
        <w:rPr>
          <w:lang w:val="en-US"/>
        </w:rPr>
        <w:t>are</w:t>
      </w:r>
      <w:r w:rsidRPr="00467D70">
        <w:rPr>
          <w:lang w:val="en-US"/>
        </w:rPr>
        <w:t xml:space="preserve"> </w:t>
      </w:r>
      <w:r w:rsidR="001839D1">
        <w:rPr>
          <w:lang w:val="en-US"/>
        </w:rPr>
        <w:t>investigated</w:t>
      </w:r>
      <w:r w:rsidRPr="00467D70">
        <w:rPr>
          <w:lang w:val="en-US"/>
        </w:rPr>
        <w:t xml:space="preserve"> th</w:t>
      </w:r>
      <w:r>
        <w:rPr>
          <w:lang w:val="en-US"/>
        </w:rPr>
        <w:t xml:space="preserve">e effect of chemical binding </w:t>
      </w:r>
      <w:r w:rsidR="00994C26">
        <w:rPr>
          <w:lang w:val="en-US"/>
        </w:rPr>
        <w:t>on the validity of</w:t>
      </w:r>
      <w:r>
        <w:rPr>
          <w:lang w:val="en-US"/>
        </w:rPr>
        <w:t xml:space="preserve"> Bragg’s rule </w:t>
      </w:r>
      <w:r w:rsidR="001A2049">
        <w:rPr>
          <w:lang w:val="en-US"/>
        </w:rPr>
        <w:t>for</w:t>
      </w:r>
      <w:r w:rsidR="00994C26">
        <w:rPr>
          <w:lang w:val="en-US"/>
        </w:rPr>
        <w:t xml:space="preserve"> </w:t>
      </w:r>
      <w:r w:rsidR="001839D1">
        <w:rPr>
          <w:lang w:val="en-US"/>
        </w:rPr>
        <w:t>the calculation of</w:t>
      </w:r>
      <w:r>
        <w:rPr>
          <w:lang w:val="en-US"/>
        </w:rPr>
        <w:t xml:space="preserve"> stopping cross sections and mean excitation energies</w:t>
      </w:r>
      <w:r w:rsidR="00994C26">
        <w:rPr>
          <w:lang w:val="en-US"/>
        </w:rPr>
        <w:t>. As test cases we use a series of small molecules and molecular ions, primarily carbon and nitrogen halides.</w:t>
      </w:r>
      <w:r>
        <w:rPr>
          <w:lang w:val="en-US"/>
        </w:rPr>
        <w:t xml:space="preserve"> We find that neglect of chemical binding nearly always reduces the mean excitation energies</w:t>
      </w:r>
      <w:r w:rsidR="001839D1">
        <w:rPr>
          <w:lang w:val="en-US"/>
        </w:rPr>
        <w:t xml:space="preserve"> and that </w:t>
      </w:r>
      <w:r w:rsidR="001A2049">
        <w:rPr>
          <w:lang w:val="en-US"/>
        </w:rPr>
        <w:t>the</w:t>
      </w:r>
      <w:r w:rsidR="001839D1">
        <w:rPr>
          <w:lang w:val="en-US"/>
        </w:rPr>
        <w:t xml:space="preserve"> fully atomic decomposition of any molecule but a diatomic molecule never gives the best fulf</w:t>
      </w:r>
      <w:r w:rsidR="000943E7">
        <w:rPr>
          <w:lang w:val="en-US"/>
        </w:rPr>
        <w:t>ilment of Bragg’s rule. The</w:t>
      </w:r>
      <w:r w:rsidR="001839D1">
        <w:rPr>
          <w:lang w:val="en-US"/>
        </w:rPr>
        <w:t xml:space="preserve"> best fulfilment of Bragg’s rule is obtained when as few bonds as possible are broken and </w:t>
      </w:r>
      <w:r w:rsidR="000943E7">
        <w:rPr>
          <w:lang w:val="en-US"/>
        </w:rPr>
        <w:t xml:space="preserve">when </w:t>
      </w:r>
      <w:r w:rsidR="001839D1">
        <w:rPr>
          <w:lang w:val="en-US"/>
        </w:rPr>
        <w:t xml:space="preserve">the choice of fragments </w:t>
      </w:r>
      <w:r w:rsidR="000943E7">
        <w:rPr>
          <w:lang w:val="en-US"/>
        </w:rPr>
        <w:t>is</w:t>
      </w:r>
      <w:r w:rsidR="001839D1">
        <w:rPr>
          <w:lang w:val="en-US"/>
        </w:rPr>
        <w:t xml:space="preserve"> guided by chemical knowledge.</w:t>
      </w:r>
      <w:r w:rsidR="00994C26">
        <w:rPr>
          <w:lang w:val="en-US"/>
        </w:rPr>
        <w:t xml:space="preserve"> By investigating several alternative fragmentation patterns for a molecule</w:t>
      </w:r>
      <w:r w:rsidR="004B49BE">
        <w:rPr>
          <w:lang w:val="en-US"/>
        </w:rPr>
        <w:t>,</w:t>
      </w:r>
      <w:r w:rsidR="00994C26">
        <w:rPr>
          <w:lang w:val="en-US"/>
        </w:rPr>
        <w:t xml:space="preserve"> </w:t>
      </w:r>
      <w:r w:rsidR="001A2049">
        <w:rPr>
          <w:lang w:val="en-US"/>
        </w:rPr>
        <w:t xml:space="preserve">guidelines for </w:t>
      </w:r>
      <w:r w:rsidR="00F63138">
        <w:rPr>
          <w:lang w:val="en-US"/>
        </w:rPr>
        <w:t>choice of</w:t>
      </w:r>
      <w:bookmarkStart w:id="0" w:name="_GoBack"/>
      <w:bookmarkEnd w:id="0"/>
      <w:r w:rsidR="001A2049">
        <w:rPr>
          <w:lang w:val="en-US"/>
        </w:rPr>
        <w:t xml:space="preserve"> optimal fragmentation are suggested.</w:t>
      </w:r>
    </w:p>
    <w:p w:rsidR="00E63A74" w:rsidRDefault="00E63A74" w:rsidP="00B36E8C">
      <w:pPr>
        <w:rPr>
          <w:lang w:val="en-US"/>
        </w:rPr>
      </w:pPr>
    </w:p>
    <w:p w:rsidR="000943E7" w:rsidRPr="000943E7" w:rsidRDefault="000943E7" w:rsidP="00B36E8C">
      <w:pPr>
        <w:rPr>
          <w:lang w:val="en-US"/>
        </w:rPr>
      </w:pPr>
      <w:r>
        <w:rPr>
          <w:b/>
          <w:i/>
          <w:lang w:val="en-US"/>
        </w:rPr>
        <w:t xml:space="preserve">Keywords: </w:t>
      </w:r>
      <w:r>
        <w:rPr>
          <w:lang w:val="en-US"/>
        </w:rPr>
        <w:t>Stopping cross sections, Bragg’s rule, mean excitation energies, radiation physics, health physics, radiation dosimetry, small molecules</w:t>
      </w:r>
    </w:p>
    <w:p w:rsidR="000943E7" w:rsidRPr="000943E7" w:rsidRDefault="000943E7" w:rsidP="00B36E8C">
      <w:pPr>
        <w:rPr>
          <w:lang w:val="en-US"/>
        </w:rPr>
      </w:pPr>
    </w:p>
    <w:p w:rsidR="00467D70" w:rsidRPr="00467D70" w:rsidRDefault="00467D70" w:rsidP="00B36E8C">
      <w:pPr>
        <w:rPr>
          <w:lang w:val="en-US"/>
        </w:rPr>
      </w:pPr>
    </w:p>
    <w:p w:rsidR="00B36E8C" w:rsidRDefault="00B36E8C" w:rsidP="00B36E8C">
      <w:pPr>
        <w:pStyle w:val="Listeafsnit"/>
        <w:numPr>
          <w:ilvl w:val="0"/>
          <w:numId w:val="4"/>
        </w:numPr>
        <w:rPr>
          <w:b/>
          <w:sz w:val="24"/>
          <w:szCs w:val="24"/>
          <w:lang w:val="en-US"/>
        </w:rPr>
      </w:pPr>
      <w:r w:rsidRPr="005F0C32">
        <w:rPr>
          <w:b/>
          <w:sz w:val="24"/>
          <w:szCs w:val="24"/>
          <w:lang w:val="en-US"/>
        </w:rPr>
        <w:t>Introduction</w:t>
      </w:r>
    </w:p>
    <w:p w:rsidR="001D4D03" w:rsidRDefault="00B36E8C" w:rsidP="00B36E8C">
      <w:pPr>
        <w:rPr>
          <w:lang w:val="en-US"/>
        </w:rPr>
      </w:pPr>
      <w:r>
        <w:rPr>
          <w:lang w:val="en-US"/>
        </w:rPr>
        <w:t>Additivity of energy loss is one of the most powerful tools in predicting the stopping power of large compounds or mixtures of compounds from their constituents</w:t>
      </w:r>
      <w:r w:rsidR="00EE1301">
        <w:rPr>
          <w:lang w:val="en-US"/>
        </w:rPr>
        <w:t>.</w:t>
      </w:r>
      <w:r>
        <w:rPr>
          <w:lang w:val="en-US"/>
        </w:rPr>
        <w:t xml:space="preserve"> </w:t>
      </w:r>
      <w:r w:rsidR="00957233">
        <w:rPr>
          <w:lang w:val="en-US"/>
        </w:rPr>
        <w:t xml:space="preserve">It has been widely used in </w:t>
      </w:r>
      <w:r w:rsidR="00B60E2A">
        <w:rPr>
          <w:lang w:val="en-US"/>
        </w:rPr>
        <w:t xml:space="preserve">fields where stopping power of complex targets are needed, including radiation dosimetry, </w:t>
      </w:r>
      <w:r w:rsidR="0095431B">
        <w:rPr>
          <w:lang w:val="en-US"/>
        </w:rPr>
        <w:t xml:space="preserve">plasma physics, and </w:t>
      </w:r>
      <w:r w:rsidR="00B60E2A">
        <w:rPr>
          <w:lang w:val="en-US"/>
        </w:rPr>
        <w:t xml:space="preserve">radiation </w:t>
      </w:r>
      <w:r w:rsidR="000943E7">
        <w:rPr>
          <w:lang w:val="en-US"/>
        </w:rPr>
        <w:t xml:space="preserve">physics and </w:t>
      </w:r>
      <w:r w:rsidR="00B60E2A">
        <w:rPr>
          <w:lang w:val="en-US"/>
        </w:rPr>
        <w:t>chemistry</w:t>
      </w:r>
      <w:r w:rsidR="0095431B">
        <w:rPr>
          <w:lang w:val="en-US"/>
        </w:rPr>
        <w:t xml:space="preserve">. </w:t>
      </w:r>
      <w:r>
        <w:rPr>
          <w:lang w:val="en-US"/>
        </w:rPr>
        <w:t>At intermediate to high projectile energies accuracies of 2 to 3 % of the stopping power can be achieved</w:t>
      </w:r>
      <w:r w:rsidR="0005455C">
        <w:rPr>
          <w:lang w:val="en-US"/>
        </w:rPr>
        <w:t xml:space="preserve"> using this method</w:t>
      </w:r>
      <w:r w:rsidR="00EE1301">
        <w:rPr>
          <w:lang w:val="en-US"/>
        </w:rPr>
        <w:t xml:space="preserve"> [1].</w:t>
      </w:r>
      <w:r w:rsidR="00957233">
        <w:rPr>
          <w:lang w:val="en-US"/>
        </w:rPr>
        <w:t xml:space="preserve"> Th</w:t>
      </w:r>
      <w:r w:rsidR="0095431B">
        <w:rPr>
          <w:lang w:val="en-US"/>
        </w:rPr>
        <w:t>e</w:t>
      </w:r>
      <w:r w:rsidR="00957233">
        <w:rPr>
          <w:lang w:val="en-US"/>
        </w:rPr>
        <w:t xml:space="preserve"> additivity was predicted by Bragg and </w:t>
      </w:r>
      <w:proofErr w:type="spellStart"/>
      <w:r w:rsidR="00957233">
        <w:rPr>
          <w:lang w:val="en-US"/>
        </w:rPr>
        <w:t>Kleeman</w:t>
      </w:r>
      <w:proofErr w:type="spellEnd"/>
      <w:r w:rsidR="00957233">
        <w:rPr>
          <w:lang w:val="en-US"/>
        </w:rPr>
        <w:t xml:space="preserve"> in 1905 [2] and has since been referred to as Bragg’s </w:t>
      </w:r>
      <w:r w:rsidR="002A489A">
        <w:rPr>
          <w:lang w:val="en-US"/>
        </w:rPr>
        <w:t>r</w:t>
      </w:r>
      <w:r w:rsidR="00957233">
        <w:rPr>
          <w:lang w:val="en-US"/>
        </w:rPr>
        <w:t xml:space="preserve">ule of stopping power additivity. </w:t>
      </w:r>
    </w:p>
    <w:p w:rsidR="00957233" w:rsidRDefault="004E5B7B" w:rsidP="00B36E8C">
      <w:pPr>
        <w:rPr>
          <w:lang w:val="en-US"/>
        </w:rPr>
      </w:pPr>
      <w:r>
        <w:rPr>
          <w:lang w:val="en-US"/>
        </w:rPr>
        <w:t>Bragg´s rule assumes</w:t>
      </w:r>
      <w:r w:rsidR="00957233">
        <w:rPr>
          <w:lang w:val="en-US"/>
        </w:rPr>
        <w:t xml:space="preserve"> that th</w:t>
      </w:r>
      <w:r w:rsidR="0095431B">
        <w:rPr>
          <w:lang w:val="en-US"/>
        </w:rPr>
        <w:t>e</w:t>
      </w:r>
      <w:r w:rsidR="00957233">
        <w:rPr>
          <w:lang w:val="en-US"/>
        </w:rPr>
        <w:t xml:space="preserve"> stopping power of </w:t>
      </w:r>
      <w:r w:rsidR="0095431B">
        <w:rPr>
          <w:lang w:val="en-US"/>
        </w:rPr>
        <w:t xml:space="preserve">a </w:t>
      </w:r>
      <w:r w:rsidR="00957233">
        <w:rPr>
          <w:lang w:val="en-US"/>
        </w:rPr>
        <w:t>mixture</w:t>
      </w:r>
      <w:r w:rsidR="0095431B">
        <w:rPr>
          <w:lang w:val="en-US"/>
        </w:rPr>
        <w:t xml:space="preserve"> is the weighted sum of the stopping power of</w:t>
      </w:r>
      <w:r w:rsidR="002C0033">
        <w:rPr>
          <w:lang w:val="en-US"/>
        </w:rPr>
        <w:t xml:space="preserve"> the individual components</w:t>
      </w:r>
      <w:r w:rsidR="001A51CE">
        <w:rPr>
          <w:lang w:val="en-US"/>
        </w:rPr>
        <w:t>. It is thus</w:t>
      </w:r>
      <w:r w:rsidR="0095431B">
        <w:rPr>
          <w:lang w:val="en-US"/>
        </w:rPr>
        <w:t xml:space="preserve"> disregarding phase effects and when appl</w:t>
      </w:r>
      <w:r w:rsidR="001A51CE">
        <w:rPr>
          <w:lang w:val="en-US"/>
        </w:rPr>
        <w:t>ied</w:t>
      </w:r>
      <w:r w:rsidR="00E02928">
        <w:rPr>
          <w:lang w:val="en-US"/>
        </w:rPr>
        <w:t xml:space="preserve"> </w:t>
      </w:r>
      <w:r w:rsidR="0095431B">
        <w:rPr>
          <w:lang w:val="en-US"/>
        </w:rPr>
        <w:t xml:space="preserve">to the calculation of stopping power of a molecule from its atomic </w:t>
      </w:r>
      <w:r w:rsidR="002917CB">
        <w:rPr>
          <w:lang w:val="en-US"/>
        </w:rPr>
        <w:t xml:space="preserve">or molecular </w:t>
      </w:r>
      <w:r w:rsidR="0095431B">
        <w:rPr>
          <w:lang w:val="en-US"/>
        </w:rPr>
        <w:t>constituents</w:t>
      </w:r>
      <w:r w:rsidR="001A51CE">
        <w:rPr>
          <w:lang w:val="en-US"/>
        </w:rPr>
        <w:t xml:space="preserve"> it is </w:t>
      </w:r>
      <w:r w:rsidR="00E02928">
        <w:rPr>
          <w:lang w:val="en-US"/>
        </w:rPr>
        <w:t xml:space="preserve">neglecting the effects of chemical binding. </w:t>
      </w:r>
      <w:r w:rsidR="002A489A">
        <w:rPr>
          <w:lang w:val="en-US"/>
        </w:rPr>
        <w:t xml:space="preserve"> Phase effects on the validity of Bragg’s rule can be eliminated when comparing stopping power data for the compound and its fragmen</w:t>
      </w:r>
      <w:r w:rsidR="001A51CE">
        <w:rPr>
          <w:lang w:val="en-US"/>
        </w:rPr>
        <w:t>ts in the same phase. Thus, c</w:t>
      </w:r>
      <w:r w:rsidR="002917CB">
        <w:rPr>
          <w:lang w:val="en-US"/>
        </w:rPr>
        <w:t>omparing</w:t>
      </w:r>
      <w:r w:rsidR="00E71F54">
        <w:rPr>
          <w:lang w:val="en-US"/>
        </w:rPr>
        <w:t xml:space="preserve"> stopping power </w:t>
      </w:r>
      <w:r w:rsidR="002A489A">
        <w:rPr>
          <w:lang w:val="en-US"/>
        </w:rPr>
        <w:t>data for molecules and their constituent atoms in the gas phase</w:t>
      </w:r>
      <w:r w:rsidR="001A51CE">
        <w:rPr>
          <w:lang w:val="en-US"/>
        </w:rPr>
        <w:t xml:space="preserve"> can be</w:t>
      </w:r>
      <w:r w:rsidR="00E71F54">
        <w:rPr>
          <w:lang w:val="en-US"/>
        </w:rPr>
        <w:t xml:space="preserve"> used to get an estimate of the binding effects on</w:t>
      </w:r>
      <w:r w:rsidR="001A51CE">
        <w:rPr>
          <w:lang w:val="en-US"/>
        </w:rPr>
        <w:t xml:space="preserve"> the fulfilment of Bragg’s rule. That was </w:t>
      </w:r>
      <w:r w:rsidR="006005D4">
        <w:rPr>
          <w:lang w:val="en-US"/>
        </w:rPr>
        <w:t xml:space="preserve">first </w:t>
      </w:r>
      <w:r w:rsidR="001A51CE">
        <w:rPr>
          <w:lang w:val="en-US"/>
        </w:rPr>
        <w:t xml:space="preserve">done by Zeiss </w:t>
      </w:r>
      <w:r w:rsidR="001A51CE">
        <w:rPr>
          <w:i/>
          <w:lang w:val="en-US"/>
        </w:rPr>
        <w:t xml:space="preserve">et al. </w:t>
      </w:r>
      <w:r w:rsidR="006005D4">
        <w:rPr>
          <w:lang w:val="en-US"/>
        </w:rPr>
        <w:t>[3] for a few</w:t>
      </w:r>
      <w:r w:rsidR="001A51CE">
        <w:rPr>
          <w:lang w:val="en-US"/>
        </w:rPr>
        <w:t xml:space="preserve"> small</w:t>
      </w:r>
      <w:r w:rsidR="00C22FB0">
        <w:rPr>
          <w:lang w:val="en-US"/>
        </w:rPr>
        <w:t xml:space="preserve">, neutral </w:t>
      </w:r>
      <w:r w:rsidR="006005D4">
        <w:rPr>
          <w:lang w:val="en-US"/>
        </w:rPr>
        <w:lastRenderedPageBreak/>
        <w:t>molecules that were decomposed into their atomic constituents and for which they were able to determine the individual mean excitation energies with a range of methods.</w:t>
      </w:r>
    </w:p>
    <w:p w:rsidR="001A51CE" w:rsidRDefault="00C22FB0" w:rsidP="00B36E8C">
      <w:pPr>
        <w:rPr>
          <w:lang w:val="en-US"/>
        </w:rPr>
      </w:pPr>
      <w:r>
        <w:rPr>
          <w:lang w:val="en-US"/>
        </w:rPr>
        <w:t>In this communication we are</w:t>
      </w:r>
      <w:r w:rsidR="006005D4">
        <w:rPr>
          <w:lang w:val="en-US"/>
        </w:rPr>
        <w:t xml:space="preserve"> extending this study also to include other fragments than the pure atomic fragments and we are investigating the fulfilment of Bragg’s rule for a larger group of molecules, including molecular ions. Also, we</w:t>
      </w:r>
      <w:r>
        <w:rPr>
          <w:lang w:val="en-US"/>
        </w:rPr>
        <w:t xml:space="preserve"> </w:t>
      </w:r>
      <w:r w:rsidR="006005D4">
        <w:rPr>
          <w:lang w:val="en-US"/>
        </w:rPr>
        <w:t xml:space="preserve">are </w:t>
      </w:r>
      <w:r>
        <w:rPr>
          <w:lang w:val="en-US"/>
        </w:rPr>
        <w:t xml:space="preserve">using mean excitation energies for both the compound molecule </w:t>
      </w:r>
      <w:r w:rsidR="006005D4">
        <w:rPr>
          <w:lang w:val="en-US"/>
        </w:rPr>
        <w:t xml:space="preserve">or ion </w:t>
      </w:r>
      <w:r>
        <w:rPr>
          <w:lang w:val="en-US"/>
        </w:rPr>
        <w:t xml:space="preserve">and its constituents obtained with </w:t>
      </w:r>
      <w:r w:rsidR="007646E8">
        <w:rPr>
          <w:lang w:val="en-US"/>
        </w:rPr>
        <w:t xml:space="preserve">precisely </w:t>
      </w:r>
      <w:r>
        <w:rPr>
          <w:lang w:val="en-US"/>
        </w:rPr>
        <w:t>the same theoretical</w:t>
      </w:r>
      <w:r w:rsidR="007646E8">
        <w:rPr>
          <w:lang w:val="en-US"/>
        </w:rPr>
        <w:t xml:space="preserve"> method and we thus have a pure</w:t>
      </w:r>
      <w:r>
        <w:rPr>
          <w:lang w:val="en-US"/>
        </w:rPr>
        <w:t xml:space="preserve"> test of the validity of</w:t>
      </w:r>
      <w:r w:rsidR="007646E8">
        <w:rPr>
          <w:lang w:val="en-US"/>
        </w:rPr>
        <w:t xml:space="preserve"> Bragg’s rule itself for the</w:t>
      </w:r>
      <w:r w:rsidR="006005D4">
        <w:rPr>
          <w:lang w:val="en-US"/>
        </w:rPr>
        <w:t xml:space="preserve"> selected group</w:t>
      </w:r>
      <w:r>
        <w:rPr>
          <w:lang w:val="en-US"/>
        </w:rPr>
        <w:t xml:space="preserve"> of molecules and molecular ions.</w:t>
      </w:r>
    </w:p>
    <w:p w:rsidR="00C22FB0" w:rsidRDefault="00C22FB0" w:rsidP="00B36E8C">
      <w:pPr>
        <w:rPr>
          <w:lang w:val="en-US"/>
        </w:rPr>
      </w:pPr>
    </w:p>
    <w:p w:rsidR="00C22FB0" w:rsidRDefault="00C22FB0" w:rsidP="00C22FB0">
      <w:pPr>
        <w:pStyle w:val="Listeafsnit"/>
        <w:numPr>
          <w:ilvl w:val="0"/>
          <w:numId w:val="4"/>
        </w:numPr>
        <w:rPr>
          <w:b/>
          <w:sz w:val="24"/>
          <w:szCs w:val="24"/>
          <w:lang w:val="en-US"/>
        </w:rPr>
      </w:pPr>
      <w:r>
        <w:rPr>
          <w:b/>
          <w:sz w:val="24"/>
          <w:szCs w:val="24"/>
          <w:lang w:val="en-US"/>
        </w:rPr>
        <w:t>Method</w:t>
      </w:r>
    </w:p>
    <w:p w:rsidR="00243B1E" w:rsidRDefault="00C22FB0" w:rsidP="00B36E8C">
      <w:pPr>
        <w:rPr>
          <w:lang w:val="en-US"/>
        </w:rPr>
      </w:pPr>
      <w:r>
        <w:rPr>
          <w:lang w:val="en-US"/>
        </w:rPr>
        <w:t>Bragg’s rule</w:t>
      </w:r>
      <w:r w:rsidR="00A21140">
        <w:rPr>
          <w:lang w:val="en-US"/>
        </w:rPr>
        <w:t xml:space="preserve"> [</w:t>
      </w:r>
      <w:r w:rsidR="00A37D89">
        <w:rPr>
          <w:lang w:val="en-US"/>
        </w:rPr>
        <w:t>2</w:t>
      </w:r>
      <w:r w:rsidR="00A21140">
        <w:rPr>
          <w:lang w:val="en-US"/>
        </w:rPr>
        <w:t>] states tha</w:t>
      </w:r>
      <w:r w:rsidR="00243B1E">
        <w:rPr>
          <w:lang w:val="en-US"/>
        </w:rPr>
        <w:t>t</w:t>
      </w:r>
    </w:p>
    <w:p w:rsidR="00A21140" w:rsidRPr="00243B1E" w:rsidRDefault="000B03A5" w:rsidP="00B36E8C">
      <w:pPr>
        <w:rPr>
          <w:lang w:val="en-US"/>
        </w:rPr>
      </w:pPr>
      <m:oMathPara>
        <m:oMath>
          <m:r>
            <w:rPr>
              <w:rFonts w:ascii="Cambria Math" w:hAnsi="Cambria Math"/>
              <w:lang w:val="en-US"/>
            </w:rPr>
            <m:t>S</m:t>
          </m:r>
          <m:d>
            <m:dPr>
              <m:ctrlPr>
                <w:rPr>
                  <w:rFonts w:ascii="Cambria Math" w:hAnsi="Cambria Math"/>
                  <w:i/>
                  <w:lang w:val="en-US"/>
                </w:rPr>
              </m:ctrlPr>
            </m:dPr>
            <m:e>
              <m:r>
                <w:rPr>
                  <w:rFonts w:ascii="Cambria Math" w:hAnsi="Cambria Math"/>
                  <w:lang w:val="en-US"/>
                </w:rPr>
                <m:t>v</m:t>
              </m:r>
            </m:e>
          </m:d>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m:t>
                  </m:r>
                </m:sub>
              </m:sSub>
            </m:e>
          </m:nary>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i</m:t>
              </m:r>
            </m:sub>
          </m:sSub>
          <m:d>
            <m:dPr>
              <m:ctrlPr>
                <w:rPr>
                  <w:rFonts w:ascii="Cambria Math" w:hAnsi="Cambria Math"/>
                  <w:i/>
                  <w:lang w:val="en-US"/>
                </w:rPr>
              </m:ctrlPr>
            </m:dPr>
            <m:e>
              <m:r>
                <w:rPr>
                  <w:rFonts w:ascii="Cambria Math" w:hAnsi="Cambria Math"/>
                  <w:lang w:val="en-US"/>
                </w:rPr>
                <m:t>v</m:t>
              </m:r>
            </m:e>
          </m:d>
          <m:r>
            <m:rPr>
              <m:sty m:val="p"/>
            </m:rPr>
            <w:rPr>
              <w:rFonts w:eastAsiaTheme="minorEastAsia"/>
              <w:lang w:val="en-US"/>
            </w:rPr>
            <w:br/>
          </m:r>
        </m:oMath>
      </m:oMathPara>
      <w:r w:rsidR="00A37D89">
        <w:rPr>
          <w:rFonts w:eastAsiaTheme="minorEastAsia"/>
          <w:lang w:val="en-US"/>
        </w:rPr>
        <w:t xml:space="preserve">                                                                                                                                          </w:t>
      </w:r>
      <w:r>
        <w:rPr>
          <w:rFonts w:eastAsiaTheme="minorEastAsia"/>
          <w:lang w:val="en-US"/>
        </w:rPr>
        <w:tab/>
      </w:r>
      <w:r>
        <w:rPr>
          <w:rFonts w:eastAsiaTheme="minorEastAsia"/>
          <w:lang w:val="en-US"/>
        </w:rPr>
        <w:tab/>
      </w:r>
      <w:r w:rsidR="00A37D89">
        <w:rPr>
          <w:rFonts w:eastAsiaTheme="minorEastAsia"/>
          <w:lang w:val="en-US"/>
        </w:rPr>
        <w:t>(1)</w:t>
      </w:r>
    </w:p>
    <w:p w:rsidR="00243B1E" w:rsidRPr="00127FC6" w:rsidRDefault="00243B1E" w:rsidP="00B36E8C">
      <w:pPr>
        <w:rPr>
          <w:rFonts w:eastAsiaTheme="minorEastAsia"/>
          <w:lang w:val="en-US"/>
        </w:rPr>
      </w:pPr>
    </w:p>
    <w:p w:rsidR="00A37D89" w:rsidRDefault="00243B1E" w:rsidP="00B36E8C">
      <w:pPr>
        <w:rPr>
          <w:rFonts w:eastAsiaTheme="minorEastAsia"/>
          <w:lang w:val="en-US"/>
        </w:rPr>
      </w:pPr>
      <w:r>
        <w:rPr>
          <w:rFonts w:eastAsiaTheme="minorEastAsia"/>
          <w:lang w:val="en-US"/>
        </w:rPr>
        <w:t>w</w:t>
      </w:r>
      <w:r w:rsidR="00127FC6">
        <w:rPr>
          <w:rFonts w:eastAsiaTheme="minorEastAsia"/>
          <w:lang w:val="en-US"/>
        </w:rPr>
        <w:t xml:space="preserve">here </w:t>
      </w:r>
      <m:oMath>
        <m:r>
          <w:rPr>
            <w:rFonts w:ascii="Cambria Math" w:hAnsi="Cambria Math"/>
            <w:lang w:val="en-US"/>
          </w:rPr>
          <m:t>S</m:t>
        </m:r>
        <m:d>
          <m:dPr>
            <m:ctrlPr>
              <w:rPr>
                <w:rFonts w:ascii="Cambria Math" w:hAnsi="Cambria Math"/>
                <w:i/>
                <w:lang w:val="en-US"/>
              </w:rPr>
            </m:ctrlPr>
          </m:dPr>
          <m:e>
            <m:r>
              <w:rPr>
                <w:rFonts w:ascii="Cambria Math" w:hAnsi="Cambria Math"/>
                <w:lang w:val="en-US"/>
              </w:rPr>
              <m:t>v</m:t>
            </m:r>
          </m:e>
        </m:d>
      </m:oMath>
      <w:r w:rsidR="007646E8">
        <w:rPr>
          <w:rFonts w:eastAsiaTheme="minorEastAsia"/>
          <w:lang w:val="en-US"/>
        </w:rPr>
        <w:t xml:space="preserve"> is the stopping cross section</w:t>
      </w:r>
      <w:r w:rsidR="00127FC6">
        <w:rPr>
          <w:rFonts w:eastAsiaTheme="minorEastAsia"/>
          <w:lang w:val="en-US"/>
        </w:rPr>
        <w:t xml:space="preserve"> of a compound or molecule consisting of </w:t>
      </w:r>
      <w:r w:rsidR="00127FC6" w:rsidRPr="007646E8">
        <w:rPr>
          <w:rFonts w:eastAsiaTheme="minorEastAsia"/>
          <w:i/>
          <w:lang w:val="en-US"/>
        </w:rPr>
        <w:t>N</w:t>
      </w:r>
      <w:r w:rsidR="00127FC6">
        <w:rPr>
          <w:rFonts w:eastAsiaTheme="minorEastAsia"/>
          <w:lang w:val="en-US"/>
        </w:rPr>
        <w:t xml:space="preserve"> fragment</w:t>
      </w:r>
      <w:r w:rsidR="007646E8">
        <w:rPr>
          <w:rFonts w:eastAsiaTheme="minorEastAsia"/>
          <w:lang w:val="en-US"/>
        </w:rPr>
        <w:t>s with individual stopping cross section</w:t>
      </w:r>
      <w:r>
        <w:rPr>
          <w:rFonts w:eastAsiaTheme="minorEastAsia"/>
          <w:lang w:val="en-US"/>
        </w:rPr>
        <w:t xml:space="preserve">s </w:t>
      </w:r>
      <m:oMath>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i</m:t>
            </m:r>
          </m:sub>
        </m:sSub>
        <m:d>
          <m:dPr>
            <m:ctrlPr>
              <w:rPr>
                <w:rFonts w:ascii="Cambria Math" w:hAnsi="Cambria Math"/>
                <w:i/>
                <w:lang w:val="en-US"/>
              </w:rPr>
            </m:ctrlPr>
          </m:dPr>
          <m:e>
            <m:r>
              <w:rPr>
                <w:rFonts w:ascii="Cambria Math" w:hAnsi="Cambria Math"/>
                <w:lang w:val="en-US"/>
              </w:rPr>
              <m:t>v</m:t>
            </m:r>
          </m:e>
        </m:d>
      </m:oMath>
      <w:r w:rsidR="00127FC6">
        <w:rPr>
          <w:rFonts w:eastAsiaTheme="minorEastAsia"/>
          <w:lang w:val="en-US"/>
        </w:rPr>
        <w:t xml:space="preserve">, </w:t>
      </w:r>
      <m:oMath>
        <m:r>
          <w:rPr>
            <w:rFonts w:ascii="Cambria Math" w:eastAsiaTheme="minorEastAsia" w:hAnsi="Cambria Math"/>
            <w:lang w:val="en-US"/>
          </w:rPr>
          <m:t>n</m:t>
        </m:r>
      </m:oMath>
      <w:r w:rsidR="00127FC6">
        <w:rPr>
          <w:rFonts w:eastAsiaTheme="minorEastAsia"/>
          <w:lang w:val="en-US"/>
        </w:rPr>
        <w:t xml:space="preserve"> is the number of electrons in the compound, </w:t>
      </w:r>
      <m:oMath>
        <m:r>
          <w:rPr>
            <w:rFonts w:ascii="Cambria Math" w:hAnsi="Cambria Math"/>
            <w:lang w:val="en-US"/>
          </w:rPr>
          <m:t>v</m:t>
        </m:r>
      </m:oMath>
      <w:r w:rsidR="00127FC6">
        <w:rPr>
          <w:rFonts w:eastAsiaTheme="minorEastAsia"/>
          <w:lang w:val="en-US"/>
        </w:rPr>
        <w:t xml:space="preserve"> the velocity of the</w:t>
      </w:r>
      <w:r>
        <w:rPr>
          <w:rFonts w:eastAsiaTheme="minorEastAsia"/>
          <w:lang w:val="en-US"/>
        </w:rPr>
        <w:t xml:space="preserve"> incoming projectile</w:t>
      </w:r>
      <w:r w:rsidR="00A37D89">
        <w:rPr>
          <w:rFonts w:eastAsiaTheme="minorEastAsia"/>
          <w:lang w:val="en-US"/>
        </w:rPr>
        <w:t>,</w:t>
      </w:r>
      <w:r>
        <w:rPr>
          <w:rFonts w:eastAsiaTheme="minorEastAsia"/>
          <w:lang w:val="en-US"/>
        </w:rPr>
        <w:t xml:space="preserve"> and </w:t>
      </w:r>
    </w:p>
    <w:p w:rsidR="00243B1E" w:rsidRDefault="00F61804" w:rsidP="00B36E8C">
      <w:pPr>
        <w:rPr>
          <w:rFonts w:eastAsiaTheme="minorEastAsia"/>
          <w:lang w:val="en-US"/>
        </w:rPr>
      </w:pPr>
      <m:oMathPara>
        <m:oMath>
          <m:nary>
            <m:naryPr>
              <m:chr m:val="∑"/>
              <m:limLoc m:val="undOvr"/>
              <m:ctrlPr>
                <w:rPr>
                  <w:rFonts w:ascii="Cambria Math" w:eastAsiaTheme="minorEastAsia" w:hAnsi="Cambria Math"/>
                  <w:i/>
                  <w:lang w:val="en-US"/>
                </w:rPr>
              </m:ctrlPr>
            </m:naryPr>
            <m:sub>
              <m:r>
                <w:rPr>
                  <w:rFonts w:ascii="Cambria Math" w:eastAsiaTheme="minorEastAsia" w:hAnsi="Cambria Math"/>
                  <w:lang w:val="en-US"/>
                </w:rPr>
                <m:t>i=1</m:t>
              </m:r>
            </m:sub>
            <m:sup>
              <m:r>
                <w:rPr>
                  <w:rFonts w:ascii="Cambria Math" w:eastAsiaTheme="minorEastAsia" w:hAnsi="Cambria Math"/>
                  <w:lang w:val="en-US"/>
                </w:rPr>
                <m:t>N</m:t>
              </m:r>
            </m:sup>
            <m:e>
              <m:sSub>
                <m:sSubPr>
                  <m:ctrlPr>
                    <w:rPr>
                      <w:rFonts w:ascii="Cambria Math" w:eastAsiaTheme="minorEastAsia" w:hAnsi="Cambria Math"/>
                      <w:i/>
                      <w:lang w:val="en-US"/>
                    </w:rPr>
                  </m:ctrlPr>
                </m:sSubPr>
                <m:e>
                  <m:r>
                    <w:rPr>
                      <w:rFonts w:ascii="Cambria Math" w:eastAsiaTheme="minorEastAsia" w:hAnsi="Cambria Math"/>
                      <w:lang w:val="en-US"/>
                    </w:rPr>
                    <m:t>w</m:t>
                  </m:r>
                </m:e>
                <m:sub>
                  <m:r>
                    <w:rPr>
                      <w:rFonts w:ascii="Cambria Math" w:eastAsiaTheme="minorEastAsia" w:hAnsi="Cambria Math"/>
                      <w:lang w:val="en-US"/>
                    </w:rPr>
                    <m:t>i</m:t>
                  </m:r>
                </m:sub>
              </m:sSub>
            </m:e>
          </m:nary>
          <m:r>
            <w:rPr>
              <w:rFonts w:ascii="Cambria Math" w:eastAsiaTheme="minorEastAsia" w:hAnsi="Cambria Math"/>
              <w:lang w:val="en-US"/>
            </w:rPr>
            <m:t>=n</m:t>
          </m:r>
          <m:r>
            <m:rPr>
              <m:sty m:val="p"/>
            </m:rPr>
            <w:rPr>
              <w:rFonts w:eastAsiaTheme="minorEastAsia"/>
              <w:lang w:val="en-US"/>
            </w:rPr>
            <w:br/>
          </m:r>
        </m:oMath>
      </m:oMathPara>
      <w:r w:rsidR="00A37D89">
        <w:rPr>
          <w:rFonts w:eastAsiaTheme="minorEastAsia"/>
          <w:lang w:val="en-US"/>
        </w:rPr>
        <w:t xml:space="preserve">                                                                                                                                                     </w:t>
      </w:r>
      <w:r w:rsidR="0071148E">
        <w:rPr>
          <w:rFonts w:eastAsiaTheme="minorEastAsia"/>
          <w:lang w:val="en-US"/>
        </w:rPr>
        <w:t xml:space="preserve">        </w:t>
      </w:r>
      <w:r w:rsidR="00A37D89">
        <w:rPr>
          <w:rFonts w:eastAsiaTheme="minorEastAsia"/>
          <w:lang w:val="en-US"/>
        </w:rPr>
        <w:t xml:space="preserve"> </w:t>
      </w:r>
      <w:r w:rsidR="000B03A5">
        <w:rPr>
          <w:rFonts w:eastAsiaTheme="minorEastAsia"/>
          <w:lang w:val="en-US"/>
        </w:rPr>
        <w:tab/>
      </w:r>
      <w:r w:rsidR="00A37D89">
        <w:rPr>
          <w:rFonts w:eastAsiaTheme="minorEastAsia"/>
          <w:lang w:val="en-US"/>
        </w:rPr>
        <w:t>(2)</w:t>
      </w:r>
    </w:p>
    <w:p w:rsidR="00A37D89" w:rsidRPr="00A37D89" w:rsidRDefault="00A37D89" w:rsidP="00B36E8C">
      <w:pPr>
        <w:rPr>
          <w:rFonts w:eastAsiaTheme="minorEastAsia"/>
          <w:lang w:val="en-US"/>
        </w:rPr>
      </w:pPr>
      <w:r>
        <w:rPr>
          <w:rFonts w:eastAsiaTheme="minorEastAsia"/>
          <w:lang w:val="en-US"/>
        </w:rPr>
        <w:t xml:space="preserve">For sufficiently fast projectiles, </w:t>
      </w:r>
      <w:r>
        <w:rPr>
          <w:rFonts w:eastAsiaTheme="minorEastAsia"/>
          <w:i/>
          <w:lang w:val="en-US"/>
        </w:rPr>
        <w:t xml:space="preserve">e.g. </w:t>
      </w:r>
      <w:r>
        <w:rPr>
          <w:rFonts w:eastAsiaTheme="minorEastAsia"/>
          <w:lang w:val="en-US"/>
        </w:rPr>
        <w:t>MeV protons</w:t>
      </w:r>
      <w:r w:rsidR="007646E8">
        <w:rPr>
          <w:rFonts w:eastAsiaTheme="minorEastAsia"/>
          <w:lang w:val="en-US"/>
        </w:rPr>
        <w:t>, the bulk of the stopping cross section</w:t>
      </w:r>
      <w:r>
        <w:rPr>
          <w:rFonts w:eastAsiaTheme="minorEastAsia"/>
          <w:lang w:val="en-US"/>
        </w:rPr>
        <w:t xml:space="preserve"> is dete</w:t>
      </w:r>
      <w:r w:rsidR="006A0753">
        <w:rPr>
          <w:rFonts w:eastAsiaTheme="minorEastAsia"/>
          <w:lang w:val="en-US"/>
        </w:rPr>
        <w:t>rmined by the Bethe [4] formula</w:t>
      </w:r>
    </w:p>
    <w:p w:rsidR="00A37D89" w:rsidRPr="00243B1E" w:rsidRDefault="006A0753" w:rsidP="00B36E8C">
      <w:pPr>
        <w:rPr>
          <w:rFonts w:eastAsiaTheme="minorEastAsia"/>
          <w:lang w:val="en-US"/>
        </w:rPr>
      </w:pPr>
      <m:oMathPara>
        <m:oMath>
          <m:r>
            <w:rPr>
              <w:rFonts w:ascii="Cambria Math" w:hAnsi="Cambria Math"/>
              <w:lang w:val="en-US"/>
            </w:rPr>
            <m:t>S</m:t>
          </m:r>
          <m:d>
            <m:dPr>
              <m:ctrlPr>
                <w:rPr>
                  <w:rFonts w:ascii="Cambria Math" w:hAnsi="Cambria Math"/>
                  <w:i/>
                  <w:lang w:val="en-US"/>
                </w:rPr>
              </m:ctrlPr>
            </m:dPr>
            <m:e>
              <m:r>
                <w:rPr>
                  <w:rFonts w:ascii="Cambria Math" w:hAnsi="Cambria Math"/>
                  <w:lang w:val="en-US"/>
                </w:rPr>
                <m:t>v</m:t>
              </m:r>
            </m:e>
          </m:d>
          <m:r>
            <w:rPr>
              <w:rFonts w:ascii="Cambria Math" w:hAnsi="Cambria Math"/>
              <w:lang w:val="en-US"/>
            </w:rPr>
            <m:t>=</m:t>
          </m:r>
          <m:f>
            <m:fPr>
              <m:ctrlPr>
                <w:rPr>
                  <w:rFonts w:ascii="Cambria Math" w:hAnsi="Cambria Math"/>
                  <w:lang w:val="en-US"/>
                </w:rPr>
              </m:ctrlPr>
            </m:fPr>
            <m:num>
              <m:r>
                <m:rPr>
                  <m:sty m:val="p"/>
                </m:rPr>
                <w:rPr>
                  <w:rFonts w:ascii="Cambria Math" w:hAnsi="Cambria Math" w:cs="Cambria Math"/>
                  <w:lang w:val="en-US"/>
                </w:rPr>
                <m:t>4π</m:t>
              </m:r>
              <m:sSubSup>
                <m:sSubSupPr>
                  <m:ctrlPr>
                    <w:rPr>
                      <w:rFonts w:ascii="Cambria Math" w:hAnsi="Cambria Math" w:cs="Cambria Math"/>
                      <w:lang w:val="en-US"/>
                    </w:rPr>
                  </m:ctrlPr>
                </m:sSubSupPr>
                <m:e>
                  <m:sSup>
                    <m:sSupPr>
                      <m:ctrlPr>
                        <w:rPr>
                          <w:rFonts w:ascii="Cambria Math" w:hAnsi="Cambria Math" w:cs="Cambria Math"/>
                          <w:i/>
                          <w:lang w:val="en-US"/>
                        </w:rPr>
                      </m:ctrlPr>
                    </m:sSupPr>
                    <m:e>
                      <m:r>
                        <w:rPr>
                          <w:rFonts w:ascii="Cambria Math" w:hAnsi="Cambria Math" w:cs="Cambria Math"/>
                          <w:lang w:val="en-US"/>
                        </w:rPr>
                        <m:t>e</m:t>
                      </m:r>
                    </m:e>
                    <m:sup>
                      <m:r>
                        <w:rPr>
                          <w:rFonts w:ascii="Cambria Math" w:hAnsi="Cambria Math" w:cs="Cambria Math"/>
                          <w:lang w:val="en-US"/>
                        </w:rPr>
                        <m:t>4</m:t>
                      </m:r>
                    </m:sup>
                  </m:sSup>
                  <m:r>
                    <w:rPr>
                      <w:rFonts w:ascii="Cambria Math" w:hAnsi="Cambria Math" w:cs="Cambria Math"/>
                      <w:lang w:val="en-US"/>
                    </w:rPr>
                    <m:t>Z</m:t>
                  </m:r>
                </m:e>
                <m:sub>
                  <m:r>
                    <w:rPr>
                      <w:rFonts w:ascii="Cambria Math" w:hAnsi="Cambria Math" w:cs="Cambria Math"/>
                      <w:lang w:val="en-US"/>
                    </w:rPr>
                    <m:t>1</m:t>
                  </m:r>
                </m:sub>
                <m:sup>
                  <m:r>
                    <w:rPr>
                      <w:rFonts w:ascii="Cambria Math" w:hAnsi="Cambria Math" w:cs="Cambria Math"/>
                      <w:lang w:val="en-US"/>
                    </w:rPr>
                    <m:t>2</m:t>
                  </m:r>
                </m:sup>
              </m:sSubSup>
              <m:sSub>
                <m:sSubPr>
                  <m:ctrlPr>
                    <w:rPr>
                      <w:rFonts w:ascii="Cambria Math" w:hAnsi="Cambria Math" w:cs="Cambria Math"/>
                      <w:lang w:val="en-US"/>
                    </w:rPr>
                  </m:ctrlPr>
                </m:sSubPr>
                <m:e>
                  <m:r>
                    <w:rPr>
                      <w:rFonts w:ascii="Cambria Math" w:hAnsi="Cambria Math" w:cs="Cambria Math"/>
                      <w:lang w:val="en-US"/>
                    </w:rPr>
                    <m:t>Z</m:t>
                  </m:r>
                </m:e>
                <m:sub>
                  <m:r>
                    <w:rPr>
                      <w:rFonts w:ascii="Cambria Math" w:hAnsi="Cambria Math" w:cs="Cambria Math"/>
                      <w:lang w:val="en-US"/>
                    </w:rPr>
                    <m:t>2</m:t>
                  </m:r>
                </m:sub>
              </m:sSub>
            </m:num>
            <m:den>
              <m:sSup>
                <m:sSupPr>
                  <m:ctrlPr>
                    <w:rPr>
                      <w:rFonts w:ascii="Cambria Math" w:hAnsi="Cambria Math"/>
                      <w:i/>
                      <w:lang w:val="en-US"/>
                    </w:rPr>
                  </m:ctrlPr>
                </m:sSupPr>
                <m:e>
                  <m:r>
                    <w:rPr>
                      <w:rFonts w:ascii="Cambria Math" w:hAnsi="Cambria Math"/>
                      <w:lang w:val="en-US"/>
                    </w:rPr>
                    <m:t>mv</m:t>
                  </m:r>
                </m:e>
                <m:sup>
                  <m:r>
                    <w:rPr>
                      <w:rFonts w:ascii="Cambria Math" w:hAnsi="Cambria Math"/>
                      <w:lang w:val="en-US"/>
                    </w:rPr>
                    <m:t>2</m:t>
                  </m:r>
                </m:sup>
              </m:sSup>
            </m:den>
          </m:f>
          <m:r>
            <w:rPr>
              <w:rFonts w:ascii="Cambria Math" w:hAnsi="Cambria Math"/>
              <w:lang w:val="en-US"/>
            </w:rPr>
            <m:t>ln</m:t>
          </m:r>
          <m:f>
            <m:fPr>
              <m:ctrlPr>
                <w:rPr>
                  <w:rFonts w:ascii="Cambria Math" w:hAnsi="Cambria Math"/>
                  <w:i/>
                  <w:lang w:val="en-US"/>
                </w:rPr>
              </m:ctrlPr>
            </m:fPr>
            <m:num>
              <m:r>
                <w:rPr>
                  <w:rFonts w:ascii="Cambria Math" w:hAnsi="Cambria Math"/>
                  <w:lang w:val="en-US"/>
                </w:rPr>
                <m:t>2m</m:t>
              </m:r>
              <m:sSup>
                <m:sSupPr>
                  <m:ctrlPr>
                    <w:rPr>
                      <w:rFonts w:ascii="Cambria Math" w:hAnsi="Cambria Math"/>
                      <w:i/>
                      <w:lang w:val="en-US"/>
                    </w:rPr>
                  </m:ctrlPr>
                </m:sSupPr>
                <m:e>
                  <m:r>
                    <w:rPr>
                      <w:rFonts w:ascii="Cambria Math" w:hAnsi="Cambria Math"/>
                      <w:lang w:val="en-US"/>
                    </w:rPr>
                    <m:t>v</m:t>
                  </m:r>
                </m:e>
                <m:sup>
                  <m:r>
                    <w:rPr>
                      <w:rFonts w:ascii="Cambria Math" w:hAnsi="Cambria Math"/>
                      <w:lang w:val="en-US"/>
                    </w:rPr>
                    <m:t>2</m:t>
                  </m:r>
                </m:sup>
              </m:sSup>
            </m:num>
            <m:den>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0</m:t>
                  </m:r>
                </m:sub>
              </m:sSub>
            </m:den>
          </m:f>
          <m:r>
            <m:rPr>
              <m:sty m:val="p"/>
            </m:rPr>
            <w:rPr>
              <w:rFonts w:eastAsiaTheme="minorEastAsia"/>
              <w:lang w:val="en-US"/>
            </w:rPr>
            <w:br/>
          </m:r>
        </m:oMath>
      </m:oMathPara>
      <w:r>
        <w:rPr>
          <w:rFonts w:eastAsiaTheme="minorEastAsia"/>
          <w:lang w:val="en-US"/>
        </w:rPr>
        <w:t xml:space="preserve">                                                                                                                                        </w:t>
      </w:r>
      <w:r w:rsidR="000B03A5">
        <w:rPr>
          <w:rFonts w:eastAsiaTheme="minorEastAsia"/>
          <w:lang w:val="en-US"/>
        </w:rPr>
        <w:tab/>
      </w:r>
      <w:r w:rsidR="000B03A5">
        <w:rPr>
          <w:rFonts w:eastAsiaTheme="minorEastAsia"/>
          <w:lang w:val="en-US"/>
        </w:rPr>
        <w:tab/>
      </w:r>
      <w:r>
        <w:rPr>
          <w:rFonts w:eastAsiaTheme="minorEastAsia"/>
          <w:lang w:val="en-US"/>
        </w:rPr>
        <w:t>(3)</w:t>
      </w:r>
    </w:p>
    <w:p w:rsidR="0071148E" w:rsidRDefault="0080575F" w:rsidP="00B36E8C">
      <w:pPr>
        <w:rPr>
          <w:lang w:val="en-US"/>
        </w:rPr>
      </w:pPr>
      <w:proofErr w:type="gramStart"/>
      <w:r>
        <w:rPr>
          <w:lang w:val="en-US"/>
        </w:rPr>
        <w:t>where</w:t>
      </w:r>
      <w:proofErr w:type="gramEnd"/>
      <w:r>
        <w:rPr>
          <w:lang w:val="en-US"/>
        </w:rPr>
        <w:t xml:space="preserve"> </w:t>
      </w:r>
      <w:r w:rsidRPr="007646E8">
        <w:rPr>
          <w:i/>
          <w:lang w:val="en-US"/>
        </w:rPr>
        <w:t>Z</w:t>
      </w:r>
      <w:r w:rsidRPr="007646E8">
        <w:rPr>
          <w:i/>
          <w:vertAlign w:val="subscript"/>
          <w:lang w:val="en-US"/>
        </w:rPr>
        <w:t>1</w:t>
      </w:r>
      <w:r>
        <w:rPr>
          <w:lang w:val="en-US"/>
        </w:rPr>
        <w:t xml:space="preserve"> and </w:t>
      </w:r>
      <w:r w:rsidRPr="007646E8">
        <w:rPr>
          <w:i/>
          <w:lang w:val="en-US"/>
        </w:rPr>
        <w:t>Z</w:t>
      </w:r>
      <w:r w:rsidRPr="007646E8">
        <w:rPr>
          <w:i/>
          <w:vertAlign w:val="subscript"/>
          <w:lang w:val="en-US"/>
        </w:rPr>
        <w:t>2</w:t>
      </w:r>
      <w:r w:rsidR="007646E8">
        <w:rPr>
          <w:i/>
          <w:vertAlign w:val="subscript"/>
          <w:lang w:val="en-US"/>
        </w:rPr>
        <w:t xml:space="preserve"> </w:t>
      </w:r>
      <w:r>
        <w:rPr>
          <w:lang w:val="en-US"/>
        </w:rPr>
        <w:t>are the projectile charge and target electron num</w:t>
      </w:r>
      <w:r w:rsidR="0071148E">
        <w:rPr>
          <w:lang w:val="en-US"/>
        </w:rPr>
        <w:t xml:space="preserve">ber, respectively. The mean excitation </w:t>
      </w:r>
      <m:oMath>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0</m:t>
            </m:r>
          </m:sub>
        </m:sSub>
      </m:oMath>
      <w:r w:rsidR="0071148E">
        <w:rPr>
          <w:lang w:val="en-US"/>
        </w:rPr>
        <w:t xml:space="preserve"> in </w:t>
      </w:r>
      <w:r w:rsidR="001A215C">
        <w:rPr>
          <w:lang w:val="en-US"/>
        </w:rPr>
        <w:t>Eq.</w:t>
      </w:r>
      <w:r w:rsidR="0071148E">
        <w:rPr>
          <w:lang w:val="en-US"/>
        </w:rPr>
        <w:t xml:space="preserve"> (3) is defined through the relation</w:t>
      </w:r>
    </w:p>
    <w:p w:rsidR="0071148E" w:rsidRDefault="0071148E" w:rsidP="00B36E8C">
      <w:pPr>
        <w:rPr>
          <w:rFonts w:eastAsiaTheme="minorEastAsia"/>
          <w:lang w:val="en-US"/>
        </w:rPr>
      </w:pPr>
      <m:oMathPara>
        <m:oMath>
          <m:r>
            <w:rPr>
              <w:rFonts w:ascii="Cambria Math" w:hAnsi="Cambria Math"/>
              <w:lang w:val="en-US"/>
            </w:rPr>
            <m:t>ln</m:t>
          </m:r>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0</m:t>
              </m:r>
            </m:sub>
          </m:sSub>
          <m:r>
            <w:rPr>
              <w:rFonts w:ascii="Cambria Math" w:hAnsi="Cambria Math"/>
              <w:lang w:val="en-US"/>
            </w:rPr>
            <m:t xml:space="preserve">= </m:t>
          </m:r>
          <m:f>
            <m:fPr>
              <m:ctrlPr>
                <w:rPr>
                  <w:rFonts w:ascii="Cambria Math" w:hAnsi="Cambria Math"/>
                  <w:i/>
                  <w:lang w:val="en-US"/>
                </w:rPr>
              </m:ctrlPr>
            </m:fPr>
            <m:num>
              <m:nary>
                <m:naryPr>
                  <m:chr m:val="∑"/>
                  <m:limLoc m:val="subSup"/>
                  <m:supHide m:val="1"/>
                  <m:ctrlPr>
                    <w:rPr>
                      <w:rFonts w:ascii="Cambria Math" w:hAnsi="Cambria Math"/>
                      <w:i/>
                      <w:lang w:val="en-US"/>
                    </w:rPr>
                  </m:ctrlPr>
                </m:naryPr>
                <m:sub>
                  <m:r>
                    <w:rPr>
                      <w:rFonts w:ascii="Cambria Math" w:hAnsi="Cambria Math"/>
                      <w:lang w:val="en-US"/>
                    </w:rPr>
                    <m:t>n≠0</m:t>
                  </m:r>
                </m:sub>
                <m:sup/>
                <m:e>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 xml:space="preserve">n0 </m:t>
                      </m:r>
                    </m:sub>
                  </m:sSub>
                  <m:r>
                    <w:rPr>
                      <w:rFonts w:ascii="Cambria Math" w:hAnsi="Cambria Math"/>
                      <w:lang w:val="en-US"/>
                    </w:rPr>
                    <m:t>ln</m:t>
                  </m:r>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n0</m:t>
                      </m:r>
                    </m:sub>
                  </m:sSub>
                </m:e>
              </m:nary>
            </m:num>
            <m:den>
              <m:nary>
                <m:naryPr>
                  <m:chr m:val="∑"/>
                  <m:limLoc m:val="undOvr"/>
                  <m:supHide m:val="1"/>
                  <m:ctrlPr>
                    <w:rPr>
                      <w:rFonts w:ascii="Cambria Math" w:hAnsi="Cambria Math"/>
                      <w:i/>
                      <w:lang w:val="en-US"/>
                    </w:rPr>
                  </m:ctrlPr>
                </m:naryPr>
                <m:sub>
                  <m:r>
                    <w:rPr>
                      <w:rFonts w:ascii="Cambria Math" w:hAnsi="Cambria Math"/>
                      <w:lang w:val="en-US"/>
                    </w:rPr>
                    <m:t>n≠0</m:t>
                  </m:r>
                </m:sub>
                <m:sup/>
                <m:e>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no</m:t>
                      </m:r>
                    </m:sub>
                  </m:sSub>
                </m:e>
              </m:nary>
            </m:den>
          </m:f>
          <m:r>
            <m:rPr>
              <m:sty m:val="p"/>
            </m:rPr>
            <w:rPr>
              <w:rFonts w:eastAsiaTheme="minorEastAsia"/>
              <w:lang w:val="en-US"/>
            </w:rPr>
            <w:br/>
          </m:r>
        </m:oMath>
      </m:oMathPara>
      <w:r>
        <w:rPr>
          <w:rFonts w:eastAsiaTheme="minorEastAsia"/>
          <w:lang w:val="en-US"/>
        </w:rPr>
        <w:t xml:space="preserve">                                                                                                                                                </w:t>
      </w:r>
      <w:r w:rsidR="000B03A5">
        <w:rPr>
          <w:rFonts w:eastAsiaTheme="minorEastAsia"/>
          <w:lang w:val="en-US"/>
        </w:rPr>
        <w:tab/>
      </w:r>
      <w:r w:rsidR="000B03A5">
        <w:rPr>
          <w:rFonts w:eastAsiaTheme="minorEastAsia"/>
          <w:lang w:val="en-US"/>
        </w:rPr>
        <w:tab/>
      </w:r>
      <w:r>
        <w:rPr>
          <w:rFonts w:eastAsiaTheme="minorEastAsia"/>
          <w:lang w:val="en-US"/>
        </w:rPr>
        <w:t>(4)</w:t>
      </w:r>
    </w:p>
    <w:p w:rsidR="0071148E" w:rsidRDefault="0071148E" w:rsidP="00B36E8C">
      <w:pPr>
        <w:rPr>
          <w:rFonts w:eastAsiaTheme="minorEastAsia"/>
          <w:lang w:val="en-US"/>
        </w:rPr>
      </w:pPr>
      <w:r w:rsidRPr="0071148E">
        <w:rPr>
          <w:rFonts w:eastAsiaTheme="minorEastAsia"/>
          <w:lang w:val="en-US"/>
        </w:rPr>
        <w:t xml:space="preserve">Here, </w:t>
      </w:r>
      <m:oMath>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n0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n</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0</m:t>
            </m:r>
          </m:sub>
        </m:sSub>
      </m:oMath>
      <w:r w:rsidRPr="0071148E">
        <w:rPr>
          <w:rFonts w:eastAsiaTheme="minorEastAsia"/>
          <w:vertAlign w:val="subscript"/>
          <w:lang w:val="en-US"/>
        </w:rPr>
        <w:t xml:space="preserve"> </w:t>
      </w:r>
      <w:r w:rsidRPr="0071148E">
        <w:rPr>
          <w:rFonts w:eastAsiaTheme="minorEastAsia"/>
          <w:lang w:val="en-US"/>
        </w:rPr>
        <w:t xml:space="preserve">is the </w:t>
      </w:r>
      <w:r>
        <w:rPr>
          <w:rFonts w:eastAsiaTheme="minorEastAsia"/>
          <w:lang w:val="en-US"/>
        </w:rPr>
        <w:t>excitation energy between the ground state and the excited state</w:t>
      </w:r>
      <w:r w:rsidR="00AD374B">
        <w:rPr>
          <w:rFonts w:eastAsiaTheme="minorEastAsia"/>
          <w:lang w:val="en-US"/>
        </w:rPr>
        <w:t xml:space="preserve"> and</w:t>
      </w:r>
      <w:r>
        <w:rPr>
          <w:rFonts w:eastAsiaTheme="minorEastAsia"/>
          <w:lang w:val="en-US"/>
        </w:rPr>
        <w:t xml:space="preserve"> </w:t>
      </w: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n0</m:t>
            </m:r>
          </m:sub>
        </m:sSub>
      </m:oMath>
      <w:r>
        <w:rPr>
          <w:rFonts w:eastAsiaTheme="minorEastAsia"/>
          <w:lang w:val="en-US"/>
        </w:rPr>
        <w:t xml:space="preserve"> is the corresponding dipole oscillator strength.</w:t>
      </w:r>
      <w:r w:rsidR="001A215C">
        <w:rPr>
          <w:rFonts w:eastAsiaTheme="minorEastAsia"/>
          <w:lang w:val="en-US"/>
        </w:rPr>
        <w:t xml:space="preserve"> The summation in Eq. (4) extends over all excited states and it should </w:t>
      </w:r>
      <w:r w:rsidR="00AD374B">
        <w:rPr>
          <w:rFonts w:eastAsiaTheme="minorEastAsia"/>
          <w:lang w:val="en-US"/>
        </w:rPr>
        <w:t xml:space="preserve">in principle </w:t>
      </w:r>
      <w:r w:rsidR="001A215C">
        <w:rPr>
          <w:rFonts w:eastAsiaTheme="minorEastAsia"/>
          <w:lang w:val="en-US"/>
        </w:rPr>
        <w:t xml:space="preserve">have been </w:t>
      </w:r>
      <w:r w:rsidR="00D56684">
        <w:rPr>
          <w:rFonts w:eastAsiaTheme="minorEastAsia"/>
          <w:lang w:val="en-US"/>
        </w:rPr>
        <w:t>integration</w:t>
      </w:r>
      <w:r w:rsidR="001A215C">
        <w:rPr>
          <w:rFonts w:eastAsiaTheme="minorEastAsia"/>
          <w:lang w:val="en-US"/>
        </w:rPr>
        <w:t xml:space="preserve"> over the continuum states. However, in finite basis set</w:t>
      </w:r>
      <w:r w:rsidR="00AD374B">
        <w:rPr>
          <w:rFonts w:eastAsiaTheme="minorEastAsia"/>
          <w:lang w:val="en-US"/>
        </w:rPr>
        <w:t xml:space="preserve"> calculations as the present</w:t>
      </w:r>
      <w:r w:rsidR="001A215C">
        <w:rPr>
          <w:rFonts w:eastAsiaTheme="minorEastAsia"/>
          <w:lang w:val="en-US"/>
        </w:rPr>
        <w:t xml:space="preserve"> this integration is replaced by a summation over a finite number of pseudo-</w:t>
      </w:r>
      <w:r w:rsidR="001A215C">
        <w:rPr>
          <w:rFonts w:eastAsiaTheme="minorEastAsia"/>
          <w:lang w:val="en-US"/>
        </w:rPr>
        <w:lastRenderedPageBreak/>
        <w:t>states placed in the continuum. We know [5] that this gives a good representation of the continuum contributions to sum over states properties as the one in Eq. (4)</w:t>
      </w:r>
      <w:r w:rsidR="00AD374B">
        <w:rPr>
          <w:rFonts w:eastAsiaTheme="minorEastAsia"/>
          <w:lang w:val="en-US"/>
        </w:rPr>
        <w:t>,</w:t>
      </w:r>
      <w:r w:rsidR="001A215C">
        <w:rPr>
          <w:rFonts w:eastAsiaTheme="minorEastAsia"/>
          <w:lang w:val="en-US"/>
        </w:rPr>
        <w:t xml:space="preserve"> provided large and flexible basis set are used and all excitations in basis set are included in the sum over states expressions.</w:t>
      </w:r>
    </w:p>
    <w:p w:rsidR="00895E83" w:rsidRDefault="00895E83" w:rsidP="00B36E8C">
      <w:pPr>
        <w:rPr>
          <w:rFonts w:eastAsiaTheme="minorEastAsia"/>
          <w:lang w:val="en-US"/>
        </w:rPr>
      </w:pPr>
      <w:r>
        <w:rPr>
          <w:rFonts w:eastAsiaTheme="minorEastAsia"/>
          <w:lang w:val="en-US"/>
        </w:rPr>
        <w:t>Inserting Eq. (3) in Eq. (1) we find that</w:t>
      </w:r>
    </w:p>
    <w:p w:rsidR="00997B0A" w:rsidRDefault="00F6620D" w:rsidP="00B36E8C">
      <w:pPr>
        <w:rPr>
          <w:rFonts w:eastAsiaTheme="minorEastAsia"/>
          <w:lang w:val="en-US"/>
        </w:rPr>
      </w:pPr>
      <m:oMathPara>
        <m:oMath>
          <m:r>
            <w:rPr>
              <w:rFonts w:ascii="Cambria Math" w:hAnsi="Cambria Math"/>
              <w:lang w:val="en-US"/>
            </w:rPr>
            <m:t>ln</m:t>
          </m:r>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0</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nary>
            <m:naryPr>
              <m:chr m:val="∑"/>
              <m:limLoc m:val="undOvr"/>
              <m:ctrlPr>
                <w:rPr>
                  <w:rFonts w:ascii="Cambria Math" w:eastAsiaTheme="minorEastAsia" w:hAnsi="Cambria Math"/>
                  <w:i/>
                  <w:lang w:val="en-US"/>
                </w:rPr>
              </m:ctrlPr>
            </m:naryPr>
            <m:sub>
              <m:r>
                <w:rPr>
                  <w:rFonts w:ascii="Cambria Math" w:eastAsiaTheme="minorEastAsia" w:hAnsi="Cambria Math"/>
                  <w:lang w:val="en-US"/>
                </w:rPr>
                <m:t>i=1</m:t>
              </m:r>
            </m:sub>
            <m:sup>
              <m:r>
                <w:rPr>
                  <w:rFonts w:ascii="Cambria Math" w:eastAsiaTheme="minorEastAsia" w:hAnsi="Cambria Math"/>
                  <w:lang w:val="en-US"/>
                </w:rPr>
                <m:t>N</m:t>
              </m:r>
            </m:sup>
            <m:e>
              <m:sSub>
                <m:sSubPr>
                  <m:ctrlPr>
                    <w:rPr>
                      <w:rFonts w:ascii="Cambria Math" w:eastAsiaTheme="minorEastAsia" w:hAnsi="Cambria Math"/>
                      <w:i/>
                      <w:lang w:val="en-US"/>
                    </w:rPr>
                  </m:ctrlPr>
                </m:sSubPr>
                <m:e>
                  <m:r>
                    <w:rPr>
                      <w:rFonts w:ascii="Cambria Math" w:eastAsiaTheme="minorEastAsia" w:hAnsi="Cambria Math"/>
                      <w:lang w:val="en-US"/>
                    </w:rPr>
                    <m:t>w</m:t>
                  </m:r>
                </m:e>
                <m:sub>
                  <m:r>
                    <w:rPr>
                      <w:rFonts w:ascii="Cambria Math" w:eastAsiaTheme="minorEastAsia" w:hAnsi="Cambria Math"/>
                      <w:lang w:val="en-US"/>
                    </w:rPr>
                    <m:t>i</m:t>
                  </m:r>
                </m:sub>
              </m:sSub>
              <m:r>
                <w:rPr>
                  <w:rFonts w:ascii="Cambria Math" w:hAnsi="Cambria Math"/>
                  <w:lang w:val="en-US"/>
                </w:rPr>
                <m:t>ln</m:t>
              </m:r>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0i</m:t>
                  </m:r>
                </m:sub>
              </m:sSub>
            </m:e>
          </m:nary>
          <m:r>
            <m:rPr>
              <m:sty m:val="p"/>
            </m:rPr>
            <w:rPr>
              <w:rFonts w:eastAsiaTheme="minorEastAsia"/>
              <w:lang w:val="en-US"/>
            </w:rPr>
            <w:br/>
          </m:r>
        </m:oMath>
      </m:oMathPara>
      <w:r w:rsidR="00A14198">
        <w:rPr>
          <w:rFonts w:eastAsiaTheme="minorEastAsia"/>
          <w:lang w:val="en-US"/>
        </w:rPr>
        <w:t xml:space="preserve">                                                                                                                                             </w:t>
      </w:r>
      <w:r w:rsidR="00E274C2">
        <w:rPr>
          <w:rFonts w:eastAsiaTheme="minorEastAsia"/>
          <w:lang w:val="en-US"/>
        </w:rPr>
        <w:tab/>
      </w:r>
      <w:r w:rsidR="00E274C2">
        <w:rPr>
          <w:rFonts w:eastAsiaTheme="minorEastAsia"/>
          <w:lang w:val="en-US"/>
        </w:rPr>
        <w:tab/>
      </w:r>
      <w:r w:rsidR="00A14198">
        <w:rPr>
          <w:rFonts w:eastAsiaTheme="minorEastAsia"/>
          <w:lang w:val="en-US"/>
        </w:rPr>
        <w:t>(5)</w:t>
      </w:r>
    </w:p>
    <w:p w:rsidR="00F6620D" w:rsidRDefault="00F6620D" w:rsidP="00B36E8C">
      <w:pPr>
        <w:rPr>
          <w:rFonts w:eastAsiaTheme="minorEastAsia"/>
          <w:lang w:val="en-US"/>
        </w:rPr>
      </w:pPr>
      <w:proofErr w:type="gramStart"/>
      <w:r>
        <w:rPr>
          <w:rFonts w:eastAsiaTheme="minorEastAsia"/>
          <w:lang w:val="en-US"/>
        </w:rPr>
        <w:t>which</w:t>
      </w:r>
      <w:proofErr w:type="gramEnd"/>
      <w:r>
        <w:rPr>
          <w:rFonts w:eastAsiaTheme="minorEastAsia"/>
          <w:lang w:val="en-US"/>
        </w:rPr>
        <w:t xml:space="preserve"> we may refer to as Bragg’s rule for mean excitation energies. It gives an estimate the mean excitation energy of a compound </w:t>
      </w:r>
      <w:r w:rsidR="00AD374B">
        <w:rPr>
          <w:rFonts w:eastAsiaTheme="minorEastAsia"/>
          <w:lang w:val="en-US"/>
        </w:rPr>
        <w:t xml:space="preserve">from </w:t>
      </w:r>
      <w:r>
        <w:rPr>
          <w:rFonts w:eastAsiaTheme="minorEastAsia"/>
          <w:lang w:val="en-US"/>
        </w:rPr>
        <w:t>the mean excitation energies</w:t>
      </w:r>
      <m:oMath>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0i</m:t>
            </m:r>
          </m:sub>
        </m:sSub>
      </m:oMath>
      <w:r w:rsidR="00F61804">
        <w:rPr>
          <w:rFonts w:eastAsiaTheme="minorEastAsia"/>
          <w:lang w:val="en-US"/>
        </w:rPr>
        <w:t xml:space="preserve"> of</w:t>
      </w:r>
      <w:r>
        <w:rPr>
          <w:rFonts w:eastAsiaTheme="minorEastAsia"/>
          <w:lang w:val="en-US"/>
        </w:rPr>
        <w:t xml:space="preserve"> the constituents of the </w:t>
      </w:r>
      <w:r w:rsidR="00F61804">
        <w:rPr>
          <w:rFonts w:eastAsiaTheme="minorEastAsia"/>
          <w:lang w:val="en-US"/>
        </w:rPr>
        <w:t>compound</w:t>
      </w:r>
    </w:p>
    <w:p w:rsidR="00A14198" w:rsidRDefault="00F6620D" w:rsidP="00A14198">
      <w:pPr>
        <w:rPr>
          <w:lang w:val="en-US"/>
        </w:rPr>
      </w:pPr>
      <w:r>
        <w:rPr>
          <w:rFonts w:eastAsiaTheme="minorEastAsia"/>
          <w:lang w:val="en-US"/>
        </w:rPr>
        <w:t xml:space="preserve">The main purpose of this paper is to investigate how </w:t>
      </w:r>
      <w:r w:rsidR="00A14198">
        <w:rPr>
          <w:rFonts w:eastAsiaTheme="minorEastAsia"/>
          <w:lang w:val="en-US"/>
        </w:rPr>
        <w:t>well</w:t>
      </w:r>
      <w:r w:rsidR="00AD374B">
        <w:rPr>
          <w:rFonts w:eastAsiaTheme="minorEastAsia"/>
          <w:lang w:val="en-US"/>
        </w:rPr>
        <w:t xml:space="preserve"> Eq. (5)</w:t>
      </w:r>
      <w:r>
        <w:rPr>
          <w:rFonts w:eastAsiaTheme="minorEastAsia"/>
          <w:lang w:val="en-US"/>
        </w:rPr>
        <w:t xml:space="preserve"> </w:t>
      </w:r>
      <w:r w:rsidR="00A14198">
        <w:rPr>
          <w:rFonts w:eastAsiaTheme="minorEastAsia"/>
          <w:lang w:val="en-US"/>
        </w:rPr>
        <w:t>works</w:t>
      </w:r>
      <w:r>
        <w:rPr>
          <w:rFonts w:eastAsiaTheme="minorEastAsia"/>
          <w:lang w:val="en-US"/>
        </w:rPr>
        <w:t xml:space="preserve"> for </w:t>
      </w:r>
      <w:r w:rsidR="00A14198">
        <w:rPr>
          <w:rFonts w:eastAsiaTheme="minorEastAsia"/>
          <w:lang w:val="en-US"/>
        </w:rPr>
        <w:t>a few</w:t>
      </w:r>
      <w:r>
        <w:rPr>
          <w:rFonts w:eastAsiaTheme="minorEastAsia"/>
          <w:lang w:val="en-US"/>
        </w:rPr>
        <w:t xml:space="preserve"> small molecules and </w:t>
      </w:r>
      <w:r w:rsidR="00AD374B">
        <w:rPr>
          <w:rFonts w:eastAsiaTheme="minorEastAsia"/>
          <w:lang w:val="en-US"/>
        </w:rPr>
        <w:t xml:space="preserve">molecular </w:t>
      </w:r>
      <w:r>
        <w:rPr>
          <w:rFonts w:eastAsiaTheme="minorEastAsia"/>
          <w:lang w:val="en-US"/>
        </w:rPr>
        <w:t>ions depending on how they a</w:t>
      </w:r>
      <w:r w:rsidR="00A14198">
        <w:rPr>
          <w:rFonts w:eastAsiaTheme="minorEastAsia"/>
          <w:lang w:val="en-US"/>
        </w:rPr>
        <w:t>re</w:t>
      </w:r>
      <w:r>
        <w:rPr>
          <w:rFonts w:eastAsiaTheme="minorEastAsia"/>
          <w:lang w:val="en-US"/>
        </w:rPr>
        <w:t xml:space="preserve"> divided up into fragments</w:t>
      </w:r>
      <w:r w:rsidR="00A14198">
        <w:rPr>
          <w:rFonts w:eastAsiaTheme="minorEastAsia"/>
          <w:lang w:val="en-US"/>
        </w:rPr>
        <w:t xml:space="preserve">. </w:t>
      </w:r>
      <w:r w:rsidR="00A14198">
        <w:rPr>
          <w:lang w:val="en-US"/>
        </w:rPr>
        <w:t>For all molecules, ions and atoms the gas phase mean excitation energies are calculated in Random Phase Approximation</w:t>
      </w:r>
      <w:r w:rsidR="0046501D">
        <w:rPr>
          <w:lang w:val="en-US"/>
        </w:rPr>
        <w:t xml:space="preserve"> (RPA)</w:t>
      </w:r>
      <w:r w:rsidR="00A14198">
        <w:rPr>
          <w:lang w:val="en-US"/>
        </w:rPr>
        <w:t xml:space="preserve"> [6] using the </w:t>
      </w:r>
      <w:r w:rsidR="0005564C">
        <w:rPr>
          <w:lang w:val="en-US"/>
        </w:rPr>
        <w:t>aug-cc-p</w:t>
      </w:r>
      <w:r w:rsidR="002B10CE">
        <w:rPr>
          <w:lang w:val="en-US"/>
        </w:rPr>
        <w:t>C</w:t>
      </w:r>
      <w:r w:rsidR="0005564C">
        <w:rPr>
          <w:lang w:val="en-US"/>
        </w:rPr>
        <w:t>V5Z basis set, i.e. applying</w:t>
      </w:r>
      <w:r w:rsidR="00A14198">
        <w:rPr>
          <w:lang w:val="en-US"/>
        </w:rPr>
        <w:t xml:space="preserve"> the same methodology</w:t>
      </w:r>
      <w:r w:rsidR="00AD374B">
        <w:rPr>
          <w:lang w:val="en-US"/>
        </w:rPr>
        <w:t xml:space="preserve"> for all involved atoms and molecules. We</w:t>
      </w:r>
      <w:r w:rsidR="00A14198">
        <w:rPr>
          <w:lang w:val="en-US"/>
        </w:rPr>
        <w:t xml:space="preserve"> make use of</w:t>
      </w:r>
      <w:r w:rsidR="0005564C">
        <w:rPr>
          <w:lang w:val="en-US"/>
        </w:rPr>
        <w:t xml:space="preserve"> some recently published mean excitation energies for molecular ions [7] and atoms and their ions [8</w:t>
      </w:r>
      <w:proofErr w:type="gramStart"/>
      <w:r w:rsidR="0005564C">
        <w:rPr>
          <w:lang w:val="en-US"/>
        </w:rPr>
        <w:t>,9</w:t>
      </w:r>
      <w:proofErr w:type="gramEnd"/>
      <w:r w:rsidR="0005564C">
        <w:rPr>
          <w:lang w:val="en-US"/>
        </w:rPr>
        <w:t>]. We will report new values for a few new molecules obtained using the s</w:t>
      </w:r>
      <w:r w:rsidR="003C69F9">
        <w:rPr>
          <w:lang w:val="en-US"/>
        </w:rPr>
        <w:t>ame RPA</w:t>
      </w:r>
      <w:r w:rsidR="0005564C">
        <w:rPr>
          <w:lang w:val="en-US"/>
        </w:rPr>
        <w:t xml:space="preserve"> method and </w:t>
      </w:r>
      <w:r w:rsidR="00AD374B">
        <w:rPr>
          <w:lang w:val="en-US"/>
        </w:rPr>
        <w:t xml:space="preserve">the same </w:t>
      </w:r>
      <w:r w:rsidR="003C69F9">
        <w:rPr>
          <w:lang w:val="en-US"/>
        </w:rPr>
        <w:t>one-electron basis set</w:t>
      </w:r>
      <w:r w:rsidR="0005564C">
        <w:rPr>
          <w:lang w:val="en-US"/>
        </w:rPr>
        <w:t>.</w:t>
      </w:r>
    </w:p>
    <w:p w:rsidR="0005564C" w:rsidRDefault="00AD374B" w:rsidP="00A14198">
      <w:pPr>
        <w:rPr>
          <w:lang w:val="en-US"/>
        </w:rPr>
      </w:pPr>
      <w:r>
        <w:rPr>
          <w:lang w:val="en-US"/>
        </w:rPr>
        <w:t>In t</w:t>
      </w:r>
      <w:r w:rsidR="0005564C">
        <w:rPr>
          <w:lang w:val="en-US"/>
        </w:rPr>
        <w:t xml:space="preserve">he next sections </w:t>
      </w:r>
      <w:r>
        <w:rPr>
          <w:lang w:val="en-US"/>
        </w:rPr>
        <w:t xml:space="preserve">we </w:t>
      </w:r>
      <w:r w:rsidR="0005564C">
        <w:rPr>
          <w:lang w:val="en-US"/>
        </w:rPr>
        <w:t>will</w:t>
      </w:r>
      <w:r w:rsidR="0046501D">
        <w:rPr>
          <w:lang w:val="en-US"/>
        </w:rPr>
        <w:t xml:space="preserve"> test the validity of Eq. (5) for selected molecules and molecular ions.</w:t>
      </w:r>
    </w:p>
    <w:p w:rsidR="00B36E8C" w:rsidRPr="0071148E" w:rsidRDefault="00B36E8C">
      <w:pPr>
        <w:rPr>
          <w:lang w:val="en-US"/>
        </w:rPr>
      </w:pPr>
    </w:p>
    <w:p w:rsidR="00684FDF" w:rsidRDefault="00684FDF" w:rsidP="00684FDF">
      <w:pPr>
        <w:pStyle w:val="Listeafsnit"/>
        <w:numPr>
          <w:ilvl w:val="0"/>
          <w:numId w:val="4"/>
        </w:numPr>
        <w:rPr>
          <w:b/>
          <w:sz w:val="24"/>
          <w:szCs w:val="24"/>
          <w:lang w:val="en-US"/>
        </w:rPr>
      </w:pPr>
      <w:r w:rsidRPr="00684FDF">
        <w:rPr>
          <w:b/>
          <w:sz w:val="24"/>
          <w:szCs w:val="24"/>
          <w:lang w:val="en-US"/>
        </w:rPr>
        <w:t>Results</w:t>
      </w:r>
    </w:p>
    <w:p w:rsidR="003C69F9" w:rsidRDefault="00AD374B">
      <w:pPr>
        <w:rPr>
          <w:lang w:val="en-US"/>
        </w:rPr>
      </w:pPr>
      <w:r>
        <w:rPr>
          <w:lang w:val="en-US"/>
        </w:rPr>
        <w:t>In T</w:t>
      </w:r>
      <w:r w:rsidR="00684FDF">
        <w:rPr>
          <w:lang w:val="en-US"/>
        </w:rPr>
        <w:t xml:space="preserve">ables </w:t>
      </w:r>
      <w:r>
        <w:rPr>
          <w:lang w:val="en-US"/>
        </w:rPr>
        <w:t xml:space="preserve">1-3 </w:t>
      </w:r>
      <w:r w:rsidR="00684FDF">
        <w:rPr>
          <w:lang w:val="en-US"/>
        </w:rPr>
        <w:t xml:space="preserve">we have listed the mean excitation energies calculated for molecules and molecular ions and compared them to various ways of braking the molecule or molecular </w:t>
      </w:r>
      <w:r w:rsidR="003C69F9">
        <w:rPr>
          <w:lang w:val="en-US"/>
        </w:rPr>
        <w:t>ion up into fragments. The second</w:t>
      </w:r>
      <w:r w:rsidR="00684FDF">
        <w:rPr>
          <w:lang w:val="en-US"/>
        </w:rPr>
        <w:t xml:space="preserve"> </w:t>
      </w:r>
      <w:r>
        <w:rPr>
          <w:lang w:val="en-US"/>
        </w:rPr>
        <w:t>column</w:t>
      </w:r>
      <w:r w:rsidR="00684FDF">
        <w:rPr>
          <w:lang w:val="en-US"/>
        </w:rPr>
        <w:t xml:space="preserve"> list</w:t>
      </w:r>
      <w:r>
        <w:rPr>
          <w:lang w:val="en-US"/>
        </w:rPr>
        <w:t>s</w:t>
      </w:r>
      <w:r w:rsidR="00684FDF">
        <w:rPr>
          <w:lang w:val="en-US"/>
        </w:rPr>
        <w:t xml:space="preserve"> the directly calculated RPA values for </w:t>
      </w:r>
      <w:r w:rsidR="003C69F9">
        <w:rPr>
          <w:lang w:val="en-US"/>
        </w:rPr>
        <w:t>the molecules. The fourth</w:t>
      </w:r>
      <w:r>
        <w:rPr>
          <w:lang w:val="en-US"/>
        </w:rPr>
        <w:t xml:space="preserve"> column</w:t>
      </w:r>
      <w:r w:rsidR="00684FDF">
        <w:rPr>
          <w:lang w:val="en-US"/>
        </w:rPr>
        <w:t xml:space="preserve"> list</w:t>
      </w:r>
      <w:r>
        <w:rPr>
          <w:lang w:val="en-US"/>
        </w:rPr>
        <w:t>s</w:t>
      </w:r>
      <w:r w:rsidR="00684FDF">
        <w:rPr>
          <w:lang w:val="en-US"/>
        </w:rPr>
        <w:t xml:space="preserve"> the mean excitation energies for the same molecule as obtained using Bragg’s rule in Eq. (5) and the fragmentations describe</w:t>
      </w:r>
      <w:r w:rsidR="003C69F9">
        <w:rPr>
          <w:lang w:val="en-US"/>
        </w:rPr>
        <w:t>d in column 3</w:t>
      </w:r>
      <w:r>
        <w:rPr>
          <w:lang w:val="en-US"/>
        </w:rPr>
        <w:t>. The last column</w:t>
      </w:r>
      <w:r w:rsidR="00684FDF">
        <w:rPr>
          <w:lang w:val="en-US"/>
        </w:rPr>
        <w:t xml:space="preserve"> give</w:t>
      </w:r>
      <w:r>
        <w:rPr>
          <w:lang w:val="en-US"/>
        </w:rPr>
        <w:t>s</w:t>
      </w:r>
      <w:r w:rsidR="00684FDF">
        <w:rPr>
          <w:lang w:val="en-US"/>
        </w:rPr>
        <w:t xml:space="preserve"> the absolute and per cent difference between the directly calculated I</w:t>
      </w:r>
      <w:r w:rsidR="00684FDF">
        <w:rPr>
          <w:vertAlign w:val="subscript"/>
          <w:lang w:val="en-US"/>
        </w:rPr>
        <w:t>0</w:t>
      </w:r>
      <w:r w:rsidR="00684FDF">
        <w:rPr>
          <w:lang w:val="en-US"/>
        </w:rPr>
        <w:t xml:space="preserve"> and the one obtained applying Eq. (5). </w:t>
      </w:r>
    </w:p>
    <w:p w:rsidR="00917B79" w:rsidRDefault="00684FDF">
      <w:pPr>
        <w:rPr>
          <w:lang w:val="en-US"/>
        </w:rPr>
      </w:pPr>
      <w:r>
        <w:rPr>
          <w:lang w:val="en-US"/>
        </w:rPr>
        <w:t xml:space="preserve">For each molecule the entries are organized in descending order of agreement between the directly calculated molecular mean excitation energies and the </w:t>
      </w:r>
      <w:r w:rsidR="003C69F9">
        <w:rPr>
          <w:lang w:val="en-US"/>
        </w:rPr>
        <w:t xml:space="preserve">one </w:t>
      </w:r>
      <w:r>
        <w:rPr>
          <w:lang w:val="en-US"/>
        </w:rPr>
        <w:t>obtained using</w:t>
      </w:r>
      <w:r w:rsidR="00AD374B">
        <w:rPr>
          <w:lang w:val="en-US"/>
        </w:rPr>
        <w:t xml:space="preserve"> Bragg’s rule. </w:t>
      </w:r>
    </w:p>
    <w:p w:rsidR="001A2049" w:rsidRPr="00684FDF" w:rsidRDefault="001A2049">
      <w:pPr>
        <w:rPr>
          <w:lang w:val="en-US"/>
        </w:rPr>
      </w:pPr>
    </w:p>
    <w:p w:rsidR="00A41D5C" w:rsidRDefault="00A41D5C">
      <w:pPr>
        <w:rPr>
          <w:lang w:val="en-US"/>
        </w:rPr>
      </w:pPr>
      <w:proofErr w:type="gramStart"/>
      <w:r>
        <w:rPr>
          <w:lang w:val="en-US"/>
        </w:rPr>
        <w:t>Table 1.</w:t>
      </w:r>
      <w:proofErr w:type="gramEnd"/>
      <w:r>
        <w:rPr>
          <w:lang w:val="en-US"/>
        </w:rPr>
        <w:t xml:space="preserve"> Comparison of molecular</w:t>
      </w:r>
      <w:r w:rsidR="00917B79">
        <w:rPr>
          <w:lang w:val="en-US"/>
        </w:rPr>
        <w:t>,</w:t>
      </w:r>
      <w:r>
        <w:rPr>
          <w:lang w:val="en-US"/>
        </w:rPr>
        <w:t xml:space="preserve"> RPA mean excitation </w:t>
      </w:r>
      <w:proofErr w:type="spellStart"/>
      <w:r w:rsidR="007916CD">
        <w:rPr>
          <w:lang w:val="en-US"/>
        </w:rPr>
        <w:t>energies</w:t>
      </w:r>
      <w:r w:rsidR="007916CD">
        <w:rPr>
          <w:vertAlign w:val="superscript"/>
          <w:lang w:val="en-US"/>
        </w:rPr>
        <w:t>a</w:t>
      </w:r>
      <w:proofErr w:type="spellEnd"/>
      <w:r>
        <w:rPr>
          <w:lang w:val="en-US"/>
        </w:rPr>
        <w:t xml:space="preserve"> (in eV) </w:t>
      </w:r>
      <w:r w:rsidR="00865A8E">
        <w:rPr>
          <w:lang w:val="en-US"/>
        </w:rPr>
        <w:t>with</w:t>
      </w:r>
      <w:r w:rsidR="00917B79">
        <w:rPr>
          <w:lang w:val="en-US"/>
        </w:rPr>
        <w:t xml:space="preserve"> those obtained</w:t>
      </w:r>
      <w:r>
        <w:rPr>
          <w:lang w:val="en-US"/>
        </w:rPr>
        <w:t xml:space="preserve"> </w:t>
      </w:r>
      <w:r w:rsidR="00917B79">
        <w:rPr>
          <w:lang w:val="en-US"/>
        </w:rPr>
        <w:t>using</w:t>
      </w:r>
      <w:r>
        <w:rPr>
          <w:lang w:val="en-US"/>
        </w:rPr>
        <w:t xml:space="preserve"> Bragg</w:t>
      </w:r>
      <w:r w:rsidR="00865A8E">
        <w:rPr>
          <w:lang w:val="en-US"/>
        </w:rPr>
        <w:t>’s</w:t>
      </w:r>
      <w:r w:rsidR="007916CD">
        <w:rPr>
          <w:lang w:val="en-US"/>
        </w:rPr>
        <w:t xml:space="preserve"> rule in Eq. (5)</w:t>
      </w:r>
      <w:r w:rsidR="00917B79">
        <w:rPr>
          <w:lang w:val="en-US"/>
        </w:rPr>
        <w:t xml:space="preserve"> and</w:t>
      </w:r>
      <w:r>
        <w:rPr>
          <w:lang w:val="en-US"/>
        </w:rPr>
        <w:t xml:space="preserve"> </w:t>
      </w:r>
      <w:r w:rsidR="00AA696A">
        <w:rPr>
          <w:lang w:val="en-US"/>
        </w:rPr>
        <w:t>I</w:t>
      </w:r>
      <w:r w:rsidR="00AA696A">
        <w:rPr>
          <w:vertAlign w:val="subscript"/>
          <w:lang w:val="en-US"/>
        </w:rPr>
        <w:t>0</w:t>
      </w:r>
      <w:r w:rsidR="007916CD">
        <w:rPr>
          <w:vertAlign w:val="subscript"/>
          <w:lang w:val="en-US"/>
        </w:rPr>
        <w:t>i</w:t>
      </w:r>
      <w:r w:rsidR="00D46A22">
        <w:rPr>
          <w:lang w:val="en-US"/>
        </w:rPr>
        <w:t xml:space="preserve"> from</w:t>
      </w:r>
      <w:r w:rsidR="00072087">
        <w:rPr>
          <w:lang w:val="en-US"/>
        </w:rPr>
        <w:t xml:space="preserve"> [</w:t>
      </w:r>
      <w:r w:rsidR="007916CD">
        <w:rPr>
          <w:lang w:val="en-US"/>
        </w:rPr>
        <w:t>8-9</w:t>
      </w:r>
      <w:r w:rsidR="00072087">
        <w:rPr>
          <w:lang w:val="en-US"/>
        </w:rPr>
        <w:t>]</w:t>
      </w:r>
      <w:r w:rsidR="00917B79">
        <w:rPr>
          <w:lang w:val="en-US"/>
        </w:rPr>
        <w:t xml:space="preserve"> for </w:t>
      </w:r>
      <w:r w:rsidR="0094506A">
        <w:rPr>
          <w:lang w:val="en-US"/>
        </w:rPr>
        <w:t xml:space="preserve">the </w:t>
      </w:r>
      <w:r>
        <w:rPr>
          <w:lang w:val="en-US"/>
        </w:rPr>
        <w:t>atom</w:t>
      </w:r>
      <w:r w:rsidR="0094506A">
        <w:rPr>
          <w:lang w:val="en-US"/>
        </w:rPr>
        <w:t>ic</w:t>
      </w:r>
      <w:r>
        <w:rPr>
          <w:lang w:val="en-US"/>
        </w:rPr>
        <w:t xml:space="preserve"> and</w:t>
      </w:r>
      <w:r w:rsidR="0094506A">
        <w:rPr>
          <w:lang w:val="en-US"/>
        </w:rPr>
        <w:t xml:space="preserve"> ionic fragments</w:t>
      </w:r>
      <w:r>
        <w:rPr>
          <w:lang w:val="en-US"/>
        </w:rPr>
        <w:t>.</w:t>
      </w:r>
    </w:p>
    <w:tbl>
      <w:tblPr>
        <w:tblStyle w:val="Tabel-Gitter"/>
        <w:tblW w:w="0" w:type="auto"/>
        <w:tblLook w:val="04A0" w:firstRow="1" w:lastRow="0" w:firstColumn="1" w:lastColumn="0" w:noHBand="0" w:noVBand="1"/>
      </w:tblPr>
      <w:tblGrid>
        <w:gridCol w:w="2053"/>
        <w:gridCol w:w="1960"/>
        <w:gridCol w:w="1822"/>
        <w:gridCol w:w="1942"/>
        <w:gridCol w:w="2077"/>
      </w:tblGrid>
      <w:tr w:rsidR="00A41D5C" w:rsidRPr="00865A8E" w:rsidTr="00A41D5C">
        <w:tc>
          <w:tcPr>
            <w:tcW w:w="2053" w:type="dxa"/>
          </w:tcPr>
          <w:p w:rsidR="00A41D5C" w:rsidRDefault="00A41D5C">
            <w:pPr>
              <w:rPr>
                <w:lang w:val="en-US"/>
              </w:rPr>
            </w:pPr>
            <w:r>
              <w:rPr>
                <w:lang w:val="en-US"/>
              </w:rPr>
              <w:t>Molecule</w:t>
            </w:r>
            <w:r w:rsidR="008C0DD3">
              <w:rPr>
                <w:lang w:val="en-US"/>
              </w:rPr>
              <w:t>/ion</w:t>
            </w:r>
            <w:r>
              <w:rPr>
                <w:lang w:val="en-US"/>
              </w:rPr>
              <w:t xml:space="preserve"> </w:t>
            </w:r>
          </w:p>
        </w:tc>
        <w:tc>
          <w:tcPr>
            <w:tcW w:w="1960" w:type="dxa"/>
          </w:tcPr>
          <w:p w:rsidR="00A41D5C" w:rsidRPr="00A41D5C" w:rsidRDefault="00A41D5C">
            <w:pPr>
              <w:rPr>
                <w:lang w:val="en-US"/>
              </w:rPr>
            </w:pPr>
            <w:r>
              <w:rPr>
                <w:lang w:val="en-US"/>
              </w:rPr>
              <w:t>I</w:t>
            </w:r>
            <w:r>
              <w:rPr>
                <w:vertAlign w:val="subscript"/>
                <w:lang w:val="en-US"/>
              </w:rPr>
              <w:t>0</w:t>
            </w:r>
            <w:r w:rsidR="00072087">
              <w:rPr>
                <w:lang w:val="en-US"/>
              </w:rPr>
              <w:t xml:space="preserve"> from </w:t>
            </w:r>
            <w:r w:rsidR="007916CD">
              <w:rPr>
                <w:lang w:val="en-US"/>
              </w:rPr>
              <w:t>[7]</w:t>
            </w:r>
          </w:p>
        </w:tc>
        <w:tc>
          <w:tcPr>
            <w:tcW w:w="1822" w:type="dxa"/>
          </w:tcPr>
          <w:p w:rsidR="00A41D5C" w:rsidRPr="00202EF8" w:rsidRDefault="00202EF8">
            <w:pPr>
              <w:rPr>
                <w:vertAlign w:val="superscript"/>
                <w:lang w:val="en-US"/>
              </w:rPr>
            </w:pPr>
            <w:proofErr w:type="spellStart"/>
            <w:r>
              <w:rPr>
                <w:lang w:val="en-US"/>
              </w:rPr>
              <w:t>F</w:t>
            </w:r>
            <w:r w:rsidR="0094506A">
              <w:rPr>
                <w:lang w:val="en-US"/>
              </w:rPr>
              <w:t>ragments</w:t>
            </w:r>
            <w:r>
              <w:rPr>
                <w:vertAlign w:val="superscript"/>
                <w:lang w:val="en-US"/>
              </w:rPr>
              <w:t>c</w:t>
            </w:r>
            <w:proofErr w:type="spellEnd"/>
          </w:p>
        </w:tc>
        <w:tc>
          <w:tcPr>
            <w:tcW w:w="1942" w:type="dxa"/>
          </w:tcPr>
          <w:p w:rsidR="00A41D5C" w:rsidRPr="00A41D5C" w:rsidRDefault="00A41D5C">
            <w:pPr>
              <w:rPr>
                <w:lang w:val="en-US"/>
              </w:rPr>
            </w:pPr>
            <w:r>
              <w:rPr>
                <w:lang w:val="en-US"/>
              </w:rPr>
              <w:t>I</w:t>
            </w:r>
            <w:r>
              <w:rPr>
                <w:vertAlign w:val="subscript"/>
                <w:lang w:val="en-US"/>
              </w:rPr>
              <w:t>0</w:t>
            </w:r>
            <w:r w:rsidR="007916CD">
              <w:rPr>
                <w:lang w:val="en-US"/>
              </w:rPr>
              <w:t xml:space="preserve"> from Eq. (5</w:t>
            </w:r>
            <w:r>
              <w:rPr>
                <w:lang w:val="en-US"/>
              </w:rPr>
              <w:t>)</w:t>
            </w:r>
          </w:p>
        </w:tc>
        <w:tc>
          <w:tcPr>
            <w:tcW w:w="2077" w:type="dxa"/>
          </w:tcPr>
          <w:p w:rsidR="00A41D5C" w:rsidRPr="00F73CB6" w:rsidRDefault="0069209E">
            <w:pPr>
              <w:rPr>
                <w:vertAlign w:val="superscript"/>
                <w:lang w:val="en-US"/>
              </w:rPr>
            </w:pPr>
            <w:r>
              <w:rPr>
                <w:lang w:val="en-US"/>
              </w:rPr>
              <w:t>ΔI</w:t>
            </w:r>
            <w:r>
              <w:rPr>
                <w:vertAlign w:val="subscript"/>
                <w:lang w:val="en-US"/>
              </w:rPr>
              <w:t>0</w:t>
            </w:r>
            <w:r w:rsidR="00202EF8">
              <w:rPr>
                <w:vertAlign w:val="superscript"/>
                <w:lang w:val="en-US"/>
              </w:rPr>
              <w:t>d</w:t>
            </w:r>
            <w:r>
              <w:rPr>
                <w:lang w:val="en-US"/>
              </w:rPr>
              <w:t>(in %</w:t>
            </w:r>
            <w:r w:rsidR="00202EF8">
              <w:rPr>
                <w:vertAlign w:val="superscript"/>
                <w:lang w:val="en-US"/>
              </w:rPr>
              <w:t>e</w:t>
            </w:r>
            <w:r>
              <w:rPr>
                <w:lang w:val="en-US"/>
              </w:rPr>
              <w:t>)</w:t>
            </w:r>
            <w:r w:rsidR="00202EF8">
              <w:rPr>
                <w:vertAlign w:val="superscript"/>
                <w:lang w:val="en-US"/>
              </w:rPr>
              <w:t>f</w:t>
            </w:r>
          </w:p>
        </w:tc>
      </w:tr>
      <w:tr w:rsidR="00CB4AB6" w:rsidRPr="00F67BE0" w:rsidTr="00A41D5C">
        <w:tc>
          <w:tcPr>
            <w:tcW w:w="2053" w:type="dxa"/>
          </w:tcPr>
          <w:p w:rsidR="00CB4AB6" w:rsidRPr="001B7438" w:rsidRDefault="00CB4AB6">
            <w:pPr>
              <w:rPr>
                <w:vertAlign w:val="superscript"/>
                <w:lang w:val="en-US"/>
              </w:rPr>
            </w:pPr>
            <w:r>
              <w:rPr>
                <w:lang w:val="en-US"/>
              </w:rPr>
              <w:t>H</w:t>
            </w:r>
            <w:r>
              <w:rPr>
                <w:vertAlign w:val="subscript"/>
                <w:lang w:val="en-US"/>
              </w:rPr>
              <w:t>2</w:t>
            </w:r>
            <w:r>
              <w:rPr>
                <w:vertAlign w:val="superscript"/>
                <w:lang w:val="en-US"/>
              </w:rPr>
              <w:t>+</w:t>
            </w:r>
          </w:p>
        </w:tc>
        <w:tc>
          <w:tcPr>
            <w:tcW w:w="1960" w:type="dxa"/>
          </w:tcPr>
          <w:p w:rsidR="00CB4AB6" w:rsidRPr="001B7438" w:rsidRDefault="00475A46">
            <w:pPr>
              <w:rPr>
                <w:vertAlign w:val="superscript"/>
                <w:lang w:val="en-US"/>
              </w:rPr>
            </w:pPr>
            <w:r>
              <w:rPr>
                <w:lang w:val="en-US"/>
              </w:rPr>
              <w:t>18.6</w:t>
            </w:r>
            <w:r w:rsidR="007916CD">
              <w:rPr>
                <w:vertAlign w:val="superscript"/>
                <w:lang w:val="en-US"/>
              </w:rPr>
              <w:t>b</w:t>
            </w:r>
          </w:p>
        </w:tc>
        <w:tc>
          <w:tcPr>
            <w:tcW w:w="1822" w:type="dxa"/>
          </w:tcPr>
          <w:p w:rsidR="00CB4AB6" w:rsidRPr="001B7438" w:rsidRDefault="00423AC7">
            <w:pPr>
              <w:rPr>
                <w:vertAlign w:val="superscript"/>
                <w:lang w:val="en-US"/>
              </w:rPr>
            </w:pPr>
            <w:r>
              <w:rPr>
                <w:lang w:val="en-US"/>
              </w:rPr>
              <w:t>H + H</w:t>
            </w:r>
            <w:r>
              <w:rPr>
                <w:vertAlign w:val="superscript"/>
                <w:lang w:val="en-US"/>
              </w:rPr>
              <w:t>+</w:t>
            </w:r>
          </w:p>
        </w:tc>
        <w:tc>
          <w:tcPr>
            <w:tcW w:w="1942" w:type="dxa"/>
          </w:tcPr>
          <w:p w:rsidR="00CB4AB6" w:rsidRDefault="00423AC7">
            <w:pPr>
              <w:rPr>
                <w:lang w:val="en-US"/>
              </w:rPr>
            </w:pPr>
            <w:r>
              <w:rPr>
                <w:lang w:val="en-US"/>
              </w:rPr>
              <w:t>15.0</w:t>
            </w:r>
          </w:p>
        </w:tc>
        <w:tc>
          <w:tcPr>
            <w:tcW w:w="2077" w:type="dxa"/>
          </w:tcPr>
          <w:p w:rsidR="00CB4AB6" w:rsidRDefault="00F67BE0">
            <w:pPr>
              <w:rPr>
                <w:lang w:val="en-US"/>
              </w:rPr>
            </w:pPr>
            <w:r>
              <w:rPr>
                <w:lang w:val="en-US"/>
              </w:rPr>
              <w:t>-3.6(-19.4</w:t>
            </w:r>
            <w:r w:rsidR="00423AC7">
              <w:rPr>
                <w:lang w:val="en-US"/>
              </w:rPr>
              <w:t>)</w:t>
            </w:r>
            <w:r w:rsidR="00AC5560">
              <w:rPr>
                <w:lang w:val="en-US"/>
              </w:rPr>
              <w:t>*</w:t>
            </w:r>
          </w:p>
        </w:tc>
      </w:tr>
      <w:tr w:rsidR="00CB4AB6" w:rsidRPr="00F67BE0" w:rsidTr="00A41D5C">
        <w:tc>
          <w:tcPr>
            <w:tcW w:w="2053" w:type="dxa"/>
          </w:tcPr>
          <w:p w:rsidR="00CB4AB6" w:rsidRDefault="00CB4AB6">
            <w:pPr>
              <w:rPr>
                <w:lang w:val="en-US"/>
              </w:rPr>
            </w:pPr>
          </w:p>
        </w:tc>
        <w:tc>
          <w:tcPr>
            <w:tcW w:w="1960" w:type="dxa"/>
          </w:tcPr>
          <w:p w:rsidR="00CB4AB6" w:rsidRDefault="00CB4AB6">
            <w:pPr>
              <w:rPr>
                <w:lang w:val="en-US"/>
              </w:rPr>
            </w:pPr>
          </w:p>
        </w:tc>
        <w:tc>
          <w:tcPr>
            <w:tcW w:w="1822" w:type="dxa"/>
          </w:tcPr>
          <w:p w:rsidR="00CB4AB6" w:rsidRDefault="00CB4AB6">
            <w:pPr>
              <w:rPr>
                <w:lang w:val="en-US"/>
              </w:rPr>
            </w:pPr>
          </w:p>
        </w:tc>
        <w:tc>
          <w:tcPr>
            <w:tcW w:w="1942" w:type="dxa"/>
          </w:tcPr>
          <w:p w:rsidR="00CB4AB6" w:rsidRDefault="00CB4AB6">
            <w:pPr>
              <w:rPr>
                <w:lang w:val="en-US"/>
              </w:rPr>
            </w:pPr>
          </w:p>
        </w:tc>
        <w:tc>
          <w:tcPr>
            <w:tcW w:w="2077" w:type="dxa"/>
          </w:tcPr>
          <w:p w:rsidR="00CB4AB6" w:rsidRDefault="00CB4AB6">
            <w:pPr>
              <w:rPr>
                <w:lang w:val="en-US"/>
              </w:rPr>
            </w:pPr>
          </w:p>
        </w:tc>
      </w:tr>
      <w:tr w:rsidR="00782222" w:rsidRPr="00F67BE0" w:rsidTr="00A41D5C">
        <w:tc>
          <w:tcPr>
            <w:tcW w:w="2053" w:type="dxa"/>
          </w:tcPr>
          <w:p w:rsidR="00782222" w:rsidRPr="009B626D" w:rsidRDefault="009B626D">
            <w:pPr>
              <w:rPr>
                <w:vertAlign w:val="subscript"/>
                <w:lang w:val="en-US"/>
              </w:rPr>
            </w:pPr>
            <w:r>
              <w:rPr>
                <w:lang w:val="en-US"/>
              </w:rPr>
              <w:t>H</w:t>
            </w:r>
            <w:r>
              <w:rPr>
                <w:vertAlign w:val="subscript"/>
                <w:lang w:val="en-US"/>
              </w:rPr>
              <w:t>3</w:t>
            </w:r>
          </w:p>
        </w:tc>
        <w:tc>
          <w:tcPr>
            <w:tcW w:w="1960" w:type="dxa"/>
          </w:tcPr>
          <w:p w:rsidR="00782222" w:rsidRDefault="009B626D">
            <w:pPr>
              <w:rPr>
                <w:lang w:val="en-US"/>
              </w:rPr>
            </w:pPr>
            <w:r>
              <w:rPr>
                <w:lang w:val="en-US"/>
              </w:rPr>
              <w:t>16.5</w:t>
            </w:r>
          </w:p>
        </w:tc>
        <w:tc>
          <w:tcPr>
            <w:tcW w:w="1822" w:type="dxa"/>
          </w:tcPr>
          <w:p w:rsidR="00782222" w:rsidRPr="009B626D" w:rsidRDefault="009B626D">
            <w:pPr>
              <w:rPr>
                <w:lang w:val="en-US"/>
              </w:rPr>
            </w:pPr>
            <w:r>
              <w:rPr>
                <w:lang w:val="en-US"/>
              </w:rPr>
              <w:t>H</w:t>
            </w:r>
            <w:r>
              <w:rPr>
                <w:vertAlign w:val="subscript"/>
                <w:lang w:val="en-US"/>
              </w:rPr>
              <w:t>2</w:t>
            </w:r>
            <w:r>
              <w:rPr>
                <w:lang w:val="en-US"/>
              </w:rPr>
              <w:t xml:space="preserve"> + H</w:t>
            </w:r>
          </w:p>
        </w:tc>
        <w:tc>
          <w:tcPr>
            <w:tcW w:w="1942" w:type="dxa"/>
          </w:tcPr>
          <w:p w:rsidR="00782222" w:rsidRDefault="009B626D">
            <w:pPr>
              <w:rPr>
                <w:lang w:val="en-US"/>
              </w:rPr>
            </w:pPr>
            <w:r>
              <w:rPr>
                <w:lang w:val="en-US"/>
              </w:rPr>
              <w:t>17.9</w:t>
            </w:r>
          </w:p>
        </w:tc>
        <w:tc>
          <w:tcPr>
            <w:tcW w:w="2077" w:type="dxa"/>
          </w:tcPr>
          <w:p w:rsidR="00782222" w:rsidRDefault="009B626D">
            <w:pPr>
              <w:rPr>
                <w:lang w:val="en-US"/>
              </w:rPr>
            </w:pPr>
            <w:r>
              <w:rPr>
                <w:lang w:val="en-US"/>
              </w:rPr>
              <w:t>1.4</w:t>
            </w:r>
            <w:r w:rsidR="00E807E5">
              <w:rPr>
                <w:lang w:val="en-US"/>
              </w:rPr>
              <w:t>(8.5)</w:t>
            </w:r>
            <w:r>
              <w:rPr>
                <w:lang w:val="en-US"/>
              </w:rPr>
              <w:t>*</w:t>
            </w:r>
          </w:p>
        </w:tc>
      </w:tr>
      <w:tr w:rsidR="00782222" w:rsidRPr="00F67BE0" w:rsidTr="00A41D5C">
        <w:tc>
          <w:tcPr>
            <w:tcW w:w="2053" w:type="dxa"/>
          </w:tcPr>
          <w:p w:rsidR="00782222" w:rsidRPr="009B626D" w:rsidRDefault="009B626D">
            <w:pPr>
              <w:rPr>
                <w:vertAlign w:val="subscript"/>
                <w:lang w:val="en-US"/>
              </w:rPr>
            </w:pPr>
            <w:r>
              <w:rPr>
                <w:lang w:val="en-US"/>
              </w:rPr>
              <w:t>H</w:t>
            </w:r>
            <w:r>
              <w:rPr>
                <w:vertAlign w:val="subscript"/>
                <w:lang w:val="en-US"/>
              </w:rPr>
              <w:t>3</w:t>
            </w:r>
          </w:p>
        </w:tc>
        <w:tc>
          <w:tcPr>
            <w:tcW w:w="1960" w:type="dxa"/>
          </w:tcPr>
          <w:p w:rsidR="00782222" w:rsidRDefault="009B626D">
            <w:pPr>
              <w:rPr>
                <w:lang w:val="en-US"/>
              </w:rPr>
            </w:pPr>
            <w:r>
              <w:rPr>
                <w:lang w:val="en-US"/>
              </w:rPr>
              <w:t>16.5</w:t>
            </w:r>
          </w:p>
        </w:tc>
        <w:tc>
          <w:tcPr>
            <w:tcW w:w="1822" w:type="dxa"/>
          </w:tcPr>
          <w:p w:rsidR="00782222" w:rsidRDefault="009B626D">
            <w:pPr>
              <w:rPr>
                <w:lang w:val="en-US"/>
              </w:rPr>
            </w:pPr>
            <w:r>
              <w:rPr>
                <w:lang w:val="en-US"/>
              </w:rPr>
              <w:t>3H</w:t>
            </w:r>
          </w:p>
        </w:tc>
        <w:tc>
          <w:tcPr>
            <w:tcW w:w="1942" w:type="dxa"/>
          </w:tcPr>
          <w:p w:rsidR="00782222" w:rsidRDefault="009B626D">
            <w:pPr>
              <w:rPr>
                <w:lang w:val="en-US"/>
              </w:rPr>
            </w:pPr>
            <w:r>
              <w:rPr>
                <w:lang w:val="en-US"/>
              </w:rPr>
              <w:t>15.0</w:t>
            </w:r>
          </w:p>
        </w:tc>
        <w:tc>
          <w:tcPr>
            <w:tcW w:w="2077" w:type="dxa"/>
          </w:tcPr>
          <w:p w:rsidR="00782222" w:rsidRDefault="00E807E5">
            <w:pPr>
              <w:rPr>
                <w:lang w:val="en-US"/>
              </w:rPr>
            </w:pPr>
            <w:r>
              <w:rPr>
                <w:lang w:val="en-US"/>
              </w:rPr>
              <w:t>-</w:t>
            </w:r>
            <w:r w:rsidR="009B626D">
              <w:rPr>
                <w:lang w:val="en-US"/>
              </w:rPr>
              <w:t>1.5</w:t>
            </w:r>
            <w:r>
              <w:rPr>
                <w:lang w:val="en-US"/>
              </w:rPr>
              <w:t>(-9.1)</w:t>
            </w:r>
          </w:p>
        </w:tc>
      </w:tr>
      <w:tr w:rsidR="00782222" w:rsidRPr="00F67BE0" w:rsidTr="00A41D5C">
        <w:tc>
          <w:tcPr>
            <w:tcW w:w="2053" w:type="dxa"/>
          </w:tcPr>
          <w:p w:rsidR="00782222" w:rsidRPr="001B7438" w:rsidRDefault="00AC5560">
            <w:pPr>
              <w:rPr>
                <w:vertAlign w:val="subscript"/>
                <w:lang w:val="en-US"/>
              </w:rPr>
            </w:pPr>
            <w:r>
              <w:rPr>
                <w:lang w:val="en-US"/>
              </w:rPr>
              <w:lastRenderedPageBreak/>
              <w:t>H</w:t>
            </w:r>
            <w:r>
              <w:rPr>
                <w:vertAlign w:val="subscript"/>
                <w:lang w:val="en-US"/>
              </w:rPr>
              <w:t>3</w:t>
            </w:r>
          </w:p>
        </w:tc>
        <w:tc>
          <w:tcPr>
            <w:tcW w:w="1960" w:type="dxa"/>
          </w:tcPr>
          <w:p w:rsidR="00782222" w:rsidRDefault="00AC5560">
            <w:pPr>
              <w:rPr>
                <w:lang w:val="en-US"/>
              </w:rPr>
            </w:pPr>
            <w:r>
              <w:rPr>
                <w:lang w:val="en-US"/>
              </w:rPr>
              <w:t>16.5</w:t>
            </w:r>
          </w:p>
        </w:tc>
        <w:tc>
          <w:tcPr>
            <w:tcW w:w="1822" w:type="dxa"/>
          </w:tcPr>
          <w:p w:rsidR="00782222" w:rsidRPr="001B7438" w:rsidRDefault="00AC5560">
            <w:pPr>
              <w:rPr>
                <w:vertAlign w:val="superscript"/>
                <w:lang w:val="en-US"/>
              </w:rPr>
            </w:pPr>
            <w:r>
              <w:rPr>
                <w:lang w:val="en-US"/>
              </w:rPr>
              <w:t>H</w:t>
            </w:r>
            <w:r>
              <w:rPr>
                <w:vertAlign w:val="subscript"/>
                <w:lang w:val="en-US"/>
              </w:rPr>
              <w:t>2</w:t>
            </w:r>
            <w:r>
              <w:rPr>
                <w:vertAlign w:val="superscript"/>
                <w:lang w:val="en-US"/>
              </w:rPr>
              <w:t>+</w:t>
            </w:r>
            <w:r>
              <w:rPr>
                <w:lang w:val="en-US"/>
              </w:rPr>
              <w:t xml:space="preserve"> + H</w:t>
            </w:r>
            <w:r>
              <w:rPr>
                <w:vertAlign w:val="superscript"/>
                <w:lang w:val="en-US"/>
              </w:rPr>
              <w:t>-</w:t>
            </w:r>
          </w:p>
        </w:tc>
        <w:tc>
          <w:tcPr>
            <w:tcW w:w="1942" w:type="dxa"/>
          </w:tcPr>
          <w:p w:rsidR="00782222" w:rsidRPr="00475A46" w:rsidRDefault="00AE2715">
            <w:pPr>
              <w:rPr>
                <w:highlight w:val="yellow"/>
                <w:lang w:val="en-US"/>
              </w:rPr>
            </w:pPr>
            <w:r w:rsidRPr="001F7663">
              <w:rPr>
                <w:lang w:val="en-US"/>
              </w:rPr>
              <w:t>9.4</w:t>
            </w:r>
          </w:p>
        </w:tc>
        <w:tc>
          <w:tcPr>
            <w:tcW w:w="2077" w:type="dxa"/>
          </w:tcPr>
          <w:p w:rsidR="00782222" w:rsidRPr="00475A46" w:rsidRDefault="00AE2715">
            <w:pPr>
              <w:rPr>
                <w:highlight w:val="yellow"/>
                <w:lang w:val="en-US"/>
              </w:rPr>
            </w:pPr>
            <w:r w:rsidRPr="001F7663">
              <w:rPr>
                <w:lang w:val="en-US"/>
              </w:rPr>
              <w:t>-6.9(-41.8</w:t>
            </w:r>
            <w:r w:rsidR="00AC5560" w:rsidRPr="001F7663">
              <w:rPr>
                <w:lang w:val="en-US"/>
              </w:rPr>
              <w:t>)</w:t>
            </w:r>
          </w:p>
        </w:tc>
      </w:tr>
      <w:tr w:rsidR="00AC5560" w:rsidRPr="00F67BE0" w:rsidTr="00A41D5C">
        <w:tc>
          <w:tcPr>
            <w:tcW w:w="2053" w:type="dxa"/>
          </w:tcPr>
          <w:p w:rsidR="00AC5560" w:rsidRDefault="00AC5560">
            <w:pPr>
              <w:rPr>
                <w:lang w:val="en-US"/>
              </w:rPr>
            </w:pPr>
          </w:p>
        </w:tc>
        <w:tc>
          <w:tcPr>
            <w:tcW w:w="1960" w:type="dxa"/>
          </w:tcPr>
          <w:p w:rsidR="00AC5560" w:rsidRDefault="00AC5560">
            <w:pPr>
              <w:rPr>
                <w:lang w:val="en-US"/>
              </w:rPr>
            </w:pPr>
          </w:p>
        </w:tc>
        <w:tc>
          <w:tcPr>
            <w:tcW w:w="1822" w:type="dxa"/>
          </w:tcPr>
          <w:p w:rsidR="00AC5560" w:rsidRDefault="00AC5560">
            <w:pPr>
              <w:rPr>
                <w:lang w:val="en-US"/>
              </w:rPr>
            </w:pPr>
          </w:p>
        </w:tc>
        <w:tc>
          <w:tcPr>
            <w:tcW w:w="1942" w:type="dxa"/>
          </w:tcPr>
          <w:p w:rsidR="00AC5560" w:rsidRDefault="00AC5560">
            <w:pPr>
              <w:rPr>
                <w:lang w:val="en-US"/>
              </w:rPr>
            </w:pPr>
          </w:p>
        </w:tc>
        <w:tc>
          <w:tcPr>
            <w:tcW w:w="2077" w:type="dxa"/>
          </w:tcPr>
          <w:p w:rsidR="00AC5560" w:rsidRDefault="00AC5560">
            <w:pPr>
              <w:rPr>
                <w:lang w:val="en-US"/>
              </w:rPr>
            </w:pPr>
          </w:p>
        </w:tc>
      </w:tr>
      <w:tr w:rsidR="009B626D" w:rsidRPr="00AE2715" w:rsidTr="00A41D5C">
        <w:tc>
          <w:tcPr>
            <w:tcW w:w="2053" w:type="dxa"/>
          </w:tcPr>
          <w:p w:rsidR="009B626D" w:rsidRPr="009B626D" w:rsidRDefault="009B626D">
            <w:pPr>
              <w:rPr>
                <w:vertAlign w:val="superscript"/>
                <w:lang w:val="en-US"/>
              </w:rPr>
            </w:pPr>
            <w:r>
              <w:rPr>
                <w:lang w:val="en-US"/>
              </w:rPr>
              <w:t>H</w:t>
            </w:r>
            <w:r>
              <w:rPr>
                <w:vertAlign w:val="subscript"/>
                <w:lang w:val="en-US"/>
              </w:rPr>
              <w:t>3</w:t>
            </w:r>
            <w:r>
              <w:rPr>
                <w:vertAlign w:val="superscript"/>
                <w:lang w:val="en-US"/>
              </w:rPr>
              <w:t>+</w:t>
            </w:r>
          </w:p>
        </w:tc>
        <w:tc>
          <w:tcPr>
            <w:tcW w:w="1960" w:type="dxa"/>
          </w:tcPr>
          <w:p w:rsidR="009B626D" w:rsidRDefault="009B626D">
            <w:pPr>
              <w:rPr>
                <w:lang w:val="en-US"/>
              </w:rPr>
            </w:pPr>
            <w:r>
              <w:rPr>
                <w:lang w:val="en-US"/>
              </w:rPr>
              <w:t>20.9</w:t>
            </w:r>
          </w:p>
        </w:tc>
        <w:tc>
          <w:tcPr>
            <w:tcW w:w="1822" w:type="dxa"/>
          </w:tcPr>
          <w:p w:rsidR="009B626D" w:rsidRPr="009B626D" w:rsidRDefault="009B626D">
            <w:pPr>
              <w:rPr>
                <w:vertAlign w:val="superscript"/>
                <w:lang w:val="en-US"/>
              </w:rPr>
            </w:pPr>
            <w:r>
              <w:rPr>
                <w:lang w:val="en-US"/>
              </w:rPr>
              <w:t>H</w:t>
            </w:r>
            <w:r>
              <w:rPr>
                <w:vertAlign w:val="subscript"/>
                <w:lang w:val="en-US"/>
              </w:rPr>
              <w:t>2</w:t>
            </w:r>
            <w:r>
              <w:rPr>
                <w:lang w:val="en-US"/>
              </w:rPr>
              <w:t xml:space="preserve"> + H</w:t>
            </w:r>
            <w:r>
              <w:rPr>
                <w:vertAlign w:val="superscript"/>
                <w:lang w:val="en-US"/>
              </w:rPr>
              <w:t>+</w:t>
            </w:r>
          </w:p>
        </w:tc>
        <w:tc>
          <w:tcPr>
            <w:tcW w:w="1942" w:type="dxa"/>
          </w:tcPr>
          <w:p w:rsidR="009B626D" w:rsidRDefault="00E807E5">
            <w:pPr>
              <w:rPr>
                <w:lang w:val="en-US"/>
              </w:rPr>
            </w:pPr>
            <w:r>
              <w:rPr>
                <w:lang w:val="en-US"/>
              </w:rPr>
              <w:t>19.5</w:t>
            </w:r>
          </w:p>
        </w:tc>
        <w:tc>
          <w:tcPr>
            <w:tcW w:w="2077" w:type="dxa"/>
          </w:tcPr>
          <w:p w:rsidR="009B626D" w:rsidRDefault="00E807E5">
            <w:pPr>
              <w:rPr>
                <w:lang w:val="en-US"/>
              </w:rPr>
            </w:pPr>
            <w:r>
              <w:rPr>
                <w:lang w:val="en-US"/>
              </w:rPr>
              <w:t>-1.4(-6.7)*</w:t>
            </w:r>
          </w:p>
        </w:tc>
      </w:tr>
      <w:tr w:rsidR="009B626D" w:rsidRPr="00D56684" w:rsidTr="00A41D5C">
        <w:tc>
          <w:tcPr>
            <w:tcW w:w="2053" w:type="dxa"/>
          </w:tcPr>
          <w:p w:rsidR="009B626D" w:rsidRDefault="009B626D">
            <w:pPr>
              <w:rPr>
                <w:lang w:val="en-US"/>
              </w:rPr>
            </w:pPr>
            <w:r>
              <w:rPr>
                <w:lang w:val="en-US"/>
              </w:rPr>
              <w:t>H</w:t>
            </w:r>
            <w:r>
              <w:rPr>
                <w:vertAlign w:val="subscript"/>
                <w:lang w:val="en-US"/>
              </w:rPr>
              <w:t>3</w:t>
            </w:r>
            <w:r>
              <w:rPr>
                <w:vertAlign w:val="superscript"/>
                <w:lang w:val="en-US"/>
              </w:rPr>
              <w:t>+</w:t>
            </w:r>
          </w:p>
        </w:tc>
        <w:tc>
          <w:tcPr>
            <w:tcW w:w="1960" w:type="dxa"/>
          </w:tcPr>
          <w:p w:rsidR="009B626D" w:rsidRDefault="009B626D">
            <w:pPr>
              <w:rPr>
                <w:lang w:val="en-US"/>
              </w:rPr>
            </w:pPr>
            <w:r>
              <w:rPr>
                <w:lang w:val="en-US"/>
              </w:rPr>
              <w:t>20.9</w:t>
            </w:r>
          </w:p>
        </w:tc>
        <w:tc>
          <w:tcPr>
            <w:tcW w:w="1822" w:type="dxa"/>
          </w:tcPr>
          <w:p w:rsidR="009B626D" w:rsidRPr="00E807E5" w:rsidRDefault="00E807E5">
            <w:pPr>
              <w:rPr>
                <w:lang w:val="en-US"/>
              </w:rPr>
            </w:pPr>
            <w:r>
              <w:rPr>
                <w:lang w:val="en-US"/>
              </w:rPr>
              <w:t>H</w:t>
            </w:r>
            <w:r>
              <w:rPr>
                <w:vertAlign w:val="subscript"/>
                <w:lang w:val="en-US"/>
              </w:rPr>
              <w:t>2</w:t>
            </w:r>
            <w:r>
              <w:rPr>
                <w:vertAlign w:val="superscript"/>
                <w:lang w:val="en-US"/>
              </w:rPr>
              <w:t>+</w:t>
            </w:r>
            <w:r>
              <w:rPr>
                <w:lang w:val="en-US"/>
              </w:rPr>
              <w:t xml:space="preserve"> + H</w:t>
            </w:r>
          </w:p>
        </w:tc>
        <w:tc>
          <w:tcPr>
            <w:tcW w:w="1942" w:type="dxa"/>
          </w:tcPr>
          <w:p w:rsidR="009B626D" w:rsidRPr="00475A46" w:rsidRDefault="00D56684">
            <w:pPr>
              <w:rPr>
                <w:highlight w:val="yellow"/>
                <w:lang w:val="en-US"/>
              </w:rPr>
            </w:pPr>
            <w:r w:rsidRPr="001F7663">
              <w:rPr>
                <w:lang w:val="en-US"/>
              </w:rPr>
              <w:t>16.7</w:t>
            </w:r>
          </w:p>
        </w:tc>
        <w:tc>
          <w:tcPr>
            <w:tcW w:w="2077" w:type="dxa"/>
          </w:tcPr>
          <w:p w:rsidR="009B626D" w:rsidRPr="00475A46" w:rsidRDefault="00D56684">
            <w:pPr>
              <w:rPr>
                <w:highlight w:val="yellow"/>
                <w:lang w:val="en-US"/>
              </w:rPr>
            </w:pPr>
            <w:r w:rsidRPr="001F7663">
              <w:rPr>
                <w:lang w:val="en-US"/>
              </w:rPr>
              <w:t>-4.2</w:t>
            </w:r>
            <w:r w:rsidR="00E807E5" w:rsidRPr="001F7663">
              <w:rPr>
                <w:lang w:val="en-US"/>
              </w:rPr>
              <w:t>(</w:t>
            </w:r>
            <w:r w:rsidRPr="001F7663">
              <w:rPr>
                <w:lang w:val="en-US"/>
              </w:rPr>
              <w:t>20.1</w:t>
            </w:r>
            <w:r w:rsidR="00E807E5" w:rsidRPr="001F7663">
              <w:rPr>
                <w:lang w:val="en-US"/>
              </w:rPr>
              <w:t>)</w:t>
            </w:r>
          </w:p>
        </w:tc>
      </w:tr>
      <w:tr w:rsidR="009B626D" w:rsidRPr="00D56684" w:rsidTr="00A41D5C">
        <w:tc>
          <w:tcPr>
            <w:tcW w:w="2053" w:type="dxa"/>
          </w:tcPr>
          <w:p w:rsidR="009B626D" w:rsidRDefault="009B626D">
            <w:pPr>
              <w:rPr>
                <w:lang w:val="en-US"/>
              </w:rPr>
            </w:pPr>
            <w:r>
              <w:rPr>
                <w:lang w:val="en-US"/>
              </w:rPr>
              <w:t>H</w:t>
            </w:r>
            <w:r>
              <w:rPr>
                <w:vertAlign w:val="subscript"/>
                <w:lang w:val="en-US"/>
              </w:rPr>
              <w:t>3</w:t>
            </w:r>
            <w:r>
              <w:rPr>
                <w:vertAlign w:val="superscript"/>
                <w:lang w:val="en-US"/>
              </w:rPr>
              <w:t>+</w:t>
            </w:r>
          </w:p>
        </w:tc>
        <w:tc>
          <w:tcPr>
            <w:tcW w:w="1960" w:type="dxa"/>
          </w:tcPr>
          <w:p w:rsidR="009B626D" w:rsidRDefault="009B626D">
            <w:pPr>
              <w:rPr>
                <w:lang w:val="en-US"/>
              </w:rPr>
            </w:pPr>
            <w:r>
              <w:rPr>
                <w:lang w:val="en-US"/>
              </w:rPr>
              <w:t>20.9</w:t>
            </w:r>
          </w:p>
        </w:tc>
        <w:tc>
          <w:tcPr>
            <w:tcW w:w="1822" w:type="dxa"/>
          </w:tcPr>
          <w:p w:rsidR="009B626D" w:rsidRPr="00E807E5" w:rsidRDefault="00E807E5">
            <w:pPr>
              <w:rPr>
                <w:vertAlign w:val="superscript"/>
                <w:lang w:val="en-US"/>
              </w:rPr>
            </w:pPr>
            <w:r>
              <w:rPr>
                <w:lang w:val="en-US"/>
              </w:rPr>
              <w:t>2H + H</w:t>
            </w:r>
            <w:r>
              <w:rPr>
                <w:vertAlign w:val="superscript"/>
                <w:lang w:val="en-US"/>
              </w:rPr>
              <w:t>+</w:t>
            </w:r>
          </w:p>
        </w:tc>
        <w:tc>
          <w:tcPr>
            <w:tcW w:w="1942" w:type="dxa"/>
          </w:tcPr>
          <w:p w:rsidR="009B626D" w:rsidRDefault="00E807E5">
            <w:pPr>
              <w:rPr>
                <w:lang w:val="en-US"/>
              </w:rPr>
            </w:pPr>
            <w:r>
              <w:rPr>
                <w:lang w:val="en-US"/>
              </w:rPr>
              <w:t>15.0</w:t>
            </w:r>
          </w:p>
        </w:tc>
        <w:tc>
          <w:tcPr>
            <w:tcW w:w="2077" w:type="dxa"/>
          </w:tcPr>
          <w:p w:rsidR="009B626D" w:rsidRDefault="00E807E5">
            <w:pPr>
              <w:rPr>
                <w:lang w:val="en-US"/>
              </w:rPr>
            </w:pPr>
            <w:r>
              <w:rPr>
                <w:lang w:val="en-US"/>
              </w:rPr>
              <w:t>-5.9(-28.2)</w:t>
            </w:r>
          </w:p>
        </w:tc>
      </w:tr>
      <w:tr w:rsidR="009B626D" w:rsidRPr="00D56684" w:rsidTr="00A41D5C">
        <w:tc>
          <w:tcPr>
            <w:tcW w:w="2053" w:type="dxa"/>
          </w:tcPr>
          <w:p w:rsidR="009B626D" w:rsidRDefault="009B626D">
            <w:pPr>
              <w:rPr>
                <w:lang w:val="en-US"/>
              </w:rPr>
            </w:pPr>
          </w:p>
        </w:tc>
        <w:tc>
          <w:tcPr>
            <w:tcW w:w="1960" w:type="dxa"/>
          </w:tcPr>
          <w:p w:rsidR="009B626D" w:rsidRDefault="009B626D">
            <w:pPr>
              <w:rPr>
                <w:lang w:val="en-US"/>
              </w:rPr>
            </w:pPr>
          </w:p>
        </w:tc>
        <w:tc>
          <w:tcPr>
            <w:tcW w:w="1822" w:type="dxa"/>
          </w:tcPr>
          <w:p w:rsidR="009B626D" w:rsidRDefault="009B626D">
            <w:pPr>
              <w:rPr>
                <w:lang w:val="en-US"/>
              </w:rPr>
            </w:pPr>
          </w:p>
        </w:tc>
        <w:tc>
          <w:tcPr>
            <w:tcW w:w="1942" w:type="dxa"/>
          </w:tcPr>
          <w:p w:rsidR="009B626D" w:rsidRDefault="009B626D">
            <w:pPr>
              <w:rPr>
                <w:lang w:val="en-US"/>
              </w:rPr>
            </w:pPr>
          </w:p>
        </w:tc>
        <w:tc>
          <w:tcPr>
            <w:tcW w:w="2077" w:type="dxa"/>
          </w:tcPr>
          <w:p w:rsidR="009B626D" w:rsidRDefault="009B626D">
            <w:pPr>
              <w:rPr>
                <w:lang w:val="en-US"/>
              </w:rPr>
            </w:pPr>
          </w:p>
        </w:tc>
      </w:tr>
      <w:tr w:rsidR="00A41D5C" w:rsidRPr="00D56684" w:rsidTr="00A41D5C">
        <w:tc>
          <w:tcPr>
            <w:tcW w:w="2053" w:type="dxa"/>
          </w:tcPr>
          <w:p w:rsidR="00A41D5C" w:rsidRPr="00A41D5C" w:rsidRDefault="00A41D5C">
            <w:pPr>
              <w:rPr>
                <w:vertAlign w:val="subscript"/>
                <w:lang w:val="en-US"/>
              </w:rPr>
            </w:pPr>
            <w:r>
              <w:rPr>
                <w:lang w:val="en-US"/>
              </w:rPr>
              <w:t>C</w:t>
            </w:r>
            <w:r>
              <w:rPr>
                <w:vertAlign w:val="subscript"/>
                <w:lang w:val="en-US"/>
              </w:rPr>
              <w:t>2</w:t>
            </w:r>
          </w:p>
        </w:tc>
        <w:tc>
          <w:tcPr>
            <w:tcW w:w="1960" w:type="dxa"/>
          </w:tcPr>
          <w:p w:rsidR="00A41D5C" w:rsidRDefault="00AA696A">
            <w:pPr>
              <w:rPr>
                <w:lang w:val="en-US"/>
              </w:rPr>
            </w:pPr>
            <w:r>
              <w:rPr>
                <w:lang w:val="en-US"/>
              </w:rPr>
              <w:t>69.8</w:t>
            </w:r>
          </w:p>
        </w:tc>
        <w:tc>
          <w:tcPr>
            <w:tcW w:w="1822" w:type="dxa"/>
          </w:tcPr>
          <w:p w:rsidR="00A41D5C" w:rsidRDefault="00A41D5C">
            <w:pPr>
              <w:rPr>
                <w:lang w:val="en-US"/>
              </w:rPr>
            </w:pPr>
            <w:r>
              <w:rPr>
                <w:lang w:val="en-US"/>
              </w:rPr>
              <w:t>C + C</w:t>
            </w:r>
          </w:p>
        </w:tc>
        <w:tc>
          <w:tcPr>
            <w:tcW w:w="1942" w:type="dxa"/>
          </w:tcPr>
          <w:p w:rsidR="00A41D5C" w:rsidRDefault="00B61137">
            <w:pPr>
              <w:rPr>
                <w:lang w:val="en-US"/>
              </w:rPr>
            </w:pPr>
            <w:r>
              <w:rPr>
                <w:lang w:val="en-US"/>
              </w:rPr>
              <w:t>65.9</w:t>
            </w:r>
          </w:p>
        </w:tc>
        <w:tc>
          <w:tcPr>
            <w:tcW w:w="2077" w:type="dxa"/>
          </w:tcPr>
          <w:p w:rsidR="00A41D5C" w:rsidRDefault="00E807E5">
            <w:pPr>
              <w:rPr>
                <w:lang w:val="en-US"/>
              </w:rPr>
            </w:pPr>
            <w:r>
              <w:rPr>
                <w:lang w:val="en-US"/>
              </w:rPr>
              <w:t>-</w:t>
            </w:r>
            <w:r w:rsidR="004577B7">
              <w:rPr>
                <w:lang w:val="en-US"/>
              </w:rPr>
              <w:t>3.9</w:t>
            </w:r>
            <w:r w:rsidR="00865A8E">
              <w:rPr>
                <w:lang w:val="en-US"/>
              </w:rPr>
              <w:t>(</w:t>
            </w:r>
            <w:r>
              <w:rPr>
                <w:lang w:val="en-US"/>
              </w:rPr>
              <w:t>-</w:t>
            </w:r>
            <w:r w:rsidR="00865A8E">
              <w:rPr>
                <w:lang w:val="en-US"/>
              </w:rPr>
              <w:t>5.6</w:t>
            </w:r>
            <w:r w:rsidR="00B357EB">
              <w:rPr>
                <w:lang w:val="en-US"/>
              </w:rPr>
              <w:t>)</w:t>
            </w:r>
            <w:r w:rsidR="00F73CB6">
              <w:rPr>
                <w:lang w:val="en-US"/>
              </w:rPr>
              <w:t>*</w:t>
            </w:r>
          </w:p>
        </w:tc>
      </w:tr>
      <w:tr w:rsidR="004577B7" w:rsidRPr="00D56684" w:rsidTr="00A41D5C">
        <w:tc>
          <w:tcPr>
            <w:tcW w:w="2053" w:type="dxa"/>
          </w:tcPr>
          <w:p w:rsidR="004577B7" w:rsidRPr="004577B7" w:rsidRDefault="004577B7">
            <w:pPr>
              <w:rPr>
                <w:vertAlign w:val="subscript"/>
                <w:lang w:val="en-US"/>
              </w:rPr>
            </w:pPr>
            <w:r>
              <w:rPr>
                <w:lang w:val="en-US"/>
              </w:rPr>
              <w:t>C</w:t>
            </w:r>
            <w:r>
              <w:rPr>
                <w:vertAlign w:val="subscript"/>
                <w:lang w:val="en-US"/>
              </w:rPr>
              <w:t>2</w:t>
            </w:r>
          </w:p>
        </w:tc>
        <w:tc>
          <w:tcPr>
            <w:tcW w:w="1960" w:type="dxa"/>
          </w:tcPr>
          <w:p w:rsidR="004577B7" w:rsidRDefault="004577B7">
            <w:pPr>
              <w:rPr>
                <w:lang w:val="en-US"/>
              </w:rPr>
            </w:pPr>
            <w:r>
              <w:rPr>
                <w:lang w:val="en-US"/>
              </w:rPr>
              <w:t>69.8</w:t>
            </w:r>
          </w:p>
        </w:tc>
        <w:tc>
          <w:tcPr>
            <w:tcW w:w="1822" w:type="dxa"/>
          </w:tcPr>
          <w:p w:rsidR="004577B7" w:rsidRPr="004577B7" w:rsidRDefault="004577B7">
            <w:pPr>
              <w:rPr>
                <w:vertAlign w:val="superscript"/>
                <w:lang w:val="en-US"/>
              </w:rPr>
            </w:pPr>
            <w:r>
              <w:rPr>
                <w:lang w:val="en-US"/>
              </w:rPr>
              <w:t>C</w:t>
            </w:r>
            <w:r>
              <w:rPr>
                <w:vertAlign w:val="superscript"/>
                <w:lang w:val="en-US"/>
              </w:rPr>
              <w:t>+</w:t>
            </w:r>
            <w:r>
              <w:rPr>
                <w:lang w:val="en-US"/>
              </w:rPr>
              <w:t xml:space="preserve"> + C</w:t>
            </w:r>
            <w:r>
              <w:rPr>
                <w:vertAlign w:val="superscript"/>
                <w:lang w:val="en-US"/>
              </w:rPr>
              <w:t>-</w:t>
            </w:r>
          </w:p>
        </w:tc>
        <w:tc>
          <w:tcPr>
            <w:tcW w:w="1942" w:type="dxa"/>
          </w:tcPr>
          <w:p w:rsidR="004577B7" w:rsidRDefault="00BD5093">
            <w:pPr>
              <w:rPr>
                <w:lang w:val="en-US"/>
              </w:rPr>
            </w:pPr>
            <w:r>
              <w:rPr>
                <w:lang w:val="en-US"/>
              </w:rPr>
              <w:t>60.7</w:t>
            </w:r>
            <w:r w:rsidR="00B61137">
              <w:rPr>
                <w:lang w:val="en-US"/>
              </w:rPr>
              <w:t xml:space="preserve"> </w:t>
            </w:r>
          </w:p>
        </w:tc>
        <w:tc>
          <w:tcPr>
            <w:tcW w:w="2077" w:type="dxa"/>
          </w:tcPr>
          <w:p w:rsidR="004577B7" w:rsidRDefault="00E807E5">
            <w:pPr>
              <w:rPr>
                <w:lang w:val="en-US"/>
              </w:rPr>
            </w:pPr>
            <w:r>
              <w:rPr>
                <w:lang w:val="en-US"/>
              </w:rPr>
              <w:t>-</w:t>
            </w:r>
            <w:r w:rsidR="00BD5093">
              <w:rPr>
                <w:lang w:val="en-US"/>
              </w:rPr>
              <w:t>9.1</w:t>
            </w:r>
            <w:r w:rsidR="008A0222">
              <w:rPr>
                <w:lang w:val="en-US"/>
              </w:rPr>
              <w:t>(</w:t>
            </w:r>
            <w:r>
              <w:rPr>
                <w:lang w:val="en-US"/>
              </w:rPr>
              <w:t>-</w:t>
            </w:r>
            <w:r w:rsidR="008A0222">
              <w:rPr>
                <w:lang w:val="en-US"/>
              </w:rPr>
              <w:t>13.0)</w:t>
            </w:r>
            <w:r w:rsidR="00F73CB6">
              <w:rPr>
                <w:lang w:val="en-US"/>
              </w:rPr>
              <w:t xml:space="preserve"> </w:t>
            </w:r>
          </w:p>
        </w:tc>
      </w:tr>
      <w:tr w:rsidR="00BF3B68" w:rsidRPr="00D56684" w:rsidTr="00A41D5C">
        <w:tc>
          <w:tcPr>
            <w:tcW w:w="2053" w:type="dxa"/>
          </w:tcPr>
          <w:p w:rsidR="00BF3B68" w:rsidRDefault="00BF3B68">
            <w:pPr>
              <w:rPr>
                <w:lang w:val="en-US"/>
              </w:rPr>
            </w:pPr>
          </w:p>
        </w:tc>
        <w:tc>
          <w:tcPr>
            <w:tcW w:w="1960" w:type="dxa"/>
          </w:tcPr>
          <w:p w:rsidR="00BF3B68" w:rsidRDefault="00BF3B68">
            <w:pPr>
              <w:rPr>
                <w:lang w:val="en-US"/>
              </w:rPr>
            </w:pPr>
          </w:p>
        </w:tc>
        <w:tc>
          <w:tcPr>
            <w:tcW w:w="1822" w:type="dxa"/>
          </w:tcPr>
          <w:p w:rsidR="00BF3B68" w:rsidRDefault="00BF3B68">
            <w:pPr>
              <w:rPr>
                <w:lang w:val="en-US"/>
              </w:rPr>
            </w:pPr>
          </w:p>
        </w:tc>
        <w:tc>
          <w:tcPr>
            <w:tcW w:w="1942" w:type="dxa"/>
          </w:tcPr>
          <w:p w:rsidR="00BF3B68" w:rsidRDefault="00BF3B68">
            <w:pPr>
              <w:rPr>
                <w:lang w:val="en-US"/>
              </w:rPr>
            </w:pPr>
          </w:p>
        </w:tc>
        <w:tc>
          <w:tcPr>
            <w:tcW w:w="2077" w:type="dxa"/>
          </w:tcPr>
          <w:p w:rsidR="00BF3B68" w:rsidRDefault="00BF3B68">
            <w:pPr>
              <w:rPr>
                <w:lang w:val="en-US"/>
              </w:rPr>
            </w:pPr>
          </w:p>
        </w:tc>
      </w:tr>
      <w:tr w:rsidR="00A41D5C" w:rsidRPr="00BD5093" w:rsidTr="00A41D5C">
        <w:tc>
          <w:tcPr>
            <w:tcW w:w="2053" w:type="dxa"/>
          </w:tcPr>
          <w:p w:rsidR="00A41D5C" w:rsidRPr="00AA696A" w:rsidRDefault="00AA696A">
            <w:pPr>
              <w:rPr>
                <w:vertAlign w:val="superscript"/>
                <w:lang w:val="en-US"/>
              </w:rPr>
            </w:pPr>
            <w:r>
              <w:rPr>
                <w:lang w:val="en-US"/>
              </w:rPr>
              <w:t>C</w:t>
            </w:r>
            <w:r>
              <w:rPr>
                <w:vertAlign w:val="subscript"/>
                <w:lang w:val="en-US"/>
              </w:rPr>
              <w:t>2</w:t>
            </w:r>
            <w:r>
              <w:rPr>
                <w:vertAlign w:val="superscript"/>
                <w:lang w:val="en-US"/>
              </w:rPr>
              <w:t>-</w:t>
            </w:r>
          </w:p>
        </w:tc>
        <w:tc>
          <w:tcPr>
            <w:tcW w:w="1960" w:type="dxa"/>
          </w:tcPr>
          <w:p w:rsidR="00A41D5C" w:rsidRDefault="00AA696A">
            <w:pPr>
              <w:rPr>
                <w:lang w:val="en-US"/>
              </w:rPr>
            </w:pPr>
            <w:r>
              <w:rPr>
                <w:lang w:val="en-US"/>
              </w:rPr>
              <w:t>56.9</w:t>
            </w:r>
          </w:p>
        </w:tc>
        <w:tc>
          <w:tcPr>
            <w:tcW w:w="1822" w:type="dxa"/>
          </w:tcPr>
          <w:p w:rsidR="00A41D5C" w:rsidRPr="00AA696A" w:rsidRDefault="00AA696A">
            <w:pPr>
              <w:rPr>
                <w:vertAlign w:val="superscript"/>
                <w:lang w:val="en-US"/>
              </w:rPr>
            </w:pPr>
            <w:r>
              <w:rPr>
                <w:lang w:val="en-US"/>
              </w:rPr>
              <w:t>C + C</w:t>
            </w:r>
            <w:r>
              <w:rPr>
                <w:vertAlign w:val="superscript"/>
                <w:lang w:val="en-US"/>
              </w:rPr>
              <w:t>-</w:t>
            </w:r>
          </w:p>
        </w:tc>
        <w:tc>
          <w:tcPr>
            <w:tcW w:w="1942" w:type="dxa"/>
          </w:tcPr>
          <w:p w:rsidR="00A41D5C" w:rsidRDefault="00BD5093">
            <w:pPr>
              <w:rPr>
                <w:lang w:val="en-US"/>
              </w:rPr>
            </w:pPr>
            <w:r>
              <w:rPr>
                <w:lang w:val="en-US"/>
              </w:rPr>
              <w:t>53</w:t>
            </w:r>
            <w:r w:rsidR="00300A82">
              <w:rPr>
                <w:lang w:val="en-US"/>
              </w:rPr>
              <w:t>.6</w:t>
            </w:r>
          </w:p>
        </w:tc>
        <w:tc>
          <w:tcPr>
            <w:tcW w:w="2077" w:type="dxa"/>
          </w:tcPr>
          <w:p w:rsidR="00A41D5C" w:rsidRDefault="00E807E5">
            <w:pPr>
              <w:rPr>
                <w:lang w:val="en-US"/>
              </w:rPr>
            </w:pPr>
            <w:r>
              <w:rPr>
                <w:lang w:val="en-US"/>
              </w:rPr>
              <w:t>-</w:t>
            </w:r>
            <w:r w:rsidR="00BD5093">
              <w:rPr>
                <w:lang w:val="en-US"/>
              </w:rPr>
              <w:t>3</w:t>
            </w:r>
            <w:r w:rsidR="00300A82">
              <w:rPr>
                <w:lang w:val="en-US"/>
              </w:rPr>
              <w:t>.3</w:t>
            </w:r>
            <w:r w:rsidR="008A0222">
              <w:rPr>
                <w:lang w:val="en-US"/>
              </w:rPr>
              <w:t>(</w:t>
            </w:r>
            <w:r>
              <w:rPr>
                <w:lang w:val="en-US"/>
              </w:rPr>
              <w:t>-</w:t>
            </w:r>
            <w:r w:rsidR="008A0222">
              <w:rPr>
                <w:lang w:val="en-US"/>
              </w:rPr>
              <w:t>5.8)</w:t>
            </w:r>
            <w:r w:rsidR="00F73CB6">
              <w:rPr>
                <w:lang w:val="en-US"/>
              </w:rPr>
              <w:t>*</w:t>
            </w:r>
          </w:p>
        </w:tc>
      </w:tr>
      <w:tr w:rsidR="00BF3B68" w:rsidRPr="00BD5093" w:rsidTr="00A41D5C">
        <w:tc>
          <w:tcPr>
            <w:tcW w:w="2053" w:type="dxa"/>
          </w:tcPr>
          <w:p w:rsidR="00BF3B68" w:rsidRDefault="00BF3B68">
            <w:pPr>
              <w:rPr>
                <w:lang w:val="en-US"/>
              </w:rPr>
            </w:pPr>
          </w:p>
        </w:tc>
        <w:tc>
          <w:tcPr>
            <w:tcW w:w="1960" w:type="dxa"/>
          </w:tcPr>
          <w:p w:rsidR="00BF3B68" w:rsidRDefault="00BF3B68">
            <w:pPr>
              <w:rPr>
                <w:lang w:val="en-US"/>
              </w:rPr>
            </w:pPr>
          </w:p>
        </w:tc>
        <w:tc>
          <w:tcPr>
            <w:tcW w:w="1822" w:type="dxa"/>
          </w:tcPr>
          <w:p w:rsidR="00BF3B68" w:rsidRDefault="00BF3B68">
            <w:pPr>
              <w:rPr>
                <w:lang w:val="en-US"/>
              </w:rPr>
            </w:pPr>
          </w:p>
        </w:tc>
        <w:tc>
          <w:tcPr>
            <w:tcW w:w="1942" w:type="dxa"/>
          </w:tcPr>
          <w:p w:rsidR="00BF3B68" w:rsidRDefault="00BF3B68">
            <w:pPr>
              <w:rPr>
                <w:lang w:val="en-US"/>
              </w:rPr>
            </w:pPr>
          </w:p>
        </w:tc>
        <w:tc>
          <w:tcPr>
            <w:tcW w:w="2077" w:type="dxa"/>
          </w:tcPr>
          <w:p w:rsidR="00BF3B68" w:rsidRDefault="00BF3B68">
            <w:pPr>
              <w:rPr>
                <w:lang w:val="en-US"/>
              </w:rPr>
            </w:pPr>
          </w:p>
        </w:tc>
      </w:tr>
      <w:tr w:rsidR="00A41D5C" w:rsidRPr="00BD5093" w:rsidTr="00A41D5C">
        <w:tc>
          <w:tcPr>
            <w:tcW w:w="2053" w:type="dxa"/>
          </w:tcPr>
          <w:p w:rsidR="00A41D5C" w:rsidRDefault="00AA696A">
            <w:pPr>
              <w:rPr>
                <w:lang w:val="en-US"/>
              </w:rPr>
            </w:pPr>
            <w:r>
              <w:rPr>
                <w:lang w:val="en-US"/>
              </w:rPr>
              <w:t>CN</w:t>
            </w:r>
          </w:p>
        </w:tc>
        <w:tc>
          <w:tcPr>
            <w:tcW w:w="1960" w:type="dxa"/>
          </w:tcPr>
          <w:p w:rsidR="00A41D5C" w:rsidRDefault="00AA696A">
            <w:pPr>
              <w:rPr>
                <w:lang w:val="en-US"/>
              </w:rPr>
            </w:pPr>
            <w:r>
              <w:rPr>
                <w:lang w:val="en-US"/>
              </w:rPr>
              <w:t>76.3</w:t>
            </w:r>
          </w:p>
        </w:tc>
        <w:tc>
          <w:tcPr>
            <w:tcW w:w="1822" w:type="dxa"/>
          </w:tcPr>
          <w:p w:rsidR="00A41D5C" w:rsidRDefault="004577B7">
            <w:pPr>
              <w:rPr>
                <w:lang w:val="en-US"/>
              </w:rPr>
            </w:pPr>
            <w:r>
              <w:rPr>
                <w:lang w:val="en-US"/>
              </w:rPr>
              <w:t>C + N</w:t>
            </w:r>
          </w:p>
        </w:tc>
        <w:tc>
          <w:tcPr>
            <w:tcW w:w="1942" w:type="dxa"/>
          </w:tcPr>
          <w:p w:rsidR="00A41D5C" w:rsidRDefault="00BD5093">
            <w:pPr>
              <w:rPr>
                <w:lang w:val="en-US"/>
              </w:rPr>
            </w:pPr>
            <w:r>
              <w:rPr>
                <w:lang w:val="en-US"/>
              </w:rPr>
              <w:t>73.9</w:t>
            </w:r>
          </w:p>
        </w:tc>
        <w:tc>
          <w:tcPr>
            <w:tcW w:w="2077" w:type="dxa"/>
          </w:tcPr>
          <w:p w:rsidR="00A41D5C" w:rsidRDefault="00E807E5">
            <w:pPr>
              <w:rPr>
                <w:lang w:val="en-US"/>
              </w:rPr>
            </w:pPr>
            <w:r>
              <w:rPr>
                <w:lang w:val="en-US"/>
              </w:rPr>
              <w:t>-</w:t>
            </w:r>
            <w:r w:rsidR="00BD5093">
              <w:rPr>
                <w:lang w:val="en-US"/>
              </w:rPr>
              <w:t>2.4</w:t>
            </w:r>
            <w:r w:rsidR="008A0222">
              <w:rPr>
                <w:lang w:val="en-US"/>
              </w:rPr>
              <w:t>(</w:t>
            </w:r>
            <w:r>
              <w:rPr>
                <w:lang w:val="en-US"/>
              </w:rPr>
              <w:t>-</w:t>
            </w:r>
            <w:r w:rsidR="008A0222">
              <w:rPr>
                <w:lang w:val="en-US"/>
              </w:rPr>
              <w:t>3.1)</w:t>
            </w:r>
            <w:r w:rsidR="00587F0F">
              <w:rPr>
                <w:lang w:val="en-US"/>
              </w:rPr>
              <w:t>*</w:t>
            </w:r>
          </w:p>
        </w:tc>
      </w:tr>
      <w:tr w:rsidR="00D11563" w:rsidRPr="00BD5093" w:rsidTr="00A41D5C">
        <w:tc>
          <w:tcPr>
            <w:tcW w:w="2053" w:type="dxa"/>
          </w:tcPr>
          <w:p w:rsidR="00D11563" w:rsidRDefault="00D11563">
            <w:pPr>
              <w:rPr>
                <w:lang w:val="en-US"/>
              </w:rPr>
            </w:pPr>
            <w:r>
              <w:rPr>
                <w:lang w:val="en-US"/>
              </w:rPr>
              <w:t>CN</w:t>
            </w:r>
          </w:p>
        </w:tc>
        <w:tc>
          <w:tcPr>
            <w:tcW w:w="1960" w:type="dxa"/>
          </w:tcPr>
          <w:p w:rsidR="00D11563" w:rsidRDefault="00D11563">
            <w:pPr>
              <w:rPr>
                <w:lang w:val="en-US"/>
              </w:rPr>
            </w:pPr>
            <w:r>
              <w:rPr>
                <w:lang w:val="en-US"/>
              </w:rPr>
              <w:t>76.3</w:t>
            </w:r>
          </w:p>
        </w:tc>
        <w:tc>
          <w:tcPr>
            <w:tcW w:w="1822" w:type="dxa"/>
          </w:tcPr>
          <w:p w:rsidR="00D11563" w:rsidRPr="00D11563" w:rsidRDefault="00D11563">
            <w:pPr>
              <w:rPr>
                <w:vertAlign w:val="superscript"/>
                <w:lang w:val="en-US"/>
              </w:rPr>
            </w:pPr>
            <w:r>
              <w:rPr>
                <w:lang w:val="en-US"/>
              </w:rPr>
              <w:t>C</w:t>
            </w:r>
            <w:r w:rsidR="0094506A">
              <w:rPr>
                <w:vertAlign w:val="superscript"/>
                <w:lang w:val="en-US"/>
              </w:rPr>
              <w:t>+</w:t>
            </w:r>
            <w:r>
              <w:rPr>
                <w:lang w:val="en-US"/>
              </w:rPr>
              <w:t xml:space="preserve"> + N</w:t>
            </w:r>
            <w:r w:rsidR="0094506A">
              <w:rPr>
                <w:vertAlign w:val="superscript"/>
                <w:lang w:val="en-US"/>
              </w:rPr>
              <w:t>-</w:t>
            </w:r>
          </w:p>
        </w:tc>
        <w:tc>
          <w:tcPr>
            <w:tcW w:w="1942" w:type="dxa"/>
          </w:tcPr>
          <w:p w:rsidR="00D11563" w:rsidRDefault="0094506A">
            <w:pPr>
              <w:rPr>
                <w:lang w:val="en-US"/>
              </w:rPr>
            </w:pPr>
            <w:r>
              <w:rPr>
                <w:lang w:val="en-US"/>
              </w:rPr>
              <w:t>69.1</w:t>
            </w:r>
          </w:p>
        </w:tc>
        <w:tc>
          <w:tcPr>
            <w:tcW w:w="2077" w:type="dxa"/>
          </w:tcPr>
          <w:p w:rsidR="00D11563" w:rsidRDefault="00E807E5">
            <w:pPr>
              <w:rPr>
                <w:lang w:val="en-US"/>
              </w:rPr>
            </w:pPr>
            <w:r>
              <w:rPr>
                <w:lang w:val="en-US"/>
              </w:rPr>
              <w:t>-</w:t>
            </w:r>
            <w:r w:rsidR="0094506A">
              <w:rPr>
                <w:lang w:val="en-US"/>
              </w:rPr>
              <w:t>7.2(</w:t>
            </w:r>
            <w:r>
              <w:rPr>
                <w:lang w:val="en-US"/>
              </w:rPr>
              <w:t>-</w:t>
            </w:r>
            <w:r w:rsidR="0094506A">
              <w:rPr>
                <w:lang w:val="en-US"/>
              </w:rPr>
              <w:t>9.4)</w:t>
            </w:r>
          </w:p>
        </w:tc>
      </w:tr>
      <w:tr w:rsidR="00D11563" w:rsidRPr="00BD5093" w:rsidTr="00A41D5C">
        <w:tc>
          <w:tcPr>
            <w:tcW w:w="2053" w:type="dxa"/>
          </w:tcPr>
          <w:p w:rsidR="00D11563" w:rsidRDefault="00D11563">
            <w:pPr>
              <w:rPr>
                <w:lang w:val="en-US"/>
              </w:rPr>
            </w:pPr>
            <w:r>
              <w:rPr>
                <w:lang w:val="en-US"/>
              </w:rPr>
              <w:t>CN</w:t>
            </w:r>
          </w:p>
        </w:tc>
        <w:tc>
          <w:tcPr>
            <w:tcW w:w="1960" w:type="dxa"/>
          </w:tcPr>
          <w:p w:rsidR="00D11563" w:rsidRDefault="00D11563">
            <w:pPr>
              <w:rPr>
                <w:lang w:val="en-US"/>
              </w:rPr>
            </w:pPr>
            <w:r>
              <w:rPr>
                <w:lang w:val="en-US"/>
              </w:rPr>
              <w:t>76.3</w:t>
            </w:r>
          </w:p>
        </w:tc>
        <w:tc>
          <w:tcPr>
            <w:tcW w:w="1822" w:type="dxa"/>
          </w:tcPr>
          <w:p w:rsidR="00D11563" w:rsidRPr="00D11563" w:rsidRDefault="00D11563">
            <w:pPr>
              <w:rPr>
                <w:vertAlign w:val="superscript"/>
                <w:lang w:val="en-US"/>
              </w:rPr>
            </w:pPr>
            <w:r>
              <w:rPr>
                <w:lang w:val="en-US"/>
              </w:rPr>
              <w:t>C</w:t>
            </w:r>
            <w:r w:rsidR="0094506A">
              <w:rPr>
                <w:vertAlign w:val="superscript"/>
                <w:lang w:val="en-US"/>
              </w:rPr>
              <w:t>-</w:t>
            </w:r>
            <w:r>
              <w:rPr>
                <w:lang w:val="en-US"/>
              </w:rPr>
              <w:t xml:space="preserve"> + N</w:t>
            </w:r>
            <w:r w:rsidR="0094506A">
              <w:rPr>
                <w:vertAlign w:val="superscript"/>
                <w:lang w:val="en-US"/>
              </w:rPr>
              <w:t>+</w:t>
            </w:r>
          </w:p>
        </w:tc>
        <w:tc>
          <w:tcPr>
            <w:tcW w:w="1942" w:type="dxa"/>
          </w:tcPr>
          <w:p w:rsidR="00D11563" w:rsidRDefault="0094506A">
            <w:pPr>
              <w:rPr>
                <w:lang w:val="en-US"/>
              </w:rPr>
            </w:pPr>
            <w:r>
              <w:rPr>
                <w:lang w:val="en-US"/>
              </w:rPr>
              <w:t>67.2</w:t>
            </w:r>
          </w:p>
        </w:tc>
        <w:tc>
          <w:tcPr>
            <w:tcW w:w="2077" w:type="dxa"/>
          </w:tcPr>
          <w:p w:rsidR="00D11563" w:rsidRDefault="00E807E5">
            <w:pPr>
              <w:rPr>
                <w:lang w:val="en-US"/>
              </w:rPr>
            </w:pPr>
            <w:r>
              <w:rPr>
                <w:lang w:val="en-US"/>
              </w:rPr>
              <w:t>-</w:t>
            </w:r>
            <w:r w:rsidR="0094506A">
              <w:rPr>
                <w:lang w:val="en-US"/>
              </w:rPr>
              <w:t>9.1(</w:t>
            </w:r>
            <w:r>
              <w:rPr>
                <w:lang w:val="en-US"/>
              </w:rPr>
              <w:t>-</w:t>
            </w:r>
            <w:r w:rsidR="0094506A">
              <w:rPr>
                <w:lang w:val="en-US"/>
              </w:rPr>
              <w:t>11.9)</w:t>
            </w:r>
          </w:p>
        </w:tc>
      </w:tr>
      <w:tr w:rsidR="00BF3B68" w:rsidRPr="00BD5093" w:rsidTr="00A41D5C">
        <w:tc>
          <w:tcPr>
            <w:tcW w:w="2053" w:type="dxa"/>
          </w:tcPr>
          <w:p w:rsidR="00BF3B68" w:rsidRDefault="00BF3B68">
            <w:pPr>
              <w:rPr>
                <w:lang w:val="en-US"/>
              </w:rPr>
            </w:pPr>
          </w:p>
        </w:tc>
        <w:tc>
          <w:tcPr>
            <w:tcW w:w="1960" w:type="dxa"/>
          </w:tcPr>
          <w:p w:rsidR="00BF3B68" w:rsidRDefault="00BF3B68">
            <w:pPr>
              <w:rPr>
                <w:lang w:val="en-US"/>
              </w:rPr>
            </w:pPr>
          </w:p>
        </w:tc>
        <w:tc>
          <w:tcPr>
            <w:tcW w:w="1822" w:type="dxa"/>
          </w:tcPr>
          <w:p w:rsidR="00BF3B68" w:rsidRDefault="00BF3B68">
            <w:pPr>
              <w:rPr>
                <w:lang w:val="en-US"/>
              </w:rPr>
            </w:pPr>
          </w:p>
        </w:tc>
        <w:tc>
          <w:tcPr>
            <w:tcW w:w="1942" w:type="dxa"/>
          </w:tcPr>
          <w:p w:rsidR="00BF3B68" w:rsidRDefault="00BF3B68">
            <w:pPr>
              <w:rPr>
                <w:lang w:val="en-US"/>
              </w:rPr>
            </w:pPr>
          </w:p>
        </w:tc>
        <w:tc>
          <w:tcPr>
            <w:tcW w:w="2077" w:type="dxa"/>
          </w:tcPr>
          <w:p w:rsidR="00BF3B68" w:rsidRDefault="00BF3B68">
            <w:pPr>
              <w:rPr>
                <w:lang w:val="en-US"/>
              </w:rPr>
            </w:pPr>
          </w:p>
        </w:tc>
      </w:tr>
      <w:tr w:rsidR="00A41D5C" w:rsidRPr="00BD5093" w:rsidTr="00A41D5C">
        <w:tc>
          <w:tcPr>
            <w:tcW w:w="2053" w:type="dxa"/>
          </w:tcPr>
          <w:p w:rsidR="00A41D5C" w:rsidRPr="00AA696A" w:rsidRDefault="00AA696A">
            <w:pPr>
              <w:rPr>
                <w:vertAlign w:val="superscript"/>
                <w:lang w:val="en-US"/>
              </w:rPr>
            </w:pPr>
            <w:r>
              <w:rPr>
                <w:lang w:val="en-US"/>
              </w:rPr>
              <w:t>CN</w:t>
            </w:r>
            <w:r>
              <w:rPr>
                <w:vertAlign w:val="superscript"/>
                <w:lang w:val="en-US"/>
              </w:rPr>
              <w:t>-</w:t>
            </w:r>
          </w:p>
        </w:tc>
        <w:tc>
          <w:tcPr>
            <w:tcW w:w="1960" w:type="dxa"/>
          </w:tcPr>
          <w:p w:rsidR="00A41D5C" w:rsidRDefault="00AA696A">
            <w:pPr>
              <w:rPr>
                <w:lang w:val="en-US"/>
              </w:rPr>
            </w:pPr>
            <w:r>
              <w:rPr>
                <w:lang w:val="en-US"/>
              </w:rPr>
              <w:t>64.4</w:t>
            </w:r>
          </w:p>
        </w:tc>
        <w:tc>
          <w:tcPr>
            <w:tcW w:w="1822" w:type="dxa"/>
          </w:tcPr>
          <w:p w:rsidR="00A41D5C" w:rsidRPr="00D11563" w:rsidRDefault="00D11563">
            <w:pPr>
              <w:rPr>
                <w:vertAlign w:val="superscript"/>
                <w:lang w:val="en-US"/>
              </w:rPr>
            </w:pPr>
            <w:r>
              <w:rPr>
                <w:lang w:val="en-US"/>
              </w:rPr>
              <w:t>C + N</w:t>
            </w:r>
            <w:r>
              <w:rPr>
                <w:vertAlign w:val="superscript"/>
                <w:lang w:val="en-US"/>
              </w:rPr>
              <w:t>-</w:t>
            </w:r>
          </w:p>
        </w:tc>
        <w:tc>
          <w:tcPr>
            <w:tcW w:w="1942" w:type="dxa"/>
          </w:tcPr>
          <w:p w:rsidR="00A41D5C" w:rsidRDefault="00715036">
            <w:pPr>
              <w:rPr>
                <w:lang w:val="en-US"/>
              </w:rPr>
            </w:pPr>
            <w:r>
              <w:rPr>
                <w:lang w:val="en-US"/>
              </w:rPr>
              <w:t>61.0</w:t>
            </w:r>
          </w:p>
        </w:tc>
        <w:tc>
          <w:tcPr>
            <w:tcW w:w="2077" w:type="dxa"/>
          </w:tcPr>
          <w:p w:rsidR="00A41D5C" w:rsidRDefault="00E807E5">
            <w:pPr>
              <w:rPr>
                <w:lang w:val="en-US"/>
              </w:rPr>
            </w:pPr>
            <w:r>
              <w:rPr>
                <w:lang w:val="en-US"/>
              </w:rPr>
              <w:t>-</w:t>
            </w:r>
            <w:r w:rsidR="00715036">
              <w:rPr>
                <w:lang w:val="en-US"/>
              </w:rPr>
              <w:t>3.4</w:t>
            </w:r>
            <w:r w:rsidR="008A0222">
              <w:rPr>
                <w:lang w:val="en-US"/>
              </w:rPr>
              <w:t>(</w:t>
            </w:r>
            <w:r>
              <w:rPr>
                <w:lang w:val="en-US"/>
              </w:rPr>
              <w:t>-</w:t>
            </w:r>
            <w:r w:rsidR="008A0222">
              <w:rPr>
                <w:lang w:val="en-US"/>
              </w:rPr>
              <w:t>5.3)</w:t>
            </w:r>
            <w:r w:rsidR="00715036">
              <w:rPr>
                <w:lang w:val="en-US"/>
              </w:rPr>
              <w:t>*</w:t>
            </w:r>
          </w:p>
        </w:tc>
      </w:tr>
      <w:tr w:rsidR="00D11563" w:rsidRPr="00715036" w:rsidTr="00A41D5C">
        <w:tc>
          <w:tcPr>
            <w:tcW w:w="2053" w:type="dxa"/>
          </w:tcPr>
          <w:p w:rsidR="00D11563" w:rsidRPr="00D11563" w:rsidRDefault="00D11563">
            <w:pPr>
              <w:rPr>
                <w:vertAlign w:val="superscript"/>
                <w:lang w:val="en-US"/>
              </w:rPr>
            </w:pPr>
            <w:r>
              <w:rPr>
                <w:lang w:val="en-US"/>
              </w:rPr>
              <w:t>CN</w:t>
            </w:r>
            <w:r>
              <w:rPr>
                <w:vertAlign w:val="superscript"/>
                <w:lang w:val="en-US"/>
              </w:rPr>
              <w:t>-</w:t>
            </w:r>
          </w:p>
        </w:tc>
        <w:tc>
          <w:tcPr>
            <w:tcW w:w="1960" w:type="dxa"/>
          </w:tcPr>
          <w:p w:rsidR="00D11563" w:rsidRDefault="00D11563">
            <w:pPr>
              <w:rPr>
                <w:lang w:val="en-US"/>
              </w:rPr>
            </w:pPr>
            <w:r>
              <w:rPr>
                <w:lang w:val="en-US"/>
              </w:rPr>
              <w:t>64.4</w:t>
            </w:r>
          </w:p>
        </w:tc>
        <w:tc>
          <w:tcPr>
            <w:tcW w:w="1822" w:type="dxa"/>
          </w:tcPr>
          <w:p w:rsidR="00D11563" w:rsidRPr="00D11563" w:rsidRDefault="00D11563">
            <w:pPr>
              <w:rPr>
                <w:lang w:val="en-US"/>
              </w:rPr>
            </w:pPr>
            <w:r>
              <w:rPr>
                <w:lang w:val="en-US"/>
              </w:rPr>
              <w:t>C</w:t>
            </w:r>
            <w:r>
              <w:rPr>
                <w:vertAlign w:val="superscript"/>
                <w:lang w:val="en-US"/>
              </w:rPr>
              <w:t>-</w:t>
            </w:r>
            <w:r>
              <w:rPr>
                <w:lang w:val="en-US"/>
              </w:rPr>
              <w:t xml:space="preserve"> + N</w:t>
            </w:r>
          </w:p>
        </w:tc>
        <w:tc>
          <w:tcPr>
            <w:tcW w:w="1942" w:type="dxa"/>
          </w:tcPr>
          <w:p w:rsidR="00D11563" w:rsidRDefault="00715036">
            <w:pPr>
              <w:rPr>
                <w:lang w:val="en-US"/>
              </w:rPr>
            </w:pPr>
            <w:r>
              <w:rPr>
                <w:lang w:val="en-US"/>
              </w:rPr>
              <w:t>60.5</w:t>
            </w:r>
          </w:p>
        </w:tc>
        <w:tc>
          <w:tcPr>
            <w:tcW w:w="2077" w:type="dxa"/>
          </w:tcPr>
          <w:p w:rsidR="00715036" w:rsidRDefault="00E807E5">
            <w:pPr>
              <w:rPr>
                <w:lang w:val="en-US"/>
              </w:rPr>
            </w:pPr>
            <w:r>
              <w:rPr>
                <w:lang w:val="en-US"/>
              </w:rPr>
              <w:t>-</w:t>
            </w:r>
            <w:r w:rsidR="00715036">
              <w:rPr>
                <w:lang w:val="en-US"/>
              </w:rPr>
              <w:t>3.9</w:t>
            </w:r>
            <w:r w:rsidR="008A0222">
              <w:rPr>
                <w:lang w:val="en-US"/>
              </w:rPr>
              <w:t>(</w:t>
            </w:r>
            <w:r>
              <w:rPr>
                <w:lang w:val="en-US"/>
              </w:rPr>
              <w:t>-</w:t>
            </w:r>
            <w:r w:rsidR="008A0222">
              <w:rPr>
                <w:lang w:val="en-US"/>
              </w:rPr>
              <w:t>6.1)</w:t>
            </w:r>
            <w:r w:rsidR="00715036">
              <w:rPr>
                <w:lang w:val="en-US"/>
              </w:rPr>
              <w:t xml:space="preserve"> </w:t>
            </w:r>
          </w:p>
        </w:tc>
      </w:tr>
      <w:tr w:rsidR="00BF3B68" w:rsidRPr="00715036" w:rsidTr="00A41D5C">
        <w:tc>
          <w:tcPr>
            <w:tcW w:w="2053" w:type="dxa"/>
          </w:tcPr>
          <w:p w:rsidR="00BF3B68" w:rsidRDefault="00BF3B68">
            <w:pPr>
              <w:rPr>
                <w:lang w:val="en-US"/>
              </w:rPr>
            </w:pPr>
          </w:p>
        </w:tc>
        <w:tc>
          <w:tcPr>
            <w:tcW w:w="1960" w:type="dxa"/>
          </w:tcPr>
          <w:p w:rsidR="00BF3B68" w:rsidRDefault="00BF3B68">
            <w:pPr>
              <w:rPr>
                <w:lang w:val="en-US"/>
              </w:rPr>
            </w:pPr>
          </w:p>
        </w:tc>
        <w:tc>
          <w:tcPr>
            <w:tcW w:w="1822" w:type="dxa"/>
          </w:tcPr>
          <w:p w:rsidR="00BF3B68" w:rsidRDefault="00BF3B68">
            <w:pPr>
              <w:rPr>
                <w:lang w:val="en-US"/>
              </w:rPr>
            </w:pPr>
          </w:p>
        </w:tc>
        <w:tc>
          <w:tcPr>
            <w:tcW w:w="1942" w:type="dxa"/>
          </w:tcPr>
          <w:p w:rsidR="00BF3B68" w:rsidRDefault="00BF3B68">
            <w:pPr>
              <w:rPr>
                <w:lang w:val="en-US"/>
              </w:rPr>
            </w:pPr>
          </w:p>
        </w:tc>
        <w:tc>
          <w:tcPr>
            <w:tcW w:w="2077" w:type="dxa"/>
          </w:tcPr>
          <w:p w:rsidR="00BF3B68" w:rsidRDefault="00BF3B68">
            <w:pPr>
              <w:rPr>
                <w:lang w:val="en-US"/>
              </w:rPr>
            </w:pPr>
          </w:p>
        </w:tc>
      </w:tr>
      <w:tr w:rsidR="00A41D5C" w:rsidRPr="00715036" w:rsidTr="00A41D5C">
        <w:tc>
          <w:tcPr>
            <w:tcW w:w="2053" w:type="dxa"/>
          </w:tcPr>
          <w:p w:rsidR="00A41D5C" w:rsidRDefault="00AA696A">
            <w:pPr>
              <w:rPr>
                <w:lang w:val="en-US"/>
              </w:rPr>
            </w:pPr>
            <w:r>
              <w:rPr>
                <w:lang w:val="en-US"/>
              </w:rPr>
              <w:t>OH</w:t>
            </w:r>
          </w:p>
        </w:tc>
        <w:tc>
          <w:tcPr>
            <w:tcW w:w="1960" w:type="dxa"/>
          </w:tcPr>
          <w:p w:rsidR="00A41D5C" w:rsidRDefault="00AA696A">
            <w:pPr>
              <w:rPr>
                <w:lang w:val="en-US"/>
              </w:rPr>
            </w:pPr>
            <w:r>
              <w:rPr>
                <w:lang w:val="en-US"/>
              </w:rPr>
              <w:t>82.4</w:t>
            </w:r>
          </w:p>
        </w:tc>
        <w:tc>
          <w:tcPr>
            <w:tcW w:w="1822" w:type="dxa"/>
          </w:tcPr>
          <w:p w:rsidR="00A41D5C" w:rsidRDefault="00917B79">
            <w:pPr>
              <w:rPr>
                <w:lang w:val="en-US"/>
              </w:rPr>
            </w:pPr>
            <w:r>
              <w:rPr>
                <w:lang w:val="en-US"/>
              </w:rPr>
              <w:t>O + H</w:t>
            </w:r>
          </w:p>
        </w:tc>
        <w:tc>
          <w:tcPr>
            <w:tcW w:w="1942" w:type="dxa"/>
          </w:tcPr>
          <w:p w:rsidR="00A41D5C" w:rsidRDefault="00BA6B40">
            <w:pPr>
              <w:rPr>
                <w:lang w:val="en-US"/>
              </w:rPr>
            </w:pPr>
            <w:r>
              <w:rPr>
                <w:lang w:val="en-US"/>
              </w:rPr>
              <w:t>79.5</w:t>
            </w:r>
          </w:p>
        </w:tc>
        <w:tc>
          <w:tcPr>
            <w:tcW w:w="2077" w:type="dxa"/>
          </w:tcPr>
          <w:p w:rsidR="00A41D5C" w:rsidRDefault="00E807E5">
            <w:pPr>
              <w:rPr>
                <w:lang w:val="en-US"/>
              </w:rPr>
            </w:pPr>
            <w:r>
              <w:rPr>
                <w:lang w:val="en-US"/>
              </w:rPr>
              <w:t>-</w:t>
            </w:r>
            <w:r w:rsidR="00BA6B40">
              <w:rPr>
                <w:lang w:val="en-US"/>
              </w:rPr>
              <w:t>2.9</w:t>
            </w:r>
            <w:r w:rsidR="008A0222">
              <w:rPr>
                <w:lang w:val="en-US"/>
              </w:rPr>
              <w:t>(</w:t>
            </w:r>
            <w:r>
              <w:rPr>
                <w:lang w:val="en-US"/>
              </w:rPr>
              <w:t>-</w:t>
            </w:r>
            <w:r w:rsidR="008A0222">
              <w:rPr>
                <w:lang w:val="en-US"/>
              </w:rPr>
              <w:t>3.5)</w:t>
            </w:r>
            <w:r w:rsidR="00587F0F">
              <w:rPr>
                <w:lang w:val="en-US"/>
              </w:rPr>
              <w:t>*</w:t>
            </w:r>
          </w:p>
        </w:tc>
      </w:tr>
      <w:tr w:rsidR="00917B79" w:rsidRPr="00715036" w:rsidTr="00A41D5C">
        <w:tc>
          <w:tcPr>
            <w:tcW w:w="2053" w:type="dxa"/>
          </w:tcPr>
          <w:p w:rsidR="00917B79" w:rsidRDefault="00917B79">
            <w:pPr>
              <w:rPr>
                <w:lang w:val="en-US"/>
              </w:rPr>
            </w:pPr>
            <w:r>
              <w:rPr>
                <w:lang w:val="en-US"/>
              </w:rPr>
              <w:t>OH</w:t>
            </w:r>
          </w:p>
        </w:tc>
        <w:tc>
          <w:tcPr>
            <w:tcW w:w="1960" w:type="dxa"/>
          </w:tcPr>
          <w:p w:rsidR="00917B79" w:rsidRDefault="00917B79">
            <w:pPr>
              <w:rPr>
                <w:lang w:val="en-US"/>
              </w:rPr>
            </w:pPr>
            <w:r>
              <w:rPr>
                <w:lang w:val="en-US"/>
              </w:rPr>
              <w:t>82.4</w:t>
            </w:r>
          </w:p>
        </w:tc>
        <w:tc>
          <w:tcPr>
            <w:tcW w:w="1822" w:type="dxa"/>
          </w:tcPr>
          <w:p w:rsidR="00917B79" w:rsidRPr="00361C56" w:rsidRDefault="00361C56">
            <w:pPr>
              <w:rPr>
                <w:vertAlign w:val="superscript"/>
                <w:lang w:val="en-US"/>
              </w:rPr>
            </w:pPr>
            <w:r>
              <w:rPr>
                <w:lang w:val="en-US"/>
              </w:rPr>
              <w:t>O</w:t>
            </w:r>
            <w:r>
              <w:rPr>
                <w:vertAlign w:val="superscript"/>
                <w:lang w:val="en-US"/>
              </w:rPr>
              <w:t>-</w:t>
            </w:r>
            <w:r>
              <w:rPr>
                <w:lang w:val="en-US"/>
              </w:rPr>
              <w:t xml:space="preserve"> + H</w:t>
            </w:r>
            <w:r>
              <w:rPr>
                <w:vertAlign w:val="superscript"/>
                <w:lang w:val="en-US"/>
              </w:rPr>
              <w:t>+</w:t>
            </w:r>
          </w:p>
        </w:tc>
        <w:tc>
          <w:tcPr>
            <w:tcW w:w="1942" w:type="dxa"/>
          </w:tcPr>
          <w:p w:rsidR="00917B79" w:rsidRDefault="00632480">
            <w:pPr>
              <w:rPr>
                <w:lang w:val="en-US"/>
              </w:rPr>
            </w:pPr>
            <w:r>
              <w:rPr>
                <w:lang w:val="en-US"/>
              </w:rPr>
              <w:t>73.5</w:t>
            </w:r>
          </w:p>
        </w:tc>
        <w:tc>
          <w:tcPr>
            <w:tcW w:w="2077" w:type="dxa"/>
          </w:tcPr>
          <w:p w:rsidR="00917B79" w:rsidRDefault="00E807E5">
            <w:pPr>
              <w:rPr>
                <w:lang w:val="en-US"/>
              </w:rPr>
            </w:pPr>
            <w:r>
              <w:rPr>
                <w:lang w:val="en-US"/>
              </w:rPr>
              <w:t>-</w:t>
            </w:r>
            <w:r w:rsidR="0069209E">
              <w:rPr>
                <w:lang w:val="en-US"/>
              </w:rPr>
              <w:t>8.9</w:t>
            </w:r>
            <w:r w:rsidR="00865A8E">
              <w:rPr>
                <w:lang w:val="en-US"/>
              </w:rPr>
              <w:t>(</w:t>
            </w:r>
            <w:r>
              <w:rPr>
                <w:lang w:val="en-US"/>
              </w:rPr>
              <w:t>-</w:t>
            </w:r>
            <w:r w:rsidR="00865A8E">
              <w:rPr>
                <w:lang w:val="en-US"/>
              </w:rPr>
              <w:t>10.8)</w:t>
            </w:r>
          </w:p>
        </w:tc>
      </w:tr>
      <w:tr w:rsidR="00361C56" w:rsidRPr="00715036" w:rsidTr="00A41D5C">
        <w:tc>
          <w:tcPr>
            <w:tcW w:w="2053" w:type="dxa"/>
          </w:tcPr>
          <w:p w:rsidR="00361C56" w:rsidRDefault="00361C56">
            <w:pPr>
              <w:rPr>
                <w:lang w:val="en-US"/>
              </w:rPr>
            </w:pPr>
            <w:r>
              <w:rPr>
                <w:lang w:val="en-US"/>
              </w:rPr>
              <w:t>OH</w:t>
            </w:r>
          </w:p>
        </w:tc>
        <w:tc>
          <w:tcPr>
            <w:tcW w:w="1960" w:type="dxa"/>
          </w:tcPr>
          <w:p w:rsidR="00361C56" w:rsidRDefault="00361C56">
            <w:pPr>
              <w:rPr>
                <w:lang w:val="en-US"/>
              </w:rPr>
            </w:pPr>
            <w:r>
              <w:rPr>
                <w:lang w:val="en-US"/>
              </w:rPr>
              <w:t>82.4</w:t>
            </w:r>
          </w:p>
        </w:tc>
        <w:tc>
          <w:tcPr>
            <w:tcW w:w="1822" w:type="dxa"/>
          </w:tcPr>
          <w:p w:rsidR="00361C56" w:rsidRPr="00361C56" w:rsidRDefault="00361C56">
            <w:pPr>
              <w:rPr>
                <w:vertAlign w:val="superscript"/>
                <w:lang w:val="en-US"/>
              </w:rPr>
            </w:pPr>
            <w:r>
              <w:rPr>
                <w:lang w:val="en-US"/>
              </w:rPr>
              <w:t>O</w:t>
            </w:r>
            <w:r>
              <w:rPr>
                <w:vertAlign w:val="superscript"/>
                <w:lang w:val="en-US"/>
              </w:rPr>
              <w:t>+</w:t>
            </w:r>
            <w:r>
              <w:rPr>
                <w:lang w:val="en-US"/>
              </w:rPr>
              <w:t xml:space="preserve"> + H</w:t>
            </w:r>
            <w:r>
              <w:rPr>
                <w:vertAlign w:val="superscript"/>
                <w:lang w:val="en-US"/>
              </w:rPr>
              <w:t>-</w:t>
            </w:r>
          </w:p>
        </w:tc>
        <w:tc>
          <w:tcPr>
            <w:tcW w:w="1942" w:type="dxa"/>
          </w:tcPr>
          <w:p w:rsidR="00361C56" w:rsidRDefault="00BA6B40">
            <w:pPr>
              <w:rPr>
                <w:lang w:val="en-US"/>
              </w:rPr>
            </w:pPr>
            <w:r>
              <w:rPr>
                <w:lang w:val="en-US"/>
              </w:rPr>
              <w:t>65.3</w:t>
            </w:r>
          </w:p>
        </w:tc>
        <w:tc>
          <w:tcPr>
            <w:tcW w:w="2077" w:type="dxa"/>
          </w:tcPr>
          <w:p w:rsidR="00361C56" w:rsidRDefault="00E807E5">
            <w:pPr>
              <w:rPr>
                <w:lang w:val="en-US"/>
              </w:rPr>
            </w:pPr>
            <w:r>
              <w:rPr>
                <w:lang w:val="en-US"/>
              </w:rPr>
              <w:t>-</w:t>
            </w:r>
            <w:r w:rsidR="00BA6B40">
              <w:rPr>
                <w:lang w:val="en-US"/>
              </w:rPr>
              <w:t>17.1</w:t>
            </w:r>
            <w:r w:rsidR="008A0222">
              <w:rPr>
                <w:lang w:val="en-US"/>
              </w:rPr>
              <w:t>(</w:t>
            </w:r>
            <w:r>
              <w:rPr>
                <w:lang w:val="en-US"/>
              </w:rPr>
              <w:t>-</w:t>
            </w:r>
            <w:r w:rsidR="008A0222">
              <w:rPr>
                <w:lang w:val="en-US"/>
              </w:rPr>
              <w:t>20.8)</w:t>
            </w:r>
          </w:p>
        </w:tc>
      </w:tr>
      <w:tr w:rsidR="00BF3B68" w:rsidRPr="00715036" w:rsidTr="00A41D5C">
        <w:tc>
          <w:tcPr>
            <w:tcW w:w="2053" w:type="dxa"/>
          </w:tcPr>
          <w:p w:rsidR="00BF3B68" w:rsidRDefault="00BF3B68">
            <w:pPr>
              <w:rPr>
                <w:lang w:val="en-US"/>
              </w:rPr>
            </w:pPr>
          </w:p>
        </w:tc>
        <w:tc>
          <w:tcPr>
            <w:tcW w:w="1960" w:type="dxa"/>
          </w:tcPr>
          <w:p w:rsidR="00BF3B68" w:rsidRDefault="00BF3B68">
            <w:pPr>
              <w:rPr>
                <w:lang w:val="en-US"/>
              </w:rPr>
            </w:pPr>
          </w:p>
        </w:tc>
        <w:tc>
          <w:tcPr>
            <w:tcW w:w="1822" w:type="dxa"/>
          </w:tcPr>
          <w:p w:rsidR="00BF3B68" w:rsidRDefault="00BF3B68">
            <w:pPr>
              <w:rPr>
                <w:lang w:val="en-US"/>
              </w:rPr>
            </w:pPr>
          </w:p>
        </w:tc>
        <w:tc>
          <w:tcPr>
            <w:tcW w:w="1942" w:type="dxa"/>
          </w:tcPr>
          <w:p w:rsidR="00BF3B68" w:rsidRDefault="00BF3B68">
            <w:pPr>
              <w:rPr>
                <w:lang w:val="en-US"/>
              </w:rPr>
            </w:pPr>
          </w:p>
        </w:tc>
        <w:tc>
          <w:tcPr>
            <w:tcW w:w="2077" w:type="dxa"/>
          </w:tcPr>
          <w:p w:rsidR="00BF3B68" w:rsidRDefault="00BF3B68">
            <w:pPr>
              <w:rPr>
                <w:lang w:val="en-US"/>
              </w:rPr>
            </w:pPr>
          </w:p>
        </w:tc>
      </w:tr>
      <w:tr w:rsidR="00A41D5C" w:rsidRPr="00BA6B40" w:rsidTr="00A41D5C">
        <w:tc>
          <w:tcPr>
            <w:tcW w:w="2053" w:type="dxa"/>
          </w:tcPr>
          <w:p w:rsidR="00A41D5C" w:rsidRPr="00AA696A" w:rsidRDefault="00AA696A">
            <w:pPr>
              <w:rPr>
                <w:vertAlign w:val="superscript"/>
                <w:lang w:val="en-US"/>
              </w:rPr>
            </w:pPr>
            <w:r>
              <w:rPr>
                <w:lang w:val="en-US"/>
              </w:rPr>
              <w:t>OH</w:t>
            </w:r>
            <w:r>
              <w:rPr>
                <w:vertAlign w:val="superscript"/>
                <w:lang w:val="en-US"/>
              </w:rPr>
              <w:t>-</w:t>
            </w:r>
          </w:p>
        </w:tc>
        <w:tc>
          <w:tcPr>
            <w:tcW w:w="1960" w:type="dxa"/>
          </w:tcPr>
          <w:p w:rsidR="00A41D5C" w:rsidRDefault="00AA696A">
            <w:pPr>
              <w:rPr>
                <w:lang w:val="en-US"/>
              </w:rPr>
            </w:pPr>
            <w:r>
              <w:rPr>
                <w:lang w:val="en-US"/>
              </w:rPr>
              <w:t>65.0</w:t>
            </w:r>
          </w:p>
        </w:tc>
        <w:tc>
          <w:tcPr>
            <w:tcW w:w="1822" w:type="dxa"/>
          </w:tcPr>
          <w:p w:rsidR="00A41D5C" w:rsidRPr="0094506A" w:rsidRDefault="0094506A">
            <w:pPr>
              <w:rPr>
                <w:lang w:val="en-US"/>
              </w:rPr>
            </w:pPr>
            <w:r>
              <w:rPr>
                <w:lang w:val="en-US"/>
              </w:rPr>
              <w:t>O</w:t>
            </w:r>
            <w:r>
              <w:rPr>
                <w:vertAlign w:val="superscript"/>
                <w:lang w:val="en-US"/>
              </w:rPr>
              <w:t>-</w:t>
            </w:r>
            <w:r>
              <w:rPr>
                <w:lang w:val="en-US"/>
              </w:rPr>
              <w:t xml:space="preserve"> + H</w:t>
            </w:r>
          </w:p>
        </w:tc>
        <w:tc>
          <w:tcPr>
            <w:tcW w:w="1942" w:type="dxa"/>
          </w:tcPr>
          <w:p w:rsidR="00A41D5C" w:rsidRDefault="0094506A">
            <w:pPr>
              <w:rPr>
                <w:lang w:val="en-US"/>
              </w:rPr>
            </w:pPr>
            <w:r>
              <w:rPr>
                <w:lang w:val="en-US"/>
              </w:rPr>
              <w:t>62.7</w:t>
            </w:r>
          </w:p>
        </w:tc>
        <w:tc>
          <w:tcPr>
            <w:tcW w:w="2077" w:type="dxa"/>
          </w:tcPr>
          <w:p w:rsidR="00A41D5C" w:rsidRDefault="00E807E5">
            <w:pPr>
              <w:rPr>
                <w:lang w:val="en-US"/>
              </w:rPr>
            </w:pPr>
            <w:r>
              <w:rPr>
                <w:lang w:val="en-US"/>
              </w:rPr>
              <w:t>-</w:t>
            </w:r>
            <w:r w:rsidR="0094506A">
              <w:rPr>
                <w:lang w:val="en-US"/>
              </w:rPr>
              <w:t>2.3(</w:t>
            </w:r>
            <w:r>
              <w:rPr>
                <w:lang w:val="en-US"/>
              </w:rPr>
              <w:t>-</w:t>
            </w:r>
            <w:r w:rsidR="0094506A">
              <w:rPr>
                <w:lang w:val="en-US"/>
              </w:rPr>
              <w:t>3.5)*</w:t>
            </w:r>
          </w:p>
        </w:tc>
      </w:tr>
      <w:tr w:rsidR="00A41D5C" w:rsidRPr="00BA6B40" w:rsidTr="00A41D5C">
        <w:tc>
          <w:tcPr>
            <w:tcW w:w="2053" w:type="dxa"/>
          </w:tcPr>
          <w:p w:rsidR="00A41D5C" w:rsidRPr="00361C56" w:rsidRDefault="00361C56">
            <w:pPr>
              <w:rPr>
                <w:vertAlign w:val="superscript"/>
                <w:lang w:val="en-US"/>
              </w:rPr>
            </w:pPr>
            <w:r>
              <w:rPr>
                <w:lang w:val="en-US"/>
              </w:rPr>
              <w:t>OH</w:t>
            </w:r>
            <w:r>
              <w:rPr>
                <w:vertAlign w:val="superscript"/>
                <w:lang w:val="en-US"/>
              </w:rPr>
              <w:t>-</w:t>
            </w:r>
          </w:p>
        </w:tc>
        <w:tc>
          <w:tcPr>
            <w:tcW w:w="1960" w:type="dxa"/>
          </w:tcPr>
          <w:p w:rsidR="00A41D5C" w:rsidRDefault="00361C56">
            <w:pPr>
              <w:rPr>
                <w:lang w:val="en-US"/>
              </w:rPr>
            </w:pPr>
            <w:r>
              <w:rPr>
                <w:lang w:val="en-US"/>
              </w:rPr>
              <w:t>65.0</w:t>
            </w:r>
          </w:p>
        </w:tc>
        <w:tc>
          <w:tcPr>
            <w:tcW w:w="1822" w:type="dxa"/>
          </w:tcPr>
          <w:p w:rsidR="00A41D5C" w:rsidRPr="00361C56" w:rsidRDefault="0094506A">
            <w:pPr>
              <w:rPr>
                <w:lang w:val="en-US"/>
              </w:rPr>
            </w:pPr>
            <w:r>
              <w:rPr>
                <w:lang w:val="en-US"/>
              </w:rPr>
              <w:t>O + H</w:t>
            </w:r>
            <w:r>
              <w:rPr>
                <w:vertAlign w:val="superscript"/>
                <w:lang w:val="en-US"/>
              </w:rPr>
              <w:t>-</w:t>
            </w:r>
          </w:p>
        </w:tc>
        <w:tc>
          <w:tcPr>
            <w:tcW w:w="1942" w:type="dxa"/>
          </w:tcPr>
          <w:p w:rsidR="00A41D5C" w:rsidRDefault="0094506A">
            <w:pPr>
              <w:rPr>
                <w:lang w:val="en-US"/>
              </w:rPr>
            </w:pPr>
            <w:r>
              <w:rPr>
                <w:lang w:val="en-US"/>
              </w:rPr>
              <w:t>57.3</w:t>
            </w:r>
          </w:p>
        </w:tc>
        <w:tc>
          <w:tcPr>
            <w:tcW w:w="2077" w:type="dxa"/>
          </w:tcPr>
          <w:p w:rsidR="00A41D5C" w:rsidRDefault="00E807E5">
            <w:pPr>
              <w:rPr>
                <w:lang w:val="en-US"/>
              </w:rPr>
            </w:pPr>
            <w:r>
              <w:rPr>
                <w:lang w:val="en-US"/>
              </w:rPr>
              <w:t>-</w:t>
            </w:r>
            <w:r w:rsidR="0094506A">
              <w:rPr>
                <w:lang w:val="en-US"/>
              </w:rPr>
              <w:t>7.7(</w:t>
            </w:r>
            <w:r>
              <w:rPr>
                <w:lang w:val="en-US"/>
              </w:rPr>
              <w:t>-</w:t>
            </w:r>
            <w:r w:rsidR="0094506A">
              <w:rPr>
                <w:lang w:val="en-US"/>
              </w:rPr>
              <w:t>11.8)</w:t>
            </w:r>
          </w:p>
        </w:tc>
      </w:tr>
      <w:tr w:rsidR="00E80AE3" w:rsidRPr="00BA6B40" w:rsidTr="00A41D5C">
        <w:tc>
          <w:tcPr>
            <w:tcW w:w="2053" w:type="dxa"/>
          </w:tcPr>
          <w:p w:rsidR="00E80AE3" w:rsidRDefault="00E80AE3">
            <w:pPr>
              <w:rPr>
                <w:lang w:val="en-US"/>
              </w:rPr>
            </w:pPr>
          </w:p>
        </w:tc>
        <w:tc>
          <w:tcPr>
            <w:tcW w:w="1960" w:type="dxa"/>
          </w:tcPr>
          <w:p w:rsidR="00E80AE3" w:rsidRDefault="00E80AE3">
            <w:pPr>
              <w:rPr>
                <w:lang w:val="en-US"/>
              </w:rPr>
            </w:pPr>
          </w:p>
        </w:tc>
        <w:tc>
          <w:tcPr>
            <w:tcW w:w="1822" w:type="dxa"/>
          </w:tcPr>
          <w:p w:rsidR="00E80AE3" w:rsidRDefault="00E80AE3">
            <w:pPr>
              <w:rPr>
                <w:lang w:val="en-US"/>
              </w:rPr>
            </w:pPr>
          </w:p>
        </w:tc>
        <w:tc>
          <w:tcPr>
            <w:tcW w:w="1942" w:type="dxa"/>
          </w:tcPr>
          <w:p w:rsidR="00E80AE3" w:rsidRDefault="00E80AE3">
            <w:pPr>
              <w:rPr>
                <w:lang w:val="en-US"/>
              </w:rPr>
            </w:pPr>
          </w:p>
        </w:tc>
        <w:tc>
          <w:tcPr>
            <w:tcW w:w="2077" w:type="dxa"/>
          </w:tcPr>
          <w:p w:rsidR="00E80AE3" w:rsidRDefault="00E80AE3">
            <w:pPr>
              <w:rPr>
                <w:lang w:val="en-US"/>
              </w:rPr>
            </w:pPr>
          </w:p>
        </w:tc>
      </w:tr>
      <w:tr w:rsidR="00E80AE3" w:rsidRPr="00BA6B40" w:rsidTr="00A41D5C">
        <w:tc>
          <w:tcPr>
            <w:tcW w:w="2053" w:type="dxa"/>
          </w:tcPr>
          <w:p w:rsidR="00E80AE3" w:rsidRPr="00E80AE3" w:rsidRDefault="00E80AE3">
            <w:pPr>
              <w:rPr>
                <w:vertAlign w:val="superscript"/>
                <w:lang w:val="en-US"/>
              </w:rPr>
            </w:pPr>
            <w:r>
              <w:rPr>
                <w:lang w:val="en-US"/>
              </w:rPr>
              <w:t>OH</w:t>
            </w:r>
            <w:r>
              <w:rPr>
                <w:vertAlign w:val="superscript"/>
                <w:lang w:val="en-US"/>
              </w:rPr>
              <w:t>+</w:t>
            </w:r>
          </w:p>
        </w:tc>
        <w:tc>
          <w:tcPr>
            <w:tcW w:w="1960" w:type="dxa"/>
          </w:tcPr>
          <w:p w:rsidR="00E80AE3" w:rsidRDefault="00E80AE3">
            <w:pPr>
              <w:rPr>
                <w:lang w:val="en-US"/>
              </w:rPr>
            </w:pPr>
            <w:r>
              <w:rPr>
                <w:lang w:val="en-US"/>
              </w:rPr>
              <w:t>100.2</w:t>
            </w:r>
          </w:p>
        </w:tc>
        <w:tc>
          <w:tcPr>
            <w:tcW w:w="1822" w:type="dxa"/>
          </w:tcPr>
          <w:p w:rsidR="00E80AE3" w:rsidRPr="00BE121F" w:rsidRDefault="00BE121F">
            <w:pPr>
              <w:rPr>
                <w:vertAlign w:val="superscript"/>
                <w:lang w:val="en-US"/>
              </w:rPr>
            </w:pPr>
            <w:r>
              <w:rPr>
                <w:lang w:val="en-US"/>
              </w:rPr>
              <w:t>O + H</w:t>
            </w:r>
            <w:r>
              <w:rPr>
                <w:vertAlign w:val="superscript"/>
                <w:lang w:val="en-US"/>
              </w:rPr>
              <w:t>+</w:t>
            </w:r>
          </w:p>
        </w:tc>
        <w:tc>
          <w:tcPr>
            <w:tcW w:w="1942" w:type="dxa"/>
          </w:tcPr>
          <w:p w:rsidR="00E80AE3" w:rsidRDefault="00BE121F">
            <w:pPr>
              <w:rPr>
                <w:lang w:val="en-US"/>
              </w:rPr>
            </w:pPr>
            <w:r>
              <w:rPr>
                <w:lang w:val="en-US"/>
              </w:rPr>
              <w:t>97.9</w:t>
            </w:r>
          </w:p>
        </w:tc>
        <w:tc>
          <w:tcPr>
            <w:tcW w:w="2077" w:type="dxa"/>
          </w:tcPr>
          <w:p w:rsidR="00E80AE3" w:rsidRDefault="00BF5D26">
            <w:pPr>
              <w:rPr>
                <w:lang w:val="en-US"/>
              </w:rPr>
            </w:pPr>
            <w:r>
              <w:rPr>
                <w:lang w:val="en-US"/>
              </w:rPr>
              <w:t>-2.3(-2.3)*</w:t>
            </w:r>
          </w:p>
        </w:tc>
      </w:tr>
      <w:tr w:rsidR="00E80AE3" w:rsidRPr="00BA6B40" w:rsidTr="00A41D5C">
        <w:tc>
          <w:tcPr>
            <w:tcW w:w="2053" w:type="dxa"/>
          </w:tcPr>
          <w:p w:rsidR="00E80AE3" w:rsidRPr="00BE121F" w:rsidRDefault="00BE121F">
            <w:pPr>
              <w:rPr>
                <w:vertAlign w:val="superscript"/>
                <w:lang w:val="en-US"/>
              </w:rPr>
            </w:pPr>
            <w:r>
              <w:rPr>
                <w:lang w:val="en-US"/>
              </w:rPr>
              <w:t>OH</w:t>
            </w:r>
            <w:r>
              <w:rPr>
                <w:vertAlign w:val="superscript"/>
                <w:lang w:val="en-US"/>
              </w:rPr>
              <w:t>+</w:t>
            </w:r>
          </w:p>
        </w:tc>
        <w:tc>
          <w:tcPr>
            <w:tcW w:w="1960" w:type="dxa"/>
          </w:tcPr>
          <w:p w:rsidR="00E80AE3" w:rsidRDefault="00BE121F">
            <w:pPr>
              <w:rPr>
                <w:lang w:val="en-US"/>
              </w:rPr>
            </w:pPr>
            <w:r>
              <w:rPr>
                <w:lang w:val="en-US"/>
              </w:rPr>
              <w:t>100.2</w:t>
            </w:r>
          </w:p>
        </w:tc>
        <w:tc>
          <w:tcPr>
            <w:tcW w:w="1822" w:type="dxa"/>
          </w:tcPr>
          <w:p w:rsidR="00E80AE3" w:rsidRPr="00BE121F" w:rsidRDefault="00BE121F">
            <w:pPr>
              <w:rPr>
                <w:lang w:val="en-US"/>
              </w:rPr>
            </w:pPr>
            <w:r>
              <w:rPr>
                <w:lang w:val="en-US"/>
              </w:rPr>
              <w:t>O</w:t>
            </w:r>
            <w:r>
              <w:rPr>
                <w:vertAlign w:val="superscript"/>
                <w:lang w:val="en-US"/>
              </w:rPr>
              <w:t>+</w:t>
            </w:r>
            <w:r>
              <w:rPr>
                <w:lang w:val="en-US"/>
              </w:rPr>
              <w:t xml:space="preserve"> + H</w:t>
            </w:r>
          </w:p>
        </w:tc>
        <w:tc>
          <w:tcPr>
            <w:tcW w:w="1942" w:type="dxa"/>
          </w:tcPr>
          <w:p w:rsidR="00E80AE3" w:rsidRDefault="00BE121F">
            <w:pPr>
              <w:rPr>
                <w:lang w:val="en-US"/>
              </w:rPr>
            </w:pPr>
            <w:r>
              <w:rPr>
                <w:lang w:val="en-US"/>
              </w:rPr>
              <w:t>96.0</w:t>
            </w:r>
          </w:p>
        </w:tc>
        <w:tc>
          <w:tcPr>
            <w:tcW w:w="2077" w:type="dxa"/>
          </w:tcPr>
          <w:p w:rsidR="00E80AE3" w:rsidRDefault="00BF5D26">
            <w:pPr>
              <w:rPr>
                <w:lang w:val="en-US"/>
              </w:rPr>
            </w:pPr>
            <w:r>
              <w:rPr>
                <w:lang w:val="en-US"/>
              </w:rPr>
              <w:t>-4.2(-4.2)</w:t>
            </w:r>
          </w:p>
        </w:tc>
      </w:tr>
    </w:tbl>
    <w:p w:rsidR="007916CD" w:rsidRPr="007916CD" w:rsidRDefault="007916CD">
      <w:pPr>
        <w:rPr>
          <w:lang w:val="en-US"/>
        </w:rPr>
      </w:pPr>
      <w:proofErr w:type="gramStart"/>
      <w:r>
        <w:rPr>
          <w:vertAlign w:val="superscript"/>
          <w:lang w:val="en-US"/>
        </w:rPr>
        <w:t>a</w:t>
      </w:r>
      <w:proofErr w:type="gramEnd"/>
      <w:r>
        <w:rPr>
          <w:lang w:val="en-US"/>
        </w:rPr>
        <w:t xml:space="preserve"> Unless otherwise indicated the molecular mean excitation energies are </w:t>
      </w:r>
      <w:r w:rsidR="00AD374B">
        <w:rPr>
          <w:lang w:val="en-US"/>
        </w:rPr>
        <w:t xml:space="preserve">taken </w:t>
      </w:r>
      <w:r>
        <w:rPr>
          <w:lang w:val="en-US"/>
        </w:rPr>
        <w:t xml:space="preserve">from </w:t>
      </w:r>
      <w:r w:rsidR="00072087">
        <w:rPr>
          <w:lang w:val="en-US"/>
        </w:rPr>
        <w:t>Table 1 of</w:t>
      </w:r>
      <w:r>
        <w:rPr>
          <w:lang w:val="en-US"/>
        </w:rPr>
        <w:t xml:space="preserve"> [7].</w:t>
      </w:r>
    </w:p>
    <w:p w:rsidR="00423AC7" w:rsidRDefault="007916CD">
      <w:pPr>
        <w:rPr>
          <w:lang w:val="en-US"/>
        </w:rPr>
      </w:pPr>
      <w:proofErr w:type="gramStart"/>
      <w:r>
        <w:rPr>
          <w:vertAlign w:val="superscript"/>
          <w:lang w:val="en-US"/>
        </w:rPr>
        <w:t>b</w:t>
      </w:r>
      <w:proofErr w:type="gramEnd"/>
      <w:r w:rsidR="00423AC7">
        <w:rPr>
          <w:lang w:val="en-US"/>
        </w:rPr>
        <w:t xml:space="preserve"> </w:t>
      </w:r>
      <w:r w:rsidR="00F67BE0" w:rsidRPr="00F67BE0">
        <w:rPr>
          <w:lang w:val="en-US"/>
        </w:rPr>
        <w:t>I</w:t>
      </w:r>
      <w:r w:rsidR="00F67BE0">
        <w:rPr>
          <w:vertAlign w:val="subscript"/>
          <w:lang w:val="en-US"/>
        </w:rPr>
        <w:t>0</w:t>
      </w:r>
      <w:r w:rsidR="00F67BE0">
        <w:rPr>
          <w:lang w:val="en-US"/>
        </w:rPr>
        <w:t>(H</w:t>
      </w:r>
      <w:r w:rsidR="00F67BE0">
        <w:rPr>
          <w:vertAlign w:val="subscript"/>
          <w:lang w:val="en-US"/>
        </w:rPr>
        <w:t>2</w:t>
      </w:r>
      <w:r w:rsidR="00F67BE0">
        <w:rPr>
          <w:vertAlign w:val="superscript"/>
          <w:lang w:val="en-US"/>
        </w:rPr>
        <w:t>+</w:t>
      </w:r>
      <w:r w:rsidR="00AE2715">
        <w:rPr>
          <w:lang w:val="en-US"/>
        </w:rPr>
        <w:t>) = 18.59 eV.</w:t>
      </w:r>
      <w:r w:rsidR="00F67BE0">
        <w:rPr>
          <w:lang w:val="en-US"/>
        </w:rPr>
        <w:t xml:space="preserve"> </w:t>
      </w:r>
      <w:r w:rsidR="00AE2715">
        <w:rPr>
          <w:lang w:val="en-US"/>
        </w:rPr>
        <w:t>It is c</w:t>
      </w:r>
      <w:r w:rsidR="00423AC7" w:rsidRPr="00F67BE0">
        <w:rPr>
          <w:lang w:val="en-US"/>
        </w:rPr>
        <w:t>alcula</w:t>
      </w:r>
      <w:r w:rsidR="00AD374B" w:rsidRPr="00F67BE0">
        <w:rPr>
          <w:lang w:val="en-US"/>
        </w:rPr>
        <w:t>ted</w:t>
      </w:r>
      <w:r w:rsidR="00AE2715">
        <w:rPr>
          <w:lang w:val="en-US"/>
        </w:rPr>
        <w:t xml:space="preserve"> using the method of</w:t>
      </w:r>
      <w:r>
        <w:rPr>
          <w:lang w:val="en-US"/>
        </w:rPr>
        <w:t xml:space="preserve"> [7]</w:t>
      </w:r>
      <w:r w:rsidR="00423AC7">
        <w:rPr>
          <w:lang w:val="en-US"/>
        </w:rPr>
        <w:t xml:space="preserve"> at a bond length of 1.05716 Å.</w:t>
      </w:r>
    </w:p>
    <w:p w:rsidR="00202EF8" w:rsidRPr="00202EF8" w:rsidRDefault="00202EF8">
      <w:pPr>
        <w:rPr>
          <w:lang w:val="en-US"/>
        </w:rPr>
      </w:pPr>
      <w:proofErr w:type="gramStart"/>
      <w:r>
        <w:rPr>
          <w:vertAlign w:val="superscript"/>
          <w:lang w:val="en-US"/>
        </w:rPr>
        <w:t>c</w:t>
      </w:r>
      <w:proofErr w:type="gramEnd"/>
      <w:r>
        <w:rPr>
          <w:lang w:val="en-US"/>
        </w:rPr>
        <w:t xml:space="preserve"> </w:t>
      </w:r>
      <w:r w:rsidR="00B46FC0" w:rsidRPr="00684FDF">
        <w:rPr>
          <w:lang w:val="en-US"/>
        </w:rPr>
        <w:t>I</w:t>
      </w:r>
      <w:r w:rsidR="00B46FC0" w:rsidRPr="00684FDF">
        <w:rPr>
          <w:vertAlign w:val="subscript"/>
          <w:lang w:val="en-US"/>
        </w:rPr>
        <w:t>0</w:t>
      </w:r>
      <w:r w:rsidR="00B46FC0" w:rsidRPr="00684FDF">
        <w:rPr>
          <w:lang w:val="en-US"/>
        </w:rPr>
        <w:t>(H</w:t>
      </w:r>
      <w:r w:rsidR="00B46FC0" w:rsidRPr="00684FDF">
        <w:rPr>
          <w:vertAlign w:val="subscript"/>
          <w:lang w:val="en-US"/>
        </w:rPr>
        <w:t>2</w:t>
      </w:r>
      <w:r w:rsidR="00B46FC0" w:rsidRPr="00684FDF">
        <w:rPr>
          <w:lang w:val="en-US"/>
        </w:rPr>
        <w:t>) = 19.47 eV</w:t>
      </w:r>
      <w:r w:rsidR="00AE2715">
        <w:rPr>
          <w:lang w:val="en-US"/>
        </w:rPr>
        <w:t xml:space="preserve"> [10]. It is </w:t>
      </w:r>
      <w:r w:rsidR="00D56684">
        <w:rPr>
          <w:lang w:val="en-US"/>
        </w:rPr>
        <w:t>c</w:t>
      </w:r>
      <w:r w:rsidR="00AD374B">
        <w:rPr>
          <w:lang w:val="en-US"/>
        </w:rPr>
        <w:t>alculated</w:t>
      </w:r>
      <w:r w:rsidR="00B46FC0">
        <w:rPr>
          <w:lang w:val="en-US"/>
        </w:rPr>
        <w:t xml:space="preserve"> </w:t>
      </w:r>
      <w:r w:rsidRPr="00684FDF">
        <w:rPr>
          <w:lang w:val="en-US"/>
        </w:rPr>
        <w:t xml:space="preserve">using the </w:t>
      </w:r>
      <w:r w:rsidR="00B46FC0">
        <w:rPr>
          <w:lang w:val="en-US"/>
        </w:rPr>
        <w:t>method of [7].</w:t>
      </w:r>
      <w:r w:rsidRPr="00684FDF">
        <w:rPr>
          <w:lang w:val="en-US"/>
        </w:rPr>
        <w:t xml:space="preserve"> </w:t>
      </w:r>
    </w:p>
    <w:p w:rsidR="00CA0934" w:rsidRDefault="00202EF8">
      <w:pPr>
        <w:rPr>
          <w:lang w:val="en-US"/>
        </w:rPr>
      </w:pPr>
      <w:proofErr w:type="gramStart"/>
      <w:r>
        <w:rPr>
          <w:vertAlign w:val="superscript"/>
          <w:lang w:val="en-US"/>
        </w:rPr>
        <w:t>d</w:t>
      </w:r>
      <w:proofErr w:type="gramEnd"/>
      <w:r w:rsidR="00A74FD8">
        <w:rPr>
          <w:vertAlign w:val="superscript"/>
          <w:lang w:val="en-US"/>
        </w:rPr>
        <w:t xml:space="preserve"> </w:t>
      </w:r>
      <w:r w:rsidR="0069209E">
        <w:rPr>
          <w:lang w:val="en-US"/>
        </w:rPr>
        <w:t>Δ</w:t>
      </w:r>
      <w:r w:rsidR="00B357EB">
        <w:rPr>
          <w:lang w:val="en-US"/>
        </w:rPr>
        <w:t>I</w:t>
      </w:r>
      <w:r w:rsidR="00B357EB">
        <w:rPr>
          <w:vertAlign w:val="subscript"/>
          <w:lang w:val="en-US"/>
        </w:rPr>
        <w:t>0</w:t>
      </w:r>
      <w:r w:rsidR="00B357EB">
        <w:rPr>
          <w:lang w:val="en-US"/>
        </w:rPr>
        <w:t xml:space="preserve"> is defined as</w:t>
      </w:r>
      <w:r w:rsidR="004577B7">
        <w:rPr>
          <w:lang w:val="en-US"/>
        </w:rPr>
        <w:t xml:space="preserve"> </w:t>
      </w:r>
      <w:r w:rsidR="0094506A">
        <w:rPr>
          <w:lang w:val="en-US"/>
        </w:rPr>
        <w:t xml:space="preserve">column </w:t>
      </w:r>
      <w:r w:rsidR="00E807E5">
        <w:rPr>
          <w:lang w:val="en-US"/>
        </w:rPr>
        <w:t>4 minus column 2</w:t>
      </w:r>
      <w:r w:rsidR="004577B7">
        <w:rPr>
          <w:lang w:val="en-US"/>
        </w:rPr>
        <w:t>.</w:t>
      </w:r>
    </w:p>
    <w:p w:rsidR="0069209E" w:rsidRDefault="00202EF8">
      <w:pPr>
        <w:rPr>
          <w:lang w:val="en-US"/>
        </w:rPr>
      </w:pPr>
      <w:proofErr w:type="gramStart"/>
      <w:r>
        <w:rPr>
          <w:vertAlign w:val="superscript"/>
          <w:lang w:val="en-US"/>
        </w:rPr>
        <w:t>e</w:t>
      </w:r>
      <w:proofErr w:type="gramEnd"/>
      <w:r w:rsidR="00A74FD8">
        <w:rPr>
          <w:vertAlign w:val="superscript"/>
          <w:lang w:val="en-US"/>
        </w:rPr>
        <w:t xml:space="preserve"> </w:t>
      </w:r>
      <w:r w:rsidR="0069209E">
        <w:rPr>
          <w:lang w:val="en-US"/>
        </w:rPr>
        <w:t xml:space="preserve">Calculated as </w:t>
      </w:r>
      <w:r w:rsidR="00B357EB">
        <w:rPr>
          <w:lang w:val="en-US"/>
        </w:rPr>
        <w:t>ΔI</w:t>
      </w:r>
      <w:r w:rsidR="00B357EB">
        <w:rPr>
          <w:vertAlign w:val="subscript"/>
          <w:lang w:val="en-US"/>
        </w:rPr>
        <w:t>0</w:t>
      </w:r>
      <w:r w:rsidR="00B357EB">
        <w:rPr>
          <w:lang w:val="en-US"/>
        </w:rPr>
        <w:t>/I</w:t>
      </w:r>
      <w:r w:rsidR="00B357EB">
        <w:rPr>
          <w:vertAlign w:val="subscript"/>
          <w:lang w:val="en-US"/>
        </w:rPr>
        <w:t>0</w:t>
      </w:r>
      <w:r w:rsidR="00B357EB">
        <w:rPr>
          <w:lang w:val="en-US"/>
        </w:rPr>
        <w:t xml:space="preserve"> in %</w:t>
      </w:r>
      <w:r w:rsidR="00F73CB6">
        <w:rPr>
          <w:lang w:val="en-US"/>
        </w:rPr>
        <w:t>.</w:t>
      </w:r>
    </w:p>
    <w:p w:rsidR="00F73CB6" w:rsidRPr="00F73CB6" w:rsidRDefault="00202EF8">
      <w:pPr>
        <w:rPr>
          <w:lang w:val="en-US"/>
        </w:rPr>
      </w:pPr>
      <w:bookmarkStart w:id="1" w:name="_Hlk530412135"/>
      <w:proofErr w:type="spellStart"/>
      <w:proofErr w:type="gramStart"/>
      <w:r>
        <w:rPr>
          <w:vertAlign w:val="superscript"/>
          <w:lang w:val="en-US"/>
        </w:rPr>
        <w:t>f</w:t>
      </w:r>
      <w:proofErr w:type="spellEnd"/>
      <w:r w:rsidR="00A74FD8">
        <w:rPr>
          <w:vertAlign w:val="superscript"/>
          <w:lang w:val="en-US"/>
        </w:rPr>
        <w:t xml:space="preserve"> </w:t>
      </w:r>
      <w:r w:rsidR="004E36C2">
        <w:rPr>
          <w:vertAlign w:val="superscript"/>
          <w:lang w:val="en-US"/>
        </w:rPr>
        <w:t xml:space="preserve"> </w:t>
      </w:r>
      <w:r w:rsidR="00D46A22">
        <w:rPr>
          <w:lang w:val="en-US"/>
        </w:rPr>
        <w:t>The</w:t>
      </w:r>
      <w:proofErr w:type="gramEnd"/>
      <w:r w:rsidR="00D46A22">
        <w:rPr>
          <w:lang w:val="en-US"/>
        </w:rPr>
        <w:t xml:space="preserve"> asterisk</w:t>
      </w:r>
      <w:r w:rsidR="00F73CB6">
        <w:rPr>
          <w:lang w:val="en-US"/>
        </w:rPr>
        <w:t xml:space="preserve"> indicate</w:t>
      </w:r>
      <w:r w:rsidR="0094506A">
        <w:rPr>
          <w:lang w:val="en-US"/>
        </w:rPr>
        <w:t>s</w:t>
      </w:r>
      <w:r w:rsidR="00F73CB6">
        <w:rPr>
          <w:lang w:val="en-US"/>
        </w:rPr>
        <w:t xml:space="preserve"> the composition for which</w:t>
      </w:r>
      <w:r w:rsidR="00072087">
        <w:rPr>
          <w:lang w:val="en-US"/>
        </w:rPr>
        <w:t xml:space="preserve"> we find the best agreement between the directly calculated mean excitation energy and the one obtained using</w:t>
      </w:r>
      <w:r w:rsidR="00F73CB6">
        <w:rPr>
          <w:lang w:val="en-US"/>
        </w:rPr>
        <w:t xml:space="preserve"> Bragg’s rule.</w:t>
      </w:r>
    </w:p>
    <w:bookmarkEnd w:id="1"/>
    <w:p w:rsidR="008C0DD3" w:rsidRDefault="008C0DD3">
      <w:pPr>
        <w:rPr>
          <w:lang w:val="en-US"/>
        </w:rPr>
      </w:pPr>
    </w:p>
    <w:p w:rsidR="00865A8E" w:rsidRPr="00B357EB" w:rsidRDefault="00576D3E">
      <w:pPr>
        <w:rPr>
          <w:lang w:val="en-US"/>
        </w:rPr>
      </w:pPr>
      <w:proofErr w:type="gramStart"/>
      <w:r>
        <w:rPr>
          <w:lang w:val="en-US"/>
        </w:rPr>
        <w:t>Table</w:t>
      </w:r>
      <w:r w:rsidR="00865A8E">
        <w:rPr>
          <w:lang w:val="en-US"/>
        </w:rPr>
        <w:t xml:space="preserve"> 2</w:t>
      </w:r>
      <w:r w:rsidR="008C0DD3">
        <w:rPr>
          <w:lang w:val="en-US"/>
        </w:rPr>
        <w:t>.</w:t>
      </w:r>
      <w:proofErr w:type="gramEnd"/>
      <w:r w:rsidR="008C0DD3" w:rsidRPr="008C0DD3">
        <w:rPr>
          <w:lang w:val="en-US"/>
        </w:rPr>
        <w:t xml:space="preserve"> </w:t>
      </w:r>
      <w:r w:rsidR="008C0DD3">
        <w:rPr>
          <w:lang w:val="en-US"/>
        </w:rPr>
        <w:t>Comparison of molecular, RPA mea</w:t>
      </w:r>
      <w:r w:rsidR="000960BD">
        <w:rPr>
          <w:lang w:val="en-US"/>
        </w:rPr>
        <w:t>n excitation energies (in eV) of carbon hydride</w:t>
      </w:r>
      <w:r w:rsidR="00746FE5">
        <w:rPr>
          <w:lang w:val="en-US"/>
        </w:rPr>
        <w:t xml:space="preserve"> molecules and molecular ions</w:t>
      </w:r>
      <w:r w:rsidR="00072087">
        <w:rPr>
          <w:lang w:val="en-US"/>
        </w:rPr>
        <w:t xml:space="preserve"> from Table 2 of [7]</w:t>
      </w:r>
      <w:r w:rsidR="008C0DD3">
        <w:rPr>
          <w:lang w:val="en-US"/>
        </w:rPr>
        <w:t xml:space="preserve"> with those </w:t>
      </w:r>
      <w:r w:rsidR="00072087">
        <w:rPr>
          <w:lang w:val="en-US"/>
        </w:rPr>
        <w:t xml:space="preserve">obtained using Bragg’s rule in Eq. (5) </w:t>
      </w:r>
      <w:r w:rsidR="008C0DD3">
        <w:rPr>
          <w:lang w:val="en-US"/>
        </w:rPr>
        <w:t>and I</w:t>
      </w:r>
      <w:r w:rsidR="008C0DD3">
        <w:rPr>
          <w:vertAlign w:val="subscript"/>
          <w:lang w:val="en-US"/>
        </w:rPr>
        <w:t>0</w:t>
      </w:r>
      <w:r w:rsidR="00072087">
        <w:rPr>
          <w:vertAlign w:val="subscript"/>
          <w:lang w:val="en-US"/>
        </w:rPr>
        <w:t>i</w:t>
      </w:r>
      <w:r w:rsidR="00D46A22">
        <w:rPr>
          <w:lang w:val="en-US"/>
        </w:rPr>
        <w:t xml:space="preserve"> from</w:t>
      </w:r>
      <w:r w:rsidR="0094506A">
        <w:rPr>
          <w:lang w:val="en-US"/>
        </w:rPr>
        <w:t xml:space="preserve"> </w:t>
      </w:r>
      <w:r w:rsidR="00072087">
        <w:rPr>
          <w:lang w:val="en-US"/>
        </w:rPr>
        <w:t>[8-9]</w:t>
      </w:r>
      <w:r w:rsidR="007524CB">
        <w:rPr>
          <w:lang w:val="en-US"/>
        </w:rPr>
        <w:t xml:space="preserve"> for the atomic</w:t>
      </w:r>
      <w:r w:rsidR="0094506A">
        <w:rPr>
          <w:lang w:val="en-US"/>
        </w:rPr>
        <w:t xml:space="preserve"> fragments</w:t>
      </w:r>
      <w:r w:rsidR="007524CB">
        <w:rPr>
          <w:lang w:val="en-US"/>
        </w:rPr>
        <w:t xml:space="preserve"> </w:t>
      </w:r>
      <w:bookmarkStart w:id="2" w:name="_Hlk530661985"/>
      <w:r w:rsidR="007524CB">
        <w:rPr>
          <w:lang w:val="en-US"/>
        </w:rPr>
        <w:t>and from [7,10] for the molecular fragments</w:t>
      </w:r>
      <w:bookmarkEnd w:id="2"/>
      <w:r w:rsidR="007524CB">
        <w:rPr>
          <w:lang w:val="en-US"/>
        </w:rPr>
        <w:t>.</w:t>
      </w:r>
    </w:p>
    <w:tbl>
      <w:tblPr>
        <w:tblStyle w:val="Tabel-Gitter"/>
        <w:tblW w:w="0" w:type="auto"/>
        <w:tblLook w:val="04A0" w:firstRow="1" w:lastRow="0" w:firstColumn="1" w:lastColumn="0" w:noHBand="0" w:noVBand="1"/>
      </w:tblPr>
      <w:tblGrid>
        <w:gridCol w:w="3717"/>
        <w:gridCol w:w="1431"/>
        <w:gridCol w:w="1624"/>
        <w:gridCol w:w="1458"/>
        <w:gridCol w:w="1624"/>
      </w:tblGrid>
      <w:tr w:rsidR="00865A8E" w:rsidTr="00743BC5">
        <w:tc>
          <w:tcPr>
            <w:tcW w:w="3717" w:type="dxa"/>
          </w:tcPr>
          <w:p w:rsidR="00865A8E" w:rsidRDefault="00D46A22" w:rsidP="00D46A22">
            <w:pPr>
              <w:rPr>
                <w:lang w:val="en-US"/>
              </w:rPr>
            </w:pPr>
            <w:r>
              <w:rPr>
                <w:lang w:val="en-US"/>
              </w:rPr>
              <w:t>Molecule/ion</w:t>
            </w:r>
          </w:p>
        </w:tc>
        <w:tc>
          <w:tcPr>
            <w:tcW w:w="1431" w:type="dxa"/>
          </w:tcPr>
          <w:p w:rsidR="00865A8E" w:rsidRDefault="008C0DD3">
            <w:pPr>
              <w:rPr>
                <w:lang w:val="en-US"/>
              </w:rPr>
            </w:pPr>
            <w:r>
              <w:rPr>
                <w:lang w:val="en-US"/>
              </w:rPr>
              <w:t>I</w:t>
            </w:r>
            <w:r>
              <w:rPr>
                <w:vertAlign w:val="subscript"/>
                <w:lang w:val="en-US"/>
              </w:rPr>
              <w:t>0</w:t>
            </w:r>
            <w:r w:rsidR="00072087">
              <w:rPr>
                <w:lang w:val="en-US"/>
              </w:rPr>
              <w:t xml:space="preserve"> from [7]</w:t>
            </w:r>
          </w:p>
        </w:tc>
        <w:tc>
          <w:tcPr>
            <w:tcW w:w="1624" w:type="dxa"/>
          </w:tcPr>
          <w:p w:rsidR="00865A8E" w:rsidRDefault="0094506A">
            <w:pPr>
              <w:rPr>
                <w:lang w:val="en-US"/>
              </w:rPr>
            </w:pPr>
            <w:r>
              <w:rPr>
                <w:lang w:val="en-US"/>
              </w:rPr>
              <w:t>fragments</w:t>
            </w:r>
          </w:p>
        </w:tc>
        <w:tc>
          <w:tcPr>
            <w:tcW w:w="1458" w:type="dxa"/>
          </w:tcPr>
          <w:p w:rsidR="00865A8E" w:rsidRDefault="008C0DD3">
            <w:pPr>
              <w:rPr>
                <w:lang w:val="en-US"/>
              </w:rPr>
            </w:pPr>
            <w:r>
              <w:rPr>
                <w:lang w:val="en-US"/>
              </w:rPr>
              <w:t>I</w:t>
            </w:r>
            <w:r>
              <w:rPr>
                <w:vertAlign w:val="subscript"/>
                <w:lang w:val="en-US"/>
              </w:rPr>
              <w:t>0</w:t>
            </w:r>
            <w:r w:rsidR="00072087">
              <w:rPr>
                <w:lang w:val="en-US"/>
              </w:rPr>
              <w:t xml:space="preserve"> from Eq. (5</w:t>
            </w:r>
            <w:r>
              <w:rPr>
                <w:lang w:val="en-US"/>
              </w:rPr>
              <w:t>)</w:t>
            </w:r>
          </w:p>
        </w:tc>
        <w:tc>
          <w:tcPr>
            <w:tcW w:w="1624" w:type="dxa"/>
          </w:tcPr>
          <w:p w:rsidR="00865A8E" w:rsidRPr="00F73CB6" w:rsidRDefault="008C0DD3">
            <w:pPr>
              <w:rPr>
                <w:vertAlign w:val="superscript"/>
                <w:lang w:val="en-US"/>
              </w:rPr>
            </w:pPr>
            <w:r>
              <w:rPr>
                <w:lang w:val="en-US"/>
              </w:rPr>
              <w:t>ΔI</w:t>
            </w:r>
            <w:r>
              <w:rPr>
                <w:vertAlign w:val="subscript"/>
                <w:lang w:val="en-US"/>
              </w:rPr>
              <w:t>0</w:t>
            </w:r>
            <w:r>
              <w:rPr>
                <w:vertAlign w:val="superscript"/>
                <w:lang w:val="en-US"/>
              </w:rPr>
              <w:t>a</w:t>
            </w:r>
            <w:r>
              <w:rPr>
                <w:lang w:val="en-US"/>
              </w:rPr>
              <w:t>(in %</w:t>
            </w:r>
            <w:r>
              <w:rPr>
                <w:vertAlign w:val="superscript"/>
                <w:lang w:val="en-US"/>
              </w:rPr>
              <w:t>b</w:t>
            </w:r>
            <w:r>
              <w:rPr>
                <w:lang w:val="en-US"/>
              </w:rPr>
              <w:t>)</w:t>
            </w:r>
            <w:r w:rsidR="00587F0F">
              <w:rPr>
                <w:vertAlign w:val="superscript"/>
                <w:lang w:val="en-US"/>
              </w:rPr>
              <w:t>c</w:t>
            </w:r>
          </w:p>
        </w:tc>
      </w:tr>
      <w:tr w:rsidR="00865A8E" w:rsidTr="00743BC5">
        <w:tc>
          <w:tcPr>
            <w:tcW w:w="3717" w:type="dxa"/>
          </w:tcPr>
          <w:p w:rsidR="00865A8E" w:rsidRDefault="008C0DD3">
            <w:pPr>
              <w:rPr>
                <w:lang w:val="en-US"/>
              </w:rPr>
            </w:pPr>
            <w:r>
              <w:rPr>
                <w:lang w:val="en-US"/>
              </w:rPr>
              <w:t>CH</w:t>
            </w:r>
          </w:p>
        </w:tc>
        <w:tc>
          <w:tcPr>
            <w:tcW w:w="1431" w:type="dxa"/>
          </w:tcPr>
          <w:p w:rsidR="00865A8E" w:rsidRDefault="008C0DD3">
            <w:pPr>
              <w:rPr>
                <w:lang w:val="en-US"/>
              </w:rPr>
            </w:pPr>
            <w:r>
              <w:rPr>
                <w:lang w:val="en-US"/>
              </w:rPr>
              <w:t>56.1</w:t>
            </w:r>
          </w:p>
        </w:tc>
        <w:tc>
          <w:tcPr>
            <w:tcW w:w="1624" w:type="dxa"/>
          </w:tcPr>
          <w:p w:rsidR="00865A8E" w:rsidRDefault="008C0DD3">
            <w:pPr>
              <w:rPr>
                <w:lang w:val="en-US"/>
              </w:rPr>
            </w:pPr>
            <w:r>
              <w:rPr>
                <w:lang w:val="en-US"/>
              </w:rPr>
              <w:t>C + H</w:t>
            </w:r>
          </w:p>
        </w:tc>
        <w:tc>
          <w:tcPr>
            <w:tcW w:w="1458" w:type="dxa"/>
          </w:tcPr>
          <w:p w:rsidR="00865A8E" w:rsidRDefault="005C186E">
            <w:pPr>
              <w:rPr>
                <w:lang w:val="en-US"/>
              </w:rPr>
            </w:pPr>
            <w:r>
              <w:rPr>
                <w:lang w:val="en-US"/>
              </w:rPr>
              <w:t>53.3</w:t>
            </w:r>
          </w:p>
        </w:tc>
        <w:tc>
          <w:tcPr>
            <w:tcW w:w="1624" w:type="dxa"/>
          </w:tcPr>
          <w:p w:rsidR="00865A8E" w:rsidRDefault="00DE760A">
            <w:pPr>
              <w:rPr>
                <w:lang w:val="en-US"/>
              </w:rPr>
            </w:pPr>
            <w:r>
              <w:rPr>
                <w:lang w:val="en-US"/>
              </w:rPr>
              <w:t>-</w:t>
            </w:r>
            <w:r w:rsidR="005C186E">
              <w:rPr>
                <w:lang w:val="en-US"/>
              </w:rPr>
              <w:t>2.8</w:t>
            </w:r>
            <w:r w:rsidR="00736811">
              <w:rPr>
                <w:lang w:val="en-US"/>
              </w:rPr>
              <w:t>(</w:t>
            </w:r>
            <w:r>
              <w:rPr>
                <w:lang w:val="en-US"/>
              </w:rPr>
              <w:t>-</w:t>
            </w:r>
            <w:r w:rsidR="00736811">
              <w:rPr>
                <w:lang w:val="en-US"/>
              </w:rPr>
              <w:t>5.0)</w:t>
            </w:r>
            <w:r w:rsidR="00587F0F">
              <w:rPr>
                <w:lang w:val="en-US"/>
              </w:rPr>
              <w:t>*</w:t>
            </w:r>
          </w:p>
        </w:tc>
      </w:tr>
      <w:tr w:rsidR="008C0DD3" w:rsidTr="00743BC5">
        <w:tc>
          <w:tcPr>
            <w:tcW w:w="3717" w:type="dxa"/>
          </w:tcPr>
          <w:p w:rsidR="008C0DD3" w:rsidRDefault="008C0DD3">
            <w:pPr>
              <w:rPr>
                <w:lang w:val="en-US"/>
              </w:rPr>
            </w:pPr>
            <w:r>
              <w:rPr>
                <w:lang w:val="en-US"/>
              </w:rPr>
              <w:t>CH</w:t>
            </w:r>
          </w:p>
        </w:tc>
        <w:tc>
          <w:tcPr>
            <w:tcW w:w="1431" w:type="dxa"/>
          </w:tcPr>
          <w:p w:rsidR="008C0DD3" w:rsidRDefault="008C0DD3">
            <w:pPr>
              <w:rPr>
                <w:lang w:val="en-US"/>
              </w:rPr>
            </w:pPr>
            <w:r>
              <w:rPr>
                <w:lang w:val="en-US"/>
              </w:rPr>
              <w:t>56.1</w:t>
            </w:r>
          </w:p>
        </w:tc>
        <w:tc>
          <w:tcPr>
            <w:tcW w:w="1624" w:type="dxa"/>
          </w:tcPr>
          <w:p w:rsidR="008C0DD3" w:rsidRPr="008C0DD3" w:rsidRDefault="008C0DD3">
            <w:pPr>
              <w:rPr>
                <w:vertAlign w:val="superscript"/>
                <w:lang w:val="en-US"/>
              </w:rPr>
            </w:pPr>
            <w:r>
              <w:rPr>
                <w:lang w:val="en-US"/>
              </w:rPr>
              <w:t>C</w:t>
            </w:r>
            <w:r>
              <w:rPr>
                <w:vertAlign w:val="superscript"/>
                <w:lang w:val="en-US"/>
              </w:rPr>
              <w:t>-</w:t>
            </w:r>
            <w:r>
              <w:rPr>
                <w:lang w:val="en-US"/>
              </w:rPr>
              <w:t xml:space="preserve"> + H</w:t>
            </w:r>
            <w:r>
              <w:rPr>
                <w:vertAlign w:val="superscript"/>
                <w:lang w:val="en-US"/>
              </w:rPr>
              <w:t>+</w:t>
            </w:r>
          </w:p>
        </w:tc>
        <w:tc>
          <w:tcPr>
            <w:tcW w:w="1458" w:type="dxa"/>
          </w:tcPr>
          <w:p w:rsidR="008C0DD3" w:rsidRDefault="008E21F0">
            <w:pPr>
              <w:rPr>
                <w:lang w:val="en-US"/>
              </w:rPr>
            </w:pPr>
            <w:r>
              <w:rPr>
                <w:lang w:val="en-US"/>
              </w:rPr>
              <w:t>44.9</w:t>
            </w:r>
          </w:p>
        </w:tc>
        <w:tc>
          <w:tcPr>
            <w:tcW w:w="1624" w:type="dxa"/>
          </w:tcPr>
          <w:p w:rsidR="008C0DD3" w:rsidRDefault="00DE760A">
            <w:pPr>
              <w:rPr>
                <w:lang w:val="en-US"/>
              </w:rPr>
            </w:pPr>
            <w:r>
              <w:rPr>
                <w:lang w:val="en-US"/>
              </w:rPr>
              <w:t>-</w:t>
            </w:r>
            <w:r w:rsidR="008E21F0">
              <w:rPr>
                <w:lang w:val="en-US"/>
              </w:rPr>
              <w:t>11.2(</w:t>
            </w:r>
            <w:r>
              <w:rPr>
                <w:lang w:val="en-US"/>
              </w:rPr>
              <w:t>-</w:t>
            </w:r>
            <w:r w:rsidR="008E21F0">
              <w:rPr>
                <w:lang w:val="en-US"/>
              </w:rPr>
              <w:t>20.0)</w:t>
            </w:r>
          </w:p>
        </w:tc>
      </w:tr>
      <w:tr w:rsidR="008C0DD3" w:rsidTr="00743BC5">
        <w:tc>
          <w:tcPr>
            <w:tcW w:w="3717" w:type="dxa"/>
          </w:tcPr>
          <w:p w:rsidR="008C0DD3" w:rsidRDefault="008C0DD3">
            <w:pPr>
              <w:rPr>
                <w:lang w:val="en-US"/>
              </w:rPr>
            </w:pPr>
            <w:r>
              <w:rPr>
                <w:lang w:val="en-US"/>
              </w:rPr>
              <w:lastRenderedPageBreak/>
              <w:t>CH</w:t>
            </w:r>
          </w:p>
        </w:tc>
        <w:tc>
          <w:tcPr>
            <w:tcW w:w="1431" w:type="dxa"/>
          </w:tcPr>
          <w:p w:rsidR="008C0DD3" w:rsidRDefault="008C0DD3">
            <w:pPr>
              <w:rPr>
                <w:lang w:val="en-US"/>
              </w:rPr>
            </w:pPr>
            <w:r>
              <w:rPr>
                <w:lang w:val="en-US"/>
              </w:rPr>
              <w:t>56.1</w:t>
            </w:r>
          </w:p>
        </w:tc>
        <w:tc>
          <w:tcPr>
            <w:tcW w:w="1624" w:type="dxa"/>
          </w:tcPr>
          <w:p w:rsidR="008C0DD3" w:rsidRPr="00657E9F" w:rsidRDefault="008C0DD3">
            <w:pPr>
              <w:rPr>
                <w:vertAlign w:val="superscript"/>
                <w:lang w:val="en-US"/>
              </w:rPr>
            </w:pPr>
            <w:r>
              <w:rPr>
                <w:lang w:val="en-US"/>
              </w:rPr>
              <w:t>C</w:t>
            </w:r>
            <w:r>
              <w:rPr>
                <w:vertAlign w:val="superscript"/>
                <w:lang w:val="en-US"/>
              </w:rPr>
              <w:t xml:space="preserve">+ </w:t>
            </w:r>
            <w:r w:rsidR="00657E9F">
              <w:rPr>
                <w:lang w:val="en-US"/>
              </w:rPr>
              <w:t>+ H</w:t>
            </w:r>
            <w:r w:rsidR="00657E9F">
              <w:rPr>
                <w:vertAlign w:val="superscript"/>
                <w:lang w:val="en-US"/>
              </w:rPr>
              <w:t>-</w:t>
            </w:r>
          </w:p>
        </w:tc>
        <w:tc>
          <w:tcPr>
            <w:tcW w:w="1458" w:type="dxa"/>
          </w:tcPr>
          <w:p w:rsidR="008C0DD3" w:rsidRDefault="005C186E">
            <w:pPr>
              <w:rPr>
                <w:lang w:val="en-US"/>
              </w:rPr>
            </w:pPr>
            <w:r>
              <w:rPr>
                <w:lang w:val="en-US"/>
              </w:rPr>
              <w:t>43.7</w:t>
            </w:r>
          </w:p>
        </w:tc>
        <w:tc>
          <w:tcPr>
            <w:tcW w:w="1624" w:type="dxa"/>
          </w:tcPr>
          <w:p w:rsidR="008C0DD3" w:rsidRDefault="00DE760A">
            <w:pPr>
              <w:rPr>
                <w:lang w:val="en-US"/>
              </w:rPr>
            </w:pPr>
            <w:r>
              <w:rPr>
                <w:lang w:val="en-US"/>
              </w:rPr>
              <w:t>-</w:t>
            </w:r>
            <w:r w:rsidR="005C186E">
              <w:rPr>
                <w:lang w:val="en-US"/>
              </w:rPr>
              <w:t>12.4</w:t>
            </w:r>
            <w:r w:rsidR="00736811">
              <w:rPr>
                <w:lang w:val="en-US"/>
              </w:rPr>
              <w:t>(</w:t>
            </w:r>
            <w:r>
              <w:rPr>
                <w:lang w:val="en-US"/>
              </w:rPr>
              <w:t>-</w:t>
            </w:r>
            <w:r w:rsidR="00736811">
              <w:rPr>
                <w:lang w:val="en-US"/>
              </w:rPr>
              <w:t>22.1)</w:t>
            </w:r>
          </w:p>
        </w:tc>
      </w:tr>
      <w:tr w:rsidR="00DC65C3" w:rsidTr="00743BC5">
        <w:tc>
          <w:tcPr>
            <w:tcW w:w="3717" w:type="dxa"/>
          </w:tcPr>
          <w:p w:rsidR="00DC65C3" w:rsidRDefault="00DC65C3">
            <w:pPr>
              <w:rPr>
                <w:lang w:val="en-US"/>
              </w:rPr>
            </w:pPr>
          </w:p>
        </w:tc>
        <w:tc>
          <w:tcPr>
            <w:tcW w:w="1431" w:type="dxa"/>
          </w:tcPr>
          <w:p w:rsidR="00DC65C3" w:rsidRDefault="00DC65C3">
            <w:pPr>
              <w:rPr>
                <w:lang w:val="en-US"/>
              </w:rPr>
            </w:pPr>
          </w:p>
        </w:tc>
        <w:tc>
          <w:tcPr>
            <w:tcW w:w="1624" w:type="dxa"/>
          </w:tcPr>
          <w:p w:rsidR="00DC65C3" w:rsidRDefault="00DC65C3">
            <w:pPr>
              <w:rPr>
                <w:lang w:val="en-US"/>
              </w:rPr>
            </w:pPr>
          </w:p>
        </w:tc>
        <w:tc>
          <w:tcPr>
            <w:tcW w:w="1458" w:type="dxa"/>
          </w:tcPr>
          <w:p w:rsidR="00DC65C3" w:rsidRDefault="00DC65C3">
            <w:pPr>
              <w:rPr>
                <w:lang w:val="en-US"/>
              </w:rPr>
            </w:pPr>
          </w:p>
        </w:tc>
        <w:tc>
          <w:tcPr>
            <w:tcW w:w="1624" w:type="dxa"/>
          </w:tcPr>
          <w:p w:rsidR="00DC65C3" w:rsidRDefault="00DC65C3">
            <w:pPr>
              <w:rPr>
                <w:lang w:val="en-US"/>
              </w:rPr>
            </w:pPr>
          </w:p>
        </w:tc>
      </w:tr>
      <w:tr w:rsidR="006B1CD2" w:rsidTr="00743BC5">
        <w:tc>
          <w:tcPr>
            <w:tcW w:w="3717" w:type="dxa"/>
          </w:tcPr>
          <w:p w:rsidR="006B1CD2" w:rsidRDefault="006B1CD2">
            <w:pPr>
              <w:rPr>
                <w:lang w:val="en-US"/>
              </w:rPr>
            </w:pPr>
            <w:r>
              <w:rPr>
                <w:lang w:val="en-US"/>
              </w:rPr>
              <w:t>CH</w:t>
            </w:r>
            <w:r>
              <w:rPr>
                <w:vertAlign w:val="superscript"/>
                <w:lang w:val="en-US"/>
              </w:rPr>
              <w:t>+</w:t>
            </w:r>
          </w:p>
        </w:tc>
        <w:tc>
          <w:tcPr>
            <w:tcW w:w="1431" w:type="dxa"/>
          </w:tcPr>
          <w:p w:rsidR="006B1CD2" w:rsidRDefault="006B1CD2">
            <w:pPr>
              <w:rPr>
                <w:lang w:val="en-US"/>
              </w:rPr>
            </w:pPr>
            <w:r>
              <w:rPr>
                <w:lang w:val="en-US"/>
              </w:rPr>
              <w:t>71.8</w:t>
            </w:r>
          </w:p>
        </w:tc>
        <w:tc>
          <w:tcPr>
            <w:tcW w:w="1624" w:type="dxa"/>
          </w:tcPr>
          <w:p w:rsidR="006B1CD2" w:rsidRDefault="006B1CD2">
            <w:pPr>
              <w:rPr>
                <w:lang w:val="en-US"/>
              </w:rPr>
            </w:pPr>
            <w:r>
              <w:rPr>
                <w:lang w:val="en-US"/>
              </w:rPr>
              <w:t>C</w:t>
            </w:r>
            <w:r>
              <w:rPr>
                <w:vertAlign w:val="superscript"/>
                <w:lang w:val="en-US"/>
              </w:rPr>
              <w:t>+</w:t>
            </w:r>
            <w:r>
              <w:rPr>
                <w:lang w:val="en-US"/>
              </w:rPr>
              <w:t xml:space="preserve"> + H</w:t>
            </w:r>
          </w:p>
        </w:tc>
        <w:tc>
          <w:tcPr>
            <w:tcW w:w="1458" w:type="dxa"/>
          </w:tcPr>
          <w:p w:rsidR="006B1CD2" w:rsidRDefault="006B1CD2">
            <w:pPr>
              <w:rPr>
                <w:lang w:val="en-US"/>
              </w:rPr>
            </w:pPr>
            <w:r>
              <w:rPr>
                <w:lang w:val="en-US"/>
              </w:rPr>
              <w:t>68.4</w:t>
            </w:r>
          </w:p>
        </w:tc>
        <w:tc>
          <w:tcPr>
            <w:tcW w:w="1624" w:type="dxa"/>
          </w:tcPr>
          <w:p w:rsidR="006B1CD2" w:rsidRDefault="00DE760A">
            <w:pPr>
              <w:rPr>
                <w:lang w:val="en-US"/>
              </w:rPr>
            </w:pPr>
            <w:r>
              <w:rPr>
                <w:lang w:val="en-US"/>
              </w:rPr>
              <w:t>-</w:t>
            </w:r>
            <w:r w:rsidR="006B1CD2">
              <w:rPr>
                <w:lang w:val="en-US"/>
              </w:rPr>
              <w:t>3.4(</w:t>
            </w:r>
            <w:r>
              <w:rPr>
                <w:lang w:val="en-US"/>
              </w:rPr>
              <w:t>-</w:t>
            </w:r>
            <w:r w:rsidR="006B1CD2">
              <w:rPr>
                <w:lang w:val="en-US"/>
              </w:rPr>
              <w:t>4.7)*</w:t>
            </w:r>
          </w:p>
        </w:tc>
      </w:tr>
      <w:tr w:rsidR="00657E9F" w:rsidTr="00743BC5">
        <w:tc>
          <w:tcPr>
            <w:tcW w:w="3717" w:type="dxa"/>
          </w:tcPr>
          <w:p w:rsidR="00657E9F" w:rsidRDefault="00657E9F">
            <w:pPr>
              <w:rPr>
                <w:lang w:val="en-US"/>
              </w:rPr>
            </w:pPr>
            <w:r>
              <w:rPr>
                <w:lang w:val="en-US"/>
              </w:rPr>
              <w:t>CH</w:t>
            </w:r>
            <w:r>
              <w:rPr>
                <w:vertAlign w:val="superscript"/>
                <w:lang w:val="en-US"/>
              </w:rPr>
              <w:t>+</w:t>
            </w:r>
          </w:p>
        </w:tc>
        <w:tc>
          <w:tcPr>
            <w:tcW w:w="1431" w:type="dxa"/>
          </w:tcPr>
          <w:p w:rsidR="00657E9F" w:rsidRDefault="00657E9F">
            <w:pPr>
              <w:rPr>
                <w:lang w:val="en-US"/>
              </w:rPr>
            </w:pPr>
            <w:r>
              <w:rPr>
                <w:lang w:val="en-US"/>
              </w:rPr>
              <w:t>71.8</w:t>
            </w:r>
          </w:p>
        </w:tc>
        <w:tc>
          <w:tcPr>
            <w:tcW w:w="1624" w:type="dxa"/>
          </w:tcPr>
          <w:p w:rsidR="00657E9F" w:rsidRPr="00657E9F" w:rsidRDefault="0094506A">
            <w:pPr>
              <w:rPr>
                <w:lang w:val="en-US"/>
              </w:rPr>
            </w:pPr>
            <w:r>
              <w:rPr>
                <w:lang w:val="en-US"/>
              </w:rPr>
              <w:t>C + H</w:t>
            </w:r>
            <w:r>
              <w:rPr>
                <w:vertAlign w:val="superscript"/>
                <w:lang w:val="en-US"/>
              </w:rPr>
              <w:t>+</w:t>
            </w:r>
          </w:p>
        </w:tc>
        <w:tc>
          <w:tcPr>
            <w:tcW w:w="1458" w:type="dxa"/>
          </w:tcPr>
          <w:p w:rsidR="00657E9F" w:rsidRDefault="0094506A">
            <w:pPr>
              <w:rPr>
                <w:lang w:val="en-US"/>
              </w:rPr>
            </w:pPr>
            <w:r>
              <w:rPr>
                <w:lang w:val="en-US"/>
              </w:rPr>
              <w:t>65.9</w:t>
            </w:r>
          </w:p>
        </w:tc>
        <w:tc>
          <w:tcPr>
            <w:tcW w:w="1624" w:type="dxa"/>
          </w:tcPr>
          <w:p w:rsidR="00657E9F" w:rsidRDefault="00DE760A">
            <w:pPr>
              <w:rPr>
                <w:lang w:val="en-US"/>
              </w:rPr>
            </w:pPr>
            <w:r>
              <w:rPr>
                <w:lang w:val="en-US"/>
              </w:rPr>
              <w:t>-</w:t>
            </w:r>
            <w:r w:rsidR="006B1CD2">
              <w:rPr>
                <w:lang w:val="en-US"/>
              </w:rPr>
              <w:t>5.9(</w:t>
            </w:r>
            <w:r>
              <w:rPr>
                <w:lang w:val="en-US"/>
              </w:rPr>
              <w:t>-</w:t>
            </w:r>
            <w:r w:rsidR="006B1CD2">
              <w:rPr>
                <w:lang w:val="en-US"/>
              </w:rPr>
              <w:t>8.2)</w:t>
            </w:r>
          </w:p>
        </w:tc>
      </w:tr>
      <w:tr w:rsidR="00657E9F" w:rsidTr="00743BC5">
        <w:tc>
          <w:tcPr>
            <w:tcW w:w="3717" w:type="dxa"/>
          </w:tcPr>
          <w:p w:rsidR="00657E9F" w:rsidRDefault="00657E9F">
            <w:pPr>
              <w:rPr>
                <w:lang w:val="en-US"/>
              </w:rPr>
            </w:pPr>
            <w:r>
              <w:rPr>
                <w:lang w:val="en-US"/>
              </w:rPr>
              <w:t>CH</w:t>
            </w:r>
            <w:r>
              <w:rPr>
                <w:vertAlign w:val="superscript"/>
                <w:lang w:val="en-US"/>
              </w:rPr>
              <w:t>+</w:t>
            </w:r>
          </w:p>
        </w:tc>
        <w:tc>
          <w:tcPr>
            <w:tcW w:w="1431" w:type="dxa"/>
          </w:tcPr>
          <w:p w:rsidR="00657E9F" w:rsidRDefault="00657E9F">
            <w:pPr>
              <w:rPr>
                <w:lang w:val="en-US"/>
              </w:rPr>
            </w:pPr>
            <w:r>
              <w:rPr>
                <w:lang w:val="en-US"/>
              </w:rPr>
              <w:t>71.8</w:t>
            </w:r>
          </w:p>
        </w:tc>
        <w:tc>
          <w:tcPr>
            <w:tcW w:w="1624" w:type="dxa"/>
          </w:tcPr>
          <w:p w:rsidR="00657E9F" w:rsidRPr="00657E9F" w:rsidRDefault="00657E9F">
            <w:pPr>
              <w:rPr>
                <w:vertAlign w:val="superscript"/>
                <w:lang w:val="en-US"/>
              </w:rPr>
            </w:pPr>
            <w:r>
              <w:rPr>
                <w:lang w:val="en-US"/>
              </w:rPr>
              <w:t>C</w:t>
            </w:r>
            <w:r>
              <w:rPr>
                <w:vertAlign w:val="superscript"/>
                <w:lang w:val="en-US"/>
              </w:rPr>
              <w:t>2+</w:t>
            </w:r>
            <w:r>
              <w:rPr>
                <w:lang w:val="en-US"/>
              </w:rPr>
              <w:t xml:space="preserve"> + H</w:t>
            </w:r>
            <w:r>
              <w:rPr>
                <w:vertAlign w:val="superscript"/>
                <w:lang w:val="en-US"/>
              </w:rPr>
              <w:t>-</w:t>
            </w:r>
          </w:p>
        </w:tc>
        <w:tc>
          <w:tcPr>
            <w:tcW w:w="1458" w:type="dxa"/>
          </w:tcPr>
          <w:p w:rsidR="00657E9F" w:rsidRDefault="00C65F7F">
            <w:pPr>
              <w:rPr>
                <w:lang w:val="en-US"/>
              </w:rPr>
            </w:pPr>
            <w:r>
              <w:rPr>
                <w:lang w:val="en-US"/>
              </w:rPr>
              <w:t>49.6</w:t>
            </w:r>
          </w:p>
        </w:tc>
        <w:tc>
          <w:tcPr>
            <w:tcW w:w="1624" w:type="dxa"/>
          </w:tcPr>
          <w:p w:rsidR="00657E9F" w:rsidRDefault="00DE760A">
            <w:pPr>
              <w:rPr>
                <w:lang w:val="en-US"/>
              </w:rPr>
            </w:pPr>
            <w:r>
              <w:rPr>
                <w:lang w:val="en-US"/>
              </w:rPr>
              <w:t>-</w:t>
            </w:r>
            <w:r w:rsidR="00C65F7F">
              <w:rPr>
                <w:lang w:val="en-US"/>
              </w:rPr>
              <w:t>22.2</w:t>
            </w:r>
            <w:r w:rsidR="00736811">
              <w:rPr>
                <w:lang w:val="en-US"/>
              </w:rPr>
              <w:t>(</w:t>
            </w:r>
            <w:r>
              <w:rPr>
                <w:lang w:val="en-US"/>
              </w:rPr>
              <w:t>-</w:t>
            </w:r>
            <w:r w:rsidR="00736811">
              <w:rPr>
                <w:lang w:val="en-US"/>
              </w:rPr>
              <w:t>30.9)</w:t>
            </w:r>
          </w:p>
        </w:tc>
      </w:tr>
      <w:tr w:rsidR="006B1CD2" w:rsidTr="00743BC5">
        <w:tc>
          <w:tcPr>
            <w:tcW w:w="3717" w:type="dxa"/>
          </w:tcPr>
          <w:p w:rsidR="006B1CD2" w:rsidRDefault="006B1CD2">
            <w:pPr>
              <w:rPr>
                <w:lang w:val="en-US"/>
              </w:rPr>
            </w:pPr>
          </w:p>
        </w:tc>
        <w:tc>
          <w:tcPr>
            <w:tcW w:w="1431" w:type="dxa"/>
          </w:tcPr>
          <w:p w:rsidR="006B1CD2" w:rsidRDefault="006B1CD2">
            <w:pPr>
              <w:rPr>
                <w:lang w:val="en-US"/>
              </w:rPr>
            </w:pPr>
          </w:p>
        </w:tc>
        <w:tc>
          <w:tcPr>
            <w:tcW w:w="1624" w:type="dxa"/>
          </w:tcPr>
          <w:p w:rsidR="006B1CD2" w:rsidRDefault="006B1CD2">
            <w:pPr>
              <w:rPr>
                <w:lang w:val="en-US"/>
              </w:rPr>
            </w:pPr>
          </w:p>
        </w:tc>
        <w:tc>
          <w:tcPr>
            <w:tcW w:w="1458" w:type="dxa"/>
          </w:tcPr>
          <w:p w:rsidR="006B1CD2" w:rsidRDefault="006B1CD2">
            <w:pPr>
              <w:rPr>
                <w:lang w:val="en-US"/>
              </w:rPr>
            </w:pPr>
          </w:p>
        </w:tc>
        <w:tc>
          <w:tcPr>
            <w:tcW w:w="1624" w:type="dxa"/>
          </w:tcPr>
          <w:p w:rsidR="006B1CD2" w:rsidRDefault="006B1CD2">
            <w:pPr>
              <w:rPr>
                <w:lang w:val="en-US"/>
              </w:rPr>
            </w:pPr>
          </w:p>
        </w:tc>
      </w:tr>
      <w:tr w:rsidR="00865A8E" w:rsidTr="00743BC5">
        <w:tc>
          <w:tcPr>
            <w:tcW w:w="3717" w:type="dxa"/>
          </w:tcPr>
          <w:p w:rsidR="00865A8E" w:rsidRPr="008C0DD3" w:rsidRDefault="008C0DD3">
            <w:pPr>
              <w:rPr>
                <w:vertAlign w:val="subscript"/>
                <w:lang w:val="en-US"/>
              </w:rPr>
            </w:pPr>
            <w:r>
              <w:rPr>
                <w:lang w:val="en-US"/>
              </w:rPr>
              <w:t>CH</w:t>
            </w:r>
            <w:r>
              <w:rPr>
                <w:vertAlign w:val="subscript"/>
                <w:lang w:val="en-US"/>
              </w:rPr>
              <w:t>2</w:t>
            </w:r>
          </w:p>
        </w:tc>
        <w:tc>
          <w:tcPr>
            <w:tcW w:w="1431" w:type="dxa"/>
          </w:tcPr>
          <w:p w:rsidR="00865A8E" w:rsidRDefault="008C0DD3">
            <w:pPr>
              <w:rPr>
                <w:lang w:val="en-US"/>
              </w:rPr>
            </w:pPr>
            <w:r>
              <w:rPr>
                <w:lang w:val="en-US"/>
              </w:rPr>
              <w:t>50.9</w:t>
            </w:r>
          </w:p>
        </w:tc>
        <w:tc>
          <w:tcPr>
            <w:tcW w:w="1624" w:type="dxa"/>
          </w:tcPr>
          <w:p w:rsidR="00865A8E" w:rsidRPr="00806133" w:rsidRDefault="00806133">
            <w:pPr>
              <w:rPr>
                <w:vertAlign w:val="subscript"/>
                <w:lang w:val="en-US"/>
              </w:rPr>
            </w:pPr>
            <w:r>
              <w:rPr>
                <w:lang w:val="en-US"/>
              </w:rPr>
              <w:t>C +H</w:t>
            </w:r>
            <w:r>
              <w:rPr>
                <w:vertAlign w:val="subscript"/>
                <w:lang w:val="en-US"/>
              </w:rPr>
              <w:t>2</w:t>
            </w:r>
          </w:p>
        </w:tc>
        <w:tc>
          <w:tcPr>
            <w:tcW w:w="1458" w:type="dxa"/>
          </w:tcPr>
          <w:p w:rsidR="00865A8E" w:rsidRDefault="00C65F7F">
            <w:pPr>
              <w:rPr>
                <w:lang w:val="en-US"/>
              </w:rPr>
            </w:pPr>
            <w:r>
              <w:rPr>
                <w:lang w:val="en-US"/>
              </w:rPr>
              <w:t>48.6</w:t>
            </w:r>
          </w:p>
        </w:tc>
        <w:tc>
          <w:tcPr>
            <w:tcW w:w="1624" w:type="dxa"/>
          </w:tcPr>
          <w:p w:rsidR="00865A8E" w:rsidRDefault="00DE760A">
            <w:pPr>
              <w:rPr>
                <w:lang w:val="en-US"/>
              </w:rPr>
            </w:pPr>
            <w:r>
              <w:rPr>
                <w:lang w:val="en-US"/>
              </w:rPr>
              <w:t>-</w:t>
            </w:r>
            <w:r w:rsidR="00E25C0E">
              <w:rPr>
                <w:lang w:val="en-US"/>
              </w:rPr>
              <w:t>2.3</w:t>
            </w:r>
            <w:r w:rsidR="00736811">
              <w:rPr>
                <w:lang w:val="en-US"/>
              </w:rPr>
              <w:t>(</w:t>
            </w:r>
            <w:r>
              <w:rPr>
                <w:lang w:val="en-US"/>
              </w:rPr>
              <w:t>-</w:t>
            </w:r>
            <w:r w:rsidR="00736811">
              <w:rPr>
                <w:lang w:val="en-US"/>
              </w:rPr>
              <w:t>4.5)</w:t>
            </w:r>
            <w:r w:rsidR="00E25C0E">
              <w:rPr>
                <w:lang w:val="en-US"/>
              </w:rPr>
              <w:t>*</w:t>
            </w:r>
          </w:p>
        </w:tc>
      </w:tr>
      <w:tr w:rsidR="00806133" w:rsidTr="00743BC5">
        <w:tc>
          <w:tcPr>
            <w:tcW w:w="3717" w:type="dxa"/>
          </w:tcPr>
          <w:p w:rsidR="00806133" w:rsidRPr="00806133" w:rsidRDefault="00806133">
            <w:pPr>
              <w:rPr>
                <w:vertAlign w:val="subscript"/>
                <w:lang w:val="en-US"/>
              </w:rPr>
            </w:pPr>
            <w:r>
              <w:rPr>
                <w:lang w:val="en-US"/>
              </w:rPr>
              <w:t>CH</w:t>
            </w:r>
            <w:r>
              <w:rPr>
                <w:vertAlign w:val="subscript"/>
                <w:lang w:val="en-US"/>
              </w:rPr>
              <w:t>2</w:t>
            </w:r>
          </w:p>
        </w:tc>
        <w:tc>
          <w:tcPr>
            <w:tcW w:w="1431" w:type="dxa"/>
          </w:tcPr>
          <w:p w:rsidR="00806133" w:rsidRDefault="00806133">
            <w:pPr>
              <w:rPr>
                <w:lang w:val="en-US"/>
              </w:rPr>
            </w:pPr>
            <w:r>
              <w:rPr>
                <w:lang w:val="en-US"/>
              </w:rPr>
              <w:t>50.9</w:t>
            </w:r>
          </w:p>
        </w:tc>
        <w:tc>
          <w:tcPr>
            <w:tcW w:w="1624" w:type="dxa"/>
          </w:tcPr>
          <w:p w:rsidR="00806133" w:rsidRDefault="00806133">
            <w:pPr>
              <w:rPr>
                <w:lang w:val="en-US"/>
              </w:rPr>
            </w:pPr>
            <w:r>
              <w:rPr>
                <w:lang w:val="en-US"/>
              </w:rPr>
              <w:t>CH + H</w:t>
            </w:r>
          </w:p>
        </w:tc>
        <w:tc>
          <w:tcPr>
            <w:tcW w:w="1458" w:type="dxa"/>
          </w:tcPr>
          <w:p w:rsidR="00806133" w:rsidRDefault="00E25C0E">
            <w:pPr>
              <w:rPr>
                <w:lang w:val="en-US"/>
              </w:rPr>
            </w:pPr>
            <w:r>
              <w:rPr>
                <w:lang w:val="en-US"/>
              </w:rPr>
              <w:t>47.6</w:t>
            </w:r>
          </w:p>
        </w:tc>
        <w:tc>
          <w:tcPr>
            <w:tcW w:w="1624" w:type="dxa"/>
          </w:tcPr>
          <w:p w:rsidR="00806133" w:rsidRDefault="00DE760A">
            <w:pPr>
              <w:rPr>
                <w:lang w:val="en-US"/>
              </w:rPr>
            </w:pPr>
            <w:r>
              <w:rPr>
                <w:lang w:val="en-US"/>
              </w:rPr>
              <w:t>-</w:t>
            </w:r>
            <w:r w:rsidR="00E25C0E">
              <w:rPr>
                <w:lang w:val="en-US"/>
              </w:rPr>
              <w:t>3.3</w:t>
            </w:r>
            <w:r w:rsidR="00736811">
              <w:rPr>
                <w:lang w:val="en-US"/>
              </w:rPr>
              <w:t>(</w:t>
            </w:r>
            <w:r>
              <w:rPr>
                <w:lang w:val="en-US"/>
              </w:rPr>
              <w:t>-</w:t>
            </w:r>
            <w:r w:rsidR="00736811">
              <w:rPr>
                <w:lang w:val="en-US"/>
              </w:rPr>
              <w:t>6.5)</w:t>
            </w:r>
          </w:p>
        </w:tc>
      </w:tr>
      <w:tr w:rsidR="00787D58" w:rsidTr="00743BC5">
        <w:tc>
          <w:tcPr>
            <w:tcW w:w="3717" w:type="dxa"/>
          </w:tcPr>
          <w:p w:rsidR="00787D58" w:rsidRDefault="00787D58">
            <w:r>
              <w:rPr>
                <w:lang w:val="en-US"/>
              </w:rPr>
              <w:t>CH</w:t>
            </w:r>
            <w:r>
              <w:rPr>
                <w:vertAlign w:val="subscript"/>
                <w:lang w:val="en-US"/>
              </w:rPr>
              <w:t>2</w:t>
            </w:r>
          </w:p>
        </w:tc>
        <w:tc>
          <w:tcPr>
            <w:tcW w:w="1431" w:type="dxa"/>
          </w:tcPr>
          <w:p w:rsidR="00787D58" w:rsidRDefault="00787D58">
            <w:r>
              <w:t>50.9</w:t>
            </w:r>
          </w:p>
        </w:tc>
        <w:tc>
          <w:tcPr>
            <w:tcW w:w="1624" w:type="dxa"/>
          </w:tcPr>
          <w:p w:rsidR="00787D58" w:rsidRDefault="00787D58">
            <w:r>
              <w:t xml:space="preserve">C + </w:t>
            </w:r>
            <w:r w:rsidR="00DB0A58">
              <w:t xml:space="preserve">2H </w:t>
            </w:r>
          </w:p>
        </w:tc>
        <w:tc>
          <w:tcPr>
            <w:tcW w:w="1458" w:type="dxa"/>
          </w:tcPr>
          <w:p w:rsidR="00787D58" w:rsidRDefault="00E25C0E">
            <w:r>
              <w:t>45.5</w:t>
            </w:r>
          </w:p>
        </w:tc>
        <w:tc>
          <w:tcPr>
            <w:tcW w:w="1624" w:type="dxa"/>
          </w:tcPr>
          <w:p w:rsidR="00787D58" w:rsidRDefault="00DE760A">
            <w:r>
              <w:t>-</w:t>
            </w:r>
            <w:r w:rsidR="00E25C0E">
              <w:t>5.4</w:t>
            </w:r>
            <w:r w:rsidR="00736811">
              <w:t>(</w:t>
            </w:r>
            <w:r>
              <w:t>-</w:t>
            </w:r>
            <w:r w:rsidR="00736811">
              <w:t>10.6)</w:t>
            </w:r>
          </w:p>
        </w:tc>
      </w:tr>
      <w:tr w:rsidR="00806133" w:rsidRPr="00D56684" w:rsidTr="00743BC5">
        <w:tc>
          <w:tcPr>
            <w:tcW w:w="3717" w:type="dxa"/>
          </w:tcPr>
          <w:p w:rsidR="00806133" w:rsidRPr="00787D58" w:rsidRDefault="00787D58">
            <w:pPr>
              <w:rPr>
                <w:vertAlign w:val="subscript"/>
                <w:lang w:val="en-US"/>
              </w:rPr>
            </w:pPr>
            <w:r>
              <w:rPr>
                <w:lang w:val="en-US"/>
              </w:rPr>
              <w:t>CH</w:t>
            </w:r>
            <w:r>
              <w:rPr>
                <w:vertAlign w:val="subscript"/>
                <w:lang w:val="en-US"/>
              </w:rPr>
              <w:t>2</w:t>
            </w:r>
          </w:p>
        </w:tc>
        <w:tc>
          <w:tcPr>
            <w:tcW w:w="1431" w:type="dxa"/>
          </w:tcPr>
          <w:p w:rsidR="00806133" w:rsidRDefault="00787D58">
            <w:pPr>
              <w:rPr>
                <w:lang w:val="en-US"/>
              </w:rPr>
            </w:pPr>
            <w:r>
              <w:rPr>
                <w:lang w:val="en-US"/>
              </w:rPr>
              <w:t>50.9</w:t>
            </w:r>
          </w:p>
        </w:tc>
        <w:tc>
          <w:tcPr>
            <w:tcW w:w="1624" w:type="dxa"/>
          </w:tcPr>
          <w:p w:rsidR="00806133" w:rsidRPr="00787D58" w:rsidRDefault="00806133">
            <w:pPr>
              <w:rPr>
                <w:vertAlign w:val="superscript"/>
                <w:lang w:val="en-US"/>
              </w:rPr>
            </w:pPr>
            <w:r>
              <w:rPr>
                <w:lang w:val="en-US"/>
              </w:rPr>
              <w:t>C</w:t>
            </w:r>
            <w:r>
              <w:rPr>
                <w:vertAlign w:val="superscript"/>
                <w:lang w:val="en-US"/>
              </w:rPr>
              <w:t>-</w:t>
            </w:r>
            <w:r w:rsidR="00787D58">
              <w:rPr>
                <w:lang w:val="en-US"/>
              </w:rPr>
              <w:t xml:space="preserve"> + H</w:t>
            </w:r>
            <w:r w:rsidR="00B404FC">
              <w:rPr>
                <w:vertAlign w:val="subscript"/>
                <w:lang w:val="en-US"/>
              </w:rPr>
              <w:t>2</w:t>
            </w:r>
            <w:r w:rsidR="00B404FC">
              <w:rPr>
                <w:vertAlign w:val="superscript"/>
                <w:lang w:val="en-US"/>
              </w:rPr>
              <w:t>+</w:t>
            </w:r>
          </w:p>
        </w:tc>
        <w:tc>
          <w:tcPr>
            <w:tcW w:w="1458" w:type="dxa"/>
          </w:tcPr>
          <w:p w:rsidR="00806133" w:rsidRPr="00475A46" w:rsidRDefault="00D56684">
            <w:pPr>
              <w:rPr>
                <w:highlight w:val="yellow"/>
                <w:lang w:val="en-US"/>
              </w:rPr>
            </w:pPr>
            <w:r w:rsidRPr="001F7663">
              <w:rPr>
                <w:lang w:val="en-US"/>
              </w:rPr>
              <w:t>40.2</w:t>
            </w:r>
          </w:p>
        </w:tc>
        <w:tc>
          <w:tcPr>
            <w:tcW w:w="1624" w:type="dxa"/>
          </w:tcPr>
          <w:p w:rsidR="00806133" w:rsidRPr="00475A46" w:rsidRDefault="00DE760A">
            <w:pPr>
              <w:rPr>
                <w:highlight w:val="yellow"/>
                <w:lang w:val="en-US"/>
              </w:rPr>
            </w:pPr>
            <w:r w:rsidRPr="001F7663">
              <w:rPr>
                <w:lang w:val="en-US"/>
              </w:rPr>
              <w:t>-</w:t>
            </w:r>
            <w:r w:rsidR="00D56684" w:rsidRPr="001F7663">
              <w:rPr>
                <w:lang w:val="en-US"/>
              </w:rPr>
              <w:t>10.7</w:t>
            </w:r>
            <w:r w:rsidR="00736811" w:rsidRPr="001F7663">
              <w:rPr>
                <w:lang w:val="en-US"/>
              </w:rPr>
              <w:t>(</w:t>
            </w:r>
            <w:r w:rsidRPr="001F7663">
              <w:rPr>
                <w:lang w:val="en-US"/>
              </w:rPr>
              <w:t>-</w:t>
            </w:r>
            <w:r w:rsidR="00D56684" w:rsidRPr="001F7663">
              <w:rPr>
                <w:lang w:val="en-US"/>
              </w:rPr>
              <w:t>21</w:t>
            </w:r>
            <w:r w:rsidR="00736811" w:rsidRPr="001F7663">
              <w:rPr>
                <w:lang w:val="en-US"/>
              </w:rPr>
              <w:t>.</w:t>
            </w:r>
            <w:r w:rsidR="00D56684" w:rsidRPr="001F7663">
              <w:rPr>
                <w:lang w:val="en-US"/>
              </w:rPr>
              <w:t>0</w:t>
            </w:r>
            <w:r w:rsidR="00736811" w:rsidRPr="001F7663">
              <w:rPr>
                <w:lang w:val="en-US"/>
              </w:rPr>
              <w:t>)</w:t>
            </w:r>
          </w:p>
        </w:tc>
      </w:tr>
      <w:tr w:rsidR="00806133" w:rsidRPr="00D56684" w:rsidTr="00743BC5">
        <w:tc>
          <w:tcPr>
            <w:tcW w:w="3717" w:type="dxa"/>
          </w:tcPr>
          <w:p w:rsidR="00806133" w:rsidRPr="00806133" w:rsidRDefault="00806133">
            <w:pPr>
              <w:rPr>
                <w:vertAlign w:val="subscript"/>
                <w:lang w:val="en-US"/>
              </w:rPr>
            </w:pPr>
            <w:r>
              <w:rPr>
                <w:lang w:val="en-US"/>
              </w:rPr>
              <w:t>CH</w:t>
            </w:r>
            <w:r>
              <w:rPr>
                <w:vertAlign w:val="subscript"/>
                <w:lang w:val="en-US"/>
              </w:rPr>
              <w:t>2</w:t>
            </w:r>
          </w:p>
        </w:tc>
        <w:tc>
          <w:tcPr>
            <w:tcW w:w="1431" w:type="dxa"/>
          </w:tcPr>
          <w:p w:rsidR="00806133" w:rsidRDefault="00806133">
            <w:pPr>
              <w:rPr>
                <w:lang w:val="en-US"/>
              </w:rPr>
            </w:pPr>
            <w:r>
              <w:rPr>
                <w:lang w:val="en-US"/>
              </w:rPr>
              <w:t>50.9</w:t>
            </w:r>
          </w:p>
        </w:tc>
        <w:tc>
          <w:tcPr>
            <w:tcW w:w="1624" w:type="dxa"/>
          </w:tcPr>
          <w:p w:rsidR="00806133" w:rsidRPr="00806133" w:rsidRDefault="00806133">
            <w:pPr>
              <w:rPr>
                <w:lang w:val="en-US"/>
              </w:rPr>
            </w:pPr>
            <w:r>
              <w:rPr>
                <w:lang w:val="en-US"/>
              </w:rPr>
              <w:t>C</w:t>
            </w:r>
            <w:r>
              <w:rPr>
                <w:vertAlign w:val="superscript"/>
                <w:lang w:val="en-US"/>
              </w:rPr>
              <w:t>+</w:t>
            </w:r>
            <w:r>
              <w:rPr>
                <w:lang w:val="en-US"/>
              </w:rPr>
              <w:t xml:space="preserve"> + H</w:t>
            </w:r>
            <w:r>
              <w:rPr>
                <w:vertAlign w:val="superscript"/>
                <w:lang w:val="en-US"/>
              </w:rPr>
              <w:t>-</w:t>
            </w:r>
            <w:r>
              <w:rPr>
                <w:lang w:val="en-US"/>
              </w:rPr>
              <w:t xml:space="preserve"> + H</w:t>
            </w:r>
          </w:p>
        </w:tc>
        <w:tc>
          <w:tcPr>
            <w:tcW w:w="1458" w:type="dxa"/>
          </w:tcPr>
          <w:p w:rsidR="00806133" w:rsidRDefault="003E70B1">
            <w:pPr>
              <w:rPr>
                <w:lang w:val="en-US"/>
              </w:rPr>
            </w:pPr>
            <w:r>
              <w:rPr>
                <w:lang w:val="en-US"/>
              </w:rPr>
              <w:t>38.3</w:t>
            </w:r>
          </w:p>
        </w:tc>
        <w:tc>
          <w:tcPr>
            <w:tcW w:w="1624" w:type="dxa"/>
          </w:tcPr>
          <w:p w:rsidR="00806133" w:rsidRDefault="00DE760A">
            <w:pPr>
              <w:rPr>
                <w:lang w:val="en-US"/>
              </w:rPr>
            </w:pPr>
            <w:r>
              <w:rPr>
                <w:lang w:val="en-US"/>
              </w:rPr>
              <w:t>-</w:t>
            </w:r>
            <w:r w:rsidR="003E70B1">
              <w:rPr>
                <w:lang w:val="en-US"/>
              </w:rPr>
              <w:t>12.6</w:t>
            </w:r>
            <w:r w:rsidR="00736811">
              <w:rPr>
                <w:lang w:val="en-US"/>
              </w:rPr>
              <w:t>(</w:t>
            </w:r>
            <w:r>
              <w:rPr>
                <w:lang w:val="en-US"/>
              </w:rPr>
              <w:t>-</w:t>
            </w:r>
            <w:r w:rsidR="00736811">
              <w:rPr>
                <w:lang w:val="en-US"/>
              </w:rPr>
              <w:t>24.8)</w:t>
            </w:r>
          </w:p>
        </w:tc>
      </w:tr>
      <w:tr w:rsidR="00806133" w:rsidRPr="00D56684" w:rsidTr="00743BC5">
        <w:tc>
          <w:tcPr>
            <w:tcW w:w="3717" w:type="dxa"/>
          </w:tcPr>
          <w:p w:rsidR="00806133" w:rsidRPr="00806133" w:rsidRDefault="00806133">
            <w:pPr>
              <w:rPr>
                <w:vertAlign w:val="subscript"/>
                <w:lang w:val="en-US"/>
              </w:rPr>
            </w:pPr>
            <w:r>
              <w:rPr>
                <w:lang w:val="en-US"/>
              </w:rPr>
              <w:t>CH</w:t>
            </w:r>
            <w:r>
              <w:rPr>
                <w:vertAlign w:val="subscript"/>
                <w:lang w:val="en-US"/>
              </w:rPr>
              <w:t>2</w:t>
            </w:r>
          </w:p>
        </w:tc>
        <w:tc>
          <w:tcPr>
            <w:tcW w:w="1431" w:type="dxa"/>
          </w:tcPr>
          <w:p w:rsidR="00806133" w:rsidRDefault="00806133">
            <w:pPr>
              <w:rPr>
                <w:lang w:val="en-US"/>
              </w:rPr>
            </w:pPr>
            <w:r>
              <w:rPr>
                <w:lang w:val="en-US"/>
              </w:rPr>
              <w:t>50.9</w:t>
            </w:r>
          </w:p>
        </w:tc>
        <w:tc>
          <w:tcPr>
            <w:tcW w:w="1624" w:type="dxa"/>
          </w:tcPr>
          <w:p w:rsidR="00806133" w:rsidRPr="00806133" w:rsidRDefault="00806133">
            <w:pPr>
              <w:rPr>
                <w:vertAlign w:val="superscript"/>
                <w:lang w:val="en-US"/>
              </w:rPr>
            </w:pPr>
            <w:r>
              <w:rPr>
                <w:lang w:val="en-US"/>
              </w:rPr>
              <w:t>C</w:t>
            </w:r>
            <w:r>
              <w:rPr>
                <w:vertAlign w:val="superscript"/>
                <w:lang w:val="en-US"/>
              </w:rPr>
              <w:t>2+</w:t>
            </w:r>
            <w:r>
              <w:rPr>
                <w:lang w:val="en-US"/>
              </w:rPr>
              <w:t xml:space="preserve"> + </w:t>
            </w:r>
            <w:r w:rsidR="00DB0A58">
              <w:rPr>
                <w:lang w:val="en-US"/>
              </w:rPr>
              <w:t>2</w:t>
            </w:r>
            <w:r>
              <w:rPr>
                <w:lang w:val="en-US"/>
              </w:rPr>
              <w:t>H</w:t>
            </w:r>
            <w:r>
              <w:rPr>
                <w:vertAlign w:val="superscript"/>
                <w:lang w:val="en-US"/>
              </w:rPr>
              <w:t>-</w:t>
            </w:r>
            <w:r w:rsidR="00DB0A58">
              <w:rPr>
                <w:lang w:val="en-US"/>
              </w:rPr>
              <w:t xml:space="preserve"> </w:t>
            </w:r>
          </w:p>
        </w:tc>
        <w:tc>
          <w:tcPr>
            <w:tcW w:w="1458" w:type="dxa"/>
          </w:tcPr>
          <w:p w:rsidR="00806133" w:rsidRDefault="00E16BE3">
            <w:pPr>
              <w:rPr>
                <w:lang w:val="en-US"/>
              </w:rPr>
            </w:pPr>
            <w:r>
              <w:rPr>
                <w:lang w:val="en-US"/>
              </w:rPr>
              <w:t>30.1</w:t>
            </w:r>
          </w:p>
        </w:tc>
        <w:tc>
          <w:tcPr>
            <w:tcW w:w="1624" w:type="dxa"/>
          </w:tcPr>
          <w:p w:rsidR="00806133" w:rsidRDefault="00DE760A">
            <w:pPr>
              <w:rPr>
                <w:lang w:val="en-US"/>
              </w:rPr>
            </w:pPr>
            <w:r>
              <w:rPr>
                <w:lang w:val="en-US"/>
              </w:rPr>
              <w:t>-</w:t>
            </w:r>
            <w:r w:rsidR="009D3237">
              <w:rPr>
                <w:lang w:val="en-US"/>
              </w:rPr>
              <w:t>20.8</w:t>
            </w:r>
            <w:r w:rsidR="00736811">
              <w:rPr>
                <w:lang w:val="en-US"/>
              </w:rPr>
              <w:t>(</w:t>
            </w:r>
            <w:r>
              <w:rPr>
                <w:lang w:val="en-US"/>
              </w:rPr>
              <w:t>-</w:t>
            </w:r>
            <w:r w:rsidR="00736811">
              <w:rPr>
                <w:lang w:val="en-US"/>
              </w:rPr>
              <w:t>40.9)</w:t>
            </w:r>
          </w:p>
        </w:tc>
      </w:tr>
      <w:tr w:rsidR="00DC65C3" w:rsidRPr="00D56684" w:rsidTr="00743BC5">
        <w:tc>
          <w:tcPr>
            <w:tcW w:w="3717" w:type="dxa"/>
          </w:tcPr>
          <w:p w:rsidR="00DC65C3" w:rsidRDefault="00DC65C3">
            <w:pPr>
              <w:rPr>
                <w:lang w:val="en-US"/>
              </w:rPr>
            </w:pPr>
          </w:p>
        </w:tc>
        <w:tc>
          <w:tcPr>
            <w:tcW w:w="1431" w:type="dxa"/>
          </w:tcPr>
          <w:p w:rsidR="00DC65C3" w:rsidRDefault="00DC65C3">
            <w:pPr>
              <w:rPr>
                <w:lang w:val="en-US"/>
              </w:rPr>
            </w:pPr>
          </w:p>
        </w:tc>
        <w:tc>
          <w:tcPr>
            <w:tcW w:w="1624" w:type="dxa"/>
          </w:tcPr>
          <w:p w:rsidR="00DC65C3" w:rsidRDefault="00DC65C3">
            <w:pPr>
              <w:rPr>
                <w:lang w:val="en-US"/>
              </w:rPr>
            </w:pPr>
          </w:p>
        </w:tc>
        <w:tc>
          <w:tcPr>
            <w:tcW w:w="1458" w:type="dxa"/>
          </w:tcPr>
          <w:p w:rsidR="00DC65C3" w:rsidRDefault="00DC65C3">
            <w:pPr>
              <w:rPr>
                <w:lang w:val="en-US"/>
              </w:rPr>
            </w:pPr>
          </w:p>
        </w:tc>
        <w:tc>
          <w:tcPr>
            <w:tcW w:w="1624" w:type="dxa"/>
          </w:tcPr>
          <w:p w:rsidR="00DC65C3" w:rsidRDefault="00DC65C3">
            <w:pPr>
              <w:rPr>
                <w:lang w:val="en-US"/>
              </w:rPr>
            </w:pPr>
          </w:p>
        </w:tc>
      </w:tr>
      <w:tr w:rsidR="00743BC5" w:rsidRPr="00D56684" w:rsidTr="00743BC5">
        <w:tc>
          <w:tcPr>
            <w:tcW w:w="3717" w:type="dxa"/>
          </w:tcPr>
          <w:p w:rsidR="00743BC5" w:rsidRDefault="00743BC5">
            <w:pPr>
              <w:rPr>
                <w:lang w:val="en-US"/>
              </w:rPr>
            </w:pPr>
            <w:r>
              <w:rPr>
                <w:lang w:val="en-US"/>
              </w:rPr>
              <w:t>CH</w:t>
            </w:r>
            <w:r>
              <w:rPr>
                <w:vertAlign w:val="subscript"/>
                <w:lang w:val="en-US"/>
              </w:rPr>
              <w:t>2</w:t>
            </w:r>
            <w:r>
              <w:rPr>
                <w:vertAlign w:val="superscript"/>
                <w:lang w:val="en-US"/>
              </w:rPr>
              <w:t>+</w:t>
            </w:r>
          </w:p>
        </w:tc>
        <w:tc>
          <w:tcPr>
            <w:tcW w:w="1431" w:type="dxa"/>
          </w:tcPr>
          <w:p w:rsidR="00743BC5" w:rsidRDefault="00743BC5">
            <w:pPr>
              <w:rPr>
                <w:lang w:val="en-US"/>
              </w:rPr>
            </w:pPr>
            <w:r>
              <w:rPr>
                <w:lang w:val="en-US"/>
              </w:rPr>
              <w:t>62.7</w:t>
            </w:r>
          </w:p>
        </w:tc>
        <w:tc>
          <w:tcPr>
            <w:tcW w:w="1624" w:type="dxa"/>
          </w:tcPr>
          <w:p w:rsidR="00743BC5" w:rsidRDefault="00743BC5">
            <w:pPr>
              <w:rPr>
                <w:lang w:val="en-US"/>
              </w:rPr>
            </w:pPr>
            <w:r>
              <w:rPr>
                <w:lang w:val="en-US"/>
              </w:rPr>
              <w:t>C</w:t>
            </w:r>
            <w:r>
              <w:rPr>
                <w:vertAlign w:val="superscript"/>
                <w:lang w:val="en-US"/>
              </w:rPr>
              <w:t>+</w:t>
            </w:r>
            <w:r>
              <w:rPr>
                <w:lang w:val="en-US"/>
              </w:rPr>
              <w:t xml:space="preserve"> + H</w:t>
            </w:r>
            <w:r>
              <w:rPr>
                <w:vertAlign w:val="subscript"/>
                <w:lang w:val="en-US"/>
              </w:rPr>
              <w:t>2</w:t>
            </w:r>
          </w:p>
        </w:tc>
        <w:tc>
          <w:tcPr>
            <w:tcW w:w="1458" w:type="dxa"/>
          </w:tcPr>
          <w:p w:rsidR="00743BC5" w:rsidRDefault="00743BC5">
            <w:pPr>
              <w:rPr>
                <w:lang w:val="en-US"/>
              </w:rPr>
            </w:pPr>
            <w:r>
              <w:rPr>
                <w:lang w:val="en-US"/>
              </w:rPr>
              <w:t>59.3</w:t>
            </w:r>
          </w:p>
        </w:tc>
        <w:tc>
          <w:tcPr>
            <w:tcW w:w="1624" w:type="dxa"/>
          </w:tcPr>
          <w:p w:rsidR="00743BC5" w:rsidRDefault="00DE760A">
            <w:pPr>
              <w:rPr>
                <w:lang w:val="en-US"/>
              </w:rPr>
            </w:pPr>
            <w:r>
              <w:rPr>
                <w:lang w:val="en-US"/>
              </w:rPr>
              <w:t>-</w:t>
            </w:r>
            <w:r w:rsidR="00743BC5">
              <w:rPr>
                <w:lang w:val="en-US"/>
              </w:rPr>
              <w:t>3.4(</w:t>
            </w:r>
            <w:r>
              <w:rPr>
                <w:lang w:val="en-US"/>
              </w:rPr>
              <w:t>-</w:t>
            </w:r>
            <w:r w:rsidR="00743BC5">
              <w:rPr>
                <w:lang w:val="en-US"/>
              </w:rPr>
              <w:t>5.4)*</w:t>
            </w:r>
          </w:p>
        </w:tc>
      </w:tr>
      <w:tr w:rsidR="008B7645" w:rsidRPr="00D56684" w:rsidTr="00743BC5">
        <w:tc>
          <w:tcPr>
            <w:tcW w:w="3717" w:type="dxa"/>
          </w:tcPr>
          <w:p w:rsidR="008B7645" w:rsidRDefault="008B7645">
            <w:pPr>
              <w:rPr>
                <w:lang w:val="en-US"/>
              </w:rPr>
            </w:pPr>
            <w:r>
              <w:rPr>
                <w:lang w:val="en-US"/>
              </w:rPr>
              <w:t>CH</w:t>
            </w:r>
            <w:r>
              <w:rPr>
                <w:vertAlign w:val="subscript"/>
                <w:lang w:val="en-US"/>
              </w:rPr>
              <w:t>2</w:t>
            </w:r>
            <w:r>
              <w:rPr>
                <w:vertAlign w:val="superscript"/>
                <w:lang w:val="en-US"/>
              </w:rPr>
              <w:t>+</w:t>
            </w:r>
          </w:p>
        </w:tc>
        <w:tc>
          <w:tcPr>
            <w:tcW w:w="1431" w:type="dxa"/>
          </w:tcPr>
          <w:p w:rsidR="008B7645" w:rsidRDefault="008B7645">
            <w:pPr>
              <w:rPr>
                <w:lang w:val="en-US"/>
              </w:rPr>
            </w:pPr>
            <w:r>
              <w:rPr>
                <w:lang w:val="en-US"/>
              </w:rPr>
              <w:t>62.7</w:t>
            </w:r>
          </w:p>
        </w:tc>
        <w:tc>
          <w:tcPr>
            <w:tcW w:w="1624" w:type="dxa"/>
          </w:tcPr>
          <w:p w:rsidR="008B7645" w:rsidRPr="008B7645" w:rsidRDefault="008B7645">
            <w:pPr>
              <w:rPr>
                <w:lang w:val="en-US"/>
              </w:rPr>
            </w:pPr>
            <w:r>
              <w:rPr>
                <w:lang w:val="en-US"/>
              </w:rPr>
              <w:t>CH</w:t>
            </w:r>
            <w:r>
              <w:rPr>
                <w:vertAlign w:val="superscript"/>
                <w:lang w:val="en-US"/>
              </w:rPr>
              <w:t>+</w:t>
            </w:r>
            <w:r>
              <w:rPr>
                <w:lang w:val="en-US"/>
              </w:rPr>
              <w:t xml:space="preserve"> + H</w:t>
            </w:r>
          </w:p>
        </w:tc>
        <w:tc>
          <w:tcPr>
            <w:tcW w:w="1458" w:type="dxa"/>
          </w:tcPr>
          <w:p w:rsidR="008B7645" w:rsidRDefault="008154FA">
            <w:pPr>
              <w:rPr>
                <w:lang w:val="en-US"/>
              </w:rPr>
            </w:pPr>
            <w:r>
              <w:rPr>
                <w:lang w:val="en-US"/>
              </w:rPr>
              <w:t>57.4</w:t>
            </w:r>
          </w:p>
        </w:tc>
        <w:tc>
          <w:tcPr>
            <w:tcW w:w="1624" w:type="dxa"/>
          </w:tcPr>
          <w:p w:rsidR="008B7645" w:rsidRDefault="00DE760A">
            <w:pPr>
              <w:rPr>
                <w:lang w:val="en-US"/>
              </w:rPr>
            </w:pPr>
            <w:r>
              <w:rPr>
                <w:lang w:val="en-US"/>
              </w:rPr>
              <w:t>-</w:t>
            </w:r>
            <w:r w:rsidR="008154FA">
              <w:rPr>
                <w:lang w:val="en-US"/>
              </w:rPr>
              <w:t>5.3</w:t>
            </w:r>
            <w:r w:rsidR="00736811">
              <w:rPr>
                <w:lang w:val="en-US"/>
              </w:rPr>
              <w:t>(</w:t>
            </w:r>
            <w:r>
              <w:rPr>
                <w:lang w:val="en-US"/>
              </w:rPr>
              <w:t>-</w:t>
            </w:r>
            <w:r w:rsidR="00736811">
              <w:rPr>
                <w:lang w:val="en-US"/>
              </w:rPr>
              <w:t>8.5)</w:t>
            </w:r>
          </w:p>
        </w:tc>
      </w:tr>
      <w:tr w:rsidR="00743BC5" w:rsidRPr="00D56684" w:rsidTr="00743BC5">
        <w:tc>
          <w:tcPr>
            <w:tcW w:w="3717" w:type="dxa"/>
          </w:tcPr>
          <w:p w:rsidR="00743BC5" w:rsidRDefault="00743BC5">
            <w:pPr>
              <w:rPr>
                <w:lang w:val="en-US"/>
              </w:rPr>
            </w:pPr>
            <w:r>
              <w:rPr>
                <w:lang w:val="en-US"/>
              </w:rPr>
              <w:t>CH</w:t>
            </w:r>
            <w:r>
              <w:rPr>
                <w:vertAlign w:val="subscript"/>
                <w:lang w:val="en-US"/>
              </w:rPr>
              <w:t>2</w:t>
            </w:r>
            <w:r>
              <w:rPr>
                <w:vertAlign w:val="superscript"/>
                <w:lang w:val="en-US"/>
              </w:rPr>
              <w:t>+</w:t>
            </w:r>
          </w:p>
        </w:tc>
        <w:tc>
          <w:tcPr>
            <w:tcW w:w="1431" w:type="dxa"/>
          </w:tcPr>
          <w:p w:rsidR="00743BC5" w:rsidRDefault="00743BC5">
            <w:pPr>
              <w:rPr>
                <w:lang w:val="en-US"/>
              </w:rPr>
            </w:pPr>
            <w:r>
              <w:rPr>
                <w:lang w:val="en-US"/>
              </w:rPr>
              <w:t>62.7</w:t>
            </w:r>
          </w:p>
        </w:tc>
        <w:tc>
          <w:tcPr>
            <w:tcW w:w="1624" w:type="dxa"/>
          </w:tcPr>
          <w:p w:rsidR="00743BC5" w:rsidRDefault="00743BC5">
            <w:pPr>
              <w:rPr>
                <w:lang w:val="en-US"/>
              </w:rPr>
            </w:pPr>
            <w:r>
              <w:rPr>
                <w:lang w:val="en-US"/>
              </w:rPr>
              <w:t>CH + H</w:t>
            </w:r>
            <w:r>
              <w:rPr>
                <w:vertAlign w:val="superscript"/>
                <w:lang w:val="en-US"/>
              </w:rPr>
              <w:t>+</w:t>
            </w:r>
          </w:p>
        </w:tc>
        <w:tc>
          <w:tcPr>
            <w:tcW w:w="1458" w:type="dxa"/>
          </w:tcPr>
          <w:p w:rsidR="00743BC5" w:rsidRDefault="00743BC5">
            <w:pPr>
              <w:rPr>
                <w:lang w:val="en-US"/>
              </w:rPr>
            </w:pPr>
            <w:r>
              <w:rPr>
                <w:lang w:val="en-US"/>
              </w:rPr>
              <w:t>56.1</w:t>
            </w:r>
          </w:p>
        </w:tc>
        <w:tc>
          <w:tcPr>
            <w:tcW w:w="1624" w:type="dxa"/>
          </w:tcPr>
          <w:p w:rsidR="00743BC5" w:rsidRDefault="00DE760A">
            <w:pPr>
              <w:rPr>
                <w:lang w:val="en-US"/>
              </w:rPr>
            </w:pPr>
            <w:r>
              <w:rPr>
                <w:lang w:val="en-US"/>
              </w:rPr>
              <w:t>-</w:t>
            </w:r>
            <w:r w:rsidR="00743BC5">
              <w:rPr>
                <w:lang w:val="en-US"/>
              </w:rPr>
              <w:t>6.6(</w:t>
            </w:r>
            <w:r>
              <w:rPr>
                <w:lang w:val="en-US"/>
              </w:rPr>
              <w:t>-</w:t>
            </w:r>
            <w:r w:rsidR="00743BC5">
              <w:rPr>
                <w:lang w:val="en-US"/>
              </w:rPr>
              <w:t>10.5)</w:t>
            </w:r>
          </w:p>
        </w:tc>
      </w:tr>
      <w:tr w:rsidR="00B20C5F" w:rsidRPr="00D56684" w:rsidTr="00743BC5">
        <w:tc>
          <w:tcPr>
            <w:tcW w:w="3717" w:type="dxa"/>
          </w:tcPr>
          <w:p w:rsidR="00B20C5F" w:rsidRDefault="00B20C5F">
            <w:pPr>
              <w:rPr>
                <w:lang w:val="en-US"/>
              </w:rPr>
            </w:pPr>
            <w:r>
              <w:rPr>
                <w:lang w:val="en-US"/>
              </w:rPr>
              <w:t>CH</w:t>
            </w:r>
            <w:r>
              <w:rPr>
                <w:vertAlign w:val="subscript"/>
                <w:lang w:val="en-US"/>
              </w:rPr>
              <w:t>2</w:t>
            </w:r>
            <w:r>
              <w:rPr>
                <w:vertAlign w:val="superscript"/>
                <w:lang w:val="en-US"/>
              </w:rPr>
              <w:t>+</w:t>
            </w:r>
          </w:p>
        </w:tc>
        <w:tc>
          <w:tcPr>
            <w:tcW w:w="1431" w:type="dxa"/>
          </w:tcPr>
          <w:p w:rsidR="00B20C5F" w:rsidRDefault="00B20C5F">
            <w:pPr>
              <w:rPr>
                <w:lang w:val="en-US"/>
              </w:rPr>
            </w:pPr>
            <w:r>
              <w:rPr>
                <w:lang w:val="en-US"/>
              </w:rPr>
              <w:t>62.7</w:t>
            </w:r>
          </w:p>
        </w:tc>
        <w:tc>
          <w:tcPr>
            <w:tcW w:w="1624" w:type="dxa"/>
          </w:tcPr>
          <w:p w:rsidR="00B20C5F" w:rsidRDefault="00B20C5F">
            <w:pPr>
              <w:rPr>
                <w:lang w:val="en-US"/>
              </w:rPr>
            </w:pPr>
            <w:r>
              <w:rPr>
                <w:lang w:val="en-US"/>
              </w:rPr>
              <w:t>C</w:t>
            </w:r>
            <w:r>
              <w:rPr>
                <w:vertAlign w:val="superscript"/>
                <w:lang w:val="en-US"/>
              </w:rPr>
              <w:t>+</w:t>
            </w:r>
            <w:r>
              <w:rPr>
                <w:lang w:val="en-US"/>
              </w:rPr>
              <w:t>+2H</w:t>
            </w:r>
          </w:p>
        </w:tc>
        <w:tc>
          <w:tcPr>
            <w:tcW w:w="1458" w:type="dxa"/>
          </w:tcPr>
          <w:p w:rsidR="00B20C5F" w:rsidRDefault="00B20C5F">
            <w:pPr>
              <w:rPr>
                <w:lang w:val="en-US"/>
              </w:rPr>
            </w:pPr>
            <w:r>
              <w:rPr>
                <w:lang w:val="en-US"/>
              </w:rPr>
              <w:t>55.0</w:t>
            </w:r>
          </w:p>
        </w:tc>
        <w:tc>
          <w:tcPr>
            <w:tcW w:w="1624" w:type="dxa"/>
          </w:tcPr>
          <w:p w:rsidR="00B20C5F" w:rsidRDefault="00DE760A">
            <w:pPr>
              <w:rPr>
                <w:lang w:val="en-US"/>
              </w:rPr>
            </w:pPr>
            <w:r>
              <w:rPr>
                <w:lang w:val="en-US"/>
              </w:rPr>
              <w:t>-</w:t>
            </w:r>
            <w:r w:rsidR="00B20C5F">
              <w:rPr>
                <w:lang w:val="en-US"/>
              </w:rPr>
              <w:t>7.7(</w:t>
            </w:r>
            <w:r>
              <w:rPr>
                <w:lang w:val="en-US"/>
              </w:rPr>
              <w:t>-</w:t>
            </w:r>
            <w:r w:rsidR="00B20C5F">
              <w:rPr>
                <w:lang w:val="en-US"/>
              </w:rPr>
              <w:t>12.3)</w:t>
            </w:r>
          </w:p>
        </w:tc>
      </w:tr>
      <w:tr w:rsidR="001F7663" w:rsidRPr="00D56684" w:rsidTr="00743BC5">
        <w:tc>
          <w:tcPr>
            <w:tcW w:w="3717" w:type="dxa"/>
          </w:tcPr>
          <w:p w:rsidR="001F7663" w:rsidRDefault="001F7663">
            <w:pPr>
              <w:rPr>
                <w:lang w:val="en-US"/>
              </w:rPr>
            </w:pPr>
            <w:r>
              <w:rPr>
                <w:lang w:val="en-US"/>
              </w:rPr>
              <w:t>CH</w:t>
            </w:r>
            <w:r>
              <w:rPr>
                <w:vertAlign w:val="subscript"/>
                <w:lang w:val="en-US"/>
              </w:rPr>
              <w:t>2</w:t>
            </w:r>
            <w:r>
              <w:rPr>
                <w:vertAlign w:val="superscript"/>
                <w:lang w:val="en-US"/>
              </w:rPr>
              <w:t>+</w:t>
            </w:r>
          </w:p>
        </w:tc>
        <w:tc>
          <w:tcPr>
            <w:tcW w:w="1431" w:type="dxa"/>
          </w:tcPr>
          <w:p w:rsidR="001F7663" w:rsidRDefault="001F7663">
            <w:pPr>
              <w:rPr>
                <w:lang w:val="en-US"/>
              </w:rPr>
            </w:pPr>
            <w:r>
              <w:rPr>
                <w:lang w:val="en-US"/>
              </w:rPr>
              <w:t>62.7</w:t>
            </w:r>
          </w:p>
        </w:tc>
        <w:tc>
          <w:tcPr>
            <w:tcW w:w="1624" w:type="dxa"/>
          </w:tcPr>
          <w:p w:rsidR="001F7663" w:rsidRDefault="001F7663">
            <w:pPr>
              <w:rPr>
                <w:lang w:val="en-US"/>
              </w:rPr>
            </w:pPr>
            <w:r>
              <w:rPr>
                <w:lang w:val="en-US"/>
              </w:rPr>
              <w:t>C + H</w:t>
            </w:r>
            <w:r>
              <w:rPr>
                <w:vertAlign w:val="subscript"/>
                <w:lang w:val="en-US"/>
              </w:rPr>
              <w:t>2</w:t>
            </w:r>
            <w:r>
              <w:rPr>
                <w:vertAlign w:val="superscript"/>
                <w:lang w:val="en-US"/>
              </w:rPr>
              <w:t>+</w:t>
            </w:r>
          </w:p>
        </w:tc>
        <w:tc>
          <w:tcPr>
            <w:tcW w:w="1458" w:type="dxa"/>
          </w:tcPr>
          <w:p w:rsidR="001F7663" w:rsidRDefault="001F7663">
            <w:pPr>
              <w:rPr>
                <w:lang w:val="en-US"/>
              </w:rPr>
            </w:pPr>
            <w:r>
              <w:rPr>
                <w:lang w:val="en-US"/>
              </w:rPr>
              <w:t>55.0</w:t>
            </w:r>
          </w:p>
        </w:tc>
        <w:tc>
          <w:tcPr>
            <w:tcW w:w="1624" w:type="dxa"/>
          </w:tcPr>
          <w:p w:rsidR="001F7663" w:rsidRDefault="001F7663">
            <w:pPr>
              <w:rPr>
                <w:lang w:val="en-US"/>
              </w:rPr>
            </w:pPr>
            <w:r w:rsidRPr="001F7663">
              <w:rPr>
                <w:lang w:val="en-US"/>
              </w:rPr>
              <w:t>-7.7(-12.3)</w:t>
            </w:r>
          </w:p>
        </w:tc>
      </w:tr>
      <w:tr w:rsidR="00787D58" w:rsidTr="00743BC5">
        <w:tc>
          <w:tcPr>
            <w:tcW w:w="3717" w:type="dxa"/>
          </w:tcPr>
          <w:p w:rsidR="00787D58" w:rsidRDefault="008B7645">
            <w:pPr>
              <w:rPr>
                <w:lang w:val="en-US"/>
              </w:rPr>
            </w:pPr>
            <w:r>
              <w:rPr>
                <w:lang w:val="en-US"/>
              </w:rPr>
              <w:t>CH</w:t>
            </w:r>
            <w:r>
              <w:rPr>
                <w:vertAlign w:val="subscript"/>
                <w:lang w:val="en-US"/>
              </w:rPr>
              <w:t>2</w:t>
            </w:r>
            <w:r>
              <w:rPr>
                <w:vertAlign w:val="superscript"/>
                <w:lang w:val="en-US"/>
              </w:rPr>
              <w:t>+</w:t>
            </w:r>
          </w:p>
        </w:tc>
        <w:tc>
          <w:tcPr>
            <w:tcW w:w="1431" w:type="dxa"/>
          </w:tcPr>
          <w:p w:rsidR="00787D58" w:rsidRDefault="008B7645">
            <w:pPr>
              <w:rPr>
                <w:lang w:val="en-US"/>
              </w:rPr>
            </w:pPr>
            <w:r>
              <w:rPr>
                <w:lang w:val="en-US"/>
              </w:rPr>
              <w:t>62.7</w:t>
            </w:r>
          </w:p>
        </w:tc>
        <w:tc>
          <w:tcPr>
            <w:tcW w:w="1624" w:type="dxa"/>
          </w:tcPr>
          <w:p w:rsidR="00787D58" w:rsidRPr="00DB0A58" w:rsidRDefault="008B7645">
            <w:pPr>
              <w:rPr>
                <w:vertAlign w:val="superscript"/>
                <w:lang w:val="en-US"/>
              </w:rPr>
            </w:pPr>
            <w:r>
              <w:rPr>
                <w:lang w:val="en-US"/>
              </w:rPr>
              <w:t>C</w:t>
            </w:r>
            <w:r w:rsidR="00DB0A58">
              <w:rPr>
                <w:lang w:val="en-US"/>
              </w:rPr>
              <w:t xml:space="preserve"> +</w:t>
            </w:r>
            <w:r w:rsidR="00782222">
              <w:rPr>
                <w:lang w:val="en-US"/>
              </w:rPr>
              <w:t xml:space="preserve"> H +</w:t>
            </w:r>
            <w:r w:rsidR="00DB0A58">
              <w:rPr>
                <w:lang w:val="en-US"/>
              </w:rPr>
              <w:t xml:space="preserve"> H</w:t>
            </w:r>
            <w:r w:rsidR="00DB0A58">
              <w:rPr>
                <w:vertAlign w:val="superscript"/>
                <w:lang w:val="en-US"/>
              </w:rPr>
              <w:t>+</w:t>
            </w:r>
          </w:p>
        </w:tc>
        <w:tc>
          <w:tcPr>
            <w:tcW w:w="1458" w:type="dxa"/>
          </w:tcPr>
          <w:p w:rsidR="00787D58" w:rsidRDefault="00EA6D20">
            <w:pPr>
              <w:rPr>
                <w:lang w:val="en-US"/>
              </w:rPr>
            </w:pPr>
            <w:r>
              <w:rPr>
                <w:lang w:val="en-US"/>
              </w:rPr>
              <w:t>53.3</w:t>
            </w:r>
          </w:p>
        </w:tc>
        <w:tc>
          <w:tcPr>
            <w:tcW w:w="1624" w:type="dxa"/>
          </w:tcPr>
          <w:p w:rsidR="00787D58" w:rsidRDefault="00DE760A">
            <w:pPr>
              <w:rPr>
                <w:lang w:val="en-US"/>
              </w:rPr>
            </w:pPr>
            <w:r>
              <w:rPr>
                <w:lang w:val="en-US"/>
              </w:rPr>
              <w:t>-</w:t>
            </w:r>
            <w:r w:rsidR="00EA6D20">
              <w:rPr>
                <w:lang w:val="en-US"/>
              </w:rPr>
              <w:t>9.4</w:t>
            </w:r>
            <w:r w:rsidR="00736811">
              <w:rPr>
                <w:lang w:val="en-US"/>
              </w:rPr>
              <w:t>(</w:t>
            </w:r>
            <w:r>
              <w:rPr>
                <w:lang w:val="en-US"/>
              </w:rPr>
              <w:t>-</w:t>
            </w:r>
            <w:r w:rsidR="00736811">
              <w:rPr>
                <w:lang w:val="en-US"/>
              </w:rPr>
              <w:t>15.0)</w:t>
            </w:r>
          </w:p>
        </w:tc>
      </w:tr>
      <w:tr w:rsidR="00743BC5" w:rsidTr="00743BC5">
        <w:tc>
          <w:tcPr>
            <w:tcW w:w="3717" w:type="dxa"/>
          </w:tcPr>
          <w:p w:rsidR="00743BC5" w:rsidRDefault="00743BC5">
            <w:pPr>
              <w:rPr>
                <w:lang w:val="en-US"/>
              </w:rPr>
            </w:pPr>
            <w:r>
              <w:rPr>
                <w:lang w:val="en-US"/>
              </w:rPr>
              <w:t>CH</w:t>
            </w:r>
            <w:r>
              <w:rPr>
                <w:vertAlign w:val="subscript"/>
                <w:lang w:val="en-US"/>
              </w:rPr>
              <w:t>2</w:t>
            </w:r>
            <w:r>
              <w:rPr>
                <w:vertAlign w:val="superscript"/>
                <w:lang w:val="en-US"/>
              </w:rPr>
              <w:t>+</w:t>
            </w:r>
          </w:p>
        </w:tc>
        <w:tc>
          <w:tcPr>
            <w:tcW w:w="1431" w:type="dxa"/>
          </w:tcPr>
          <w:p w:rsidR="00743BC5" w:rsidRDefault="00743BC5">
            <w:pPr>
              <w:rPr>
                <w:lang w:val="en-US"/>
              </w:rPr>
            </w:pPr>
            <w:r>
              <w:rPr>
                <w:lang w:val="en-US"/>
              </w:rPr>
              <w:t>62.7</w:t>
            </w:r>
          </w:p>
        </w:tc>
        <w:tc>
          <w:tcPr>
            <w:tcW w:w="1624" w:type="dxa"/>
          </w:tcPr>
          <w:p w:rsidR="00743BC5" w:rsidRDefault="00743BC5">
            <w:pPr>
              <w:rPr>
                <w:lang w:val="en-US"/>
              </w:rPr>
            </w:pPr>
            <w:r>
              <w:rPr>
                <w:lang w:val="en-US"/>
              </w:rPr>
              <w:t>C</w:t>
            </w:r>
            <w:r>
              <w:rPr>
                <w:vertAlign w:val="superscript"/>
                <w:lang w:val="en-US"/>
              </w:rPr>
              <w:t>-</w:t>
            </w:r>
            <w:r>
              <w:rPr>
                <w:lang w:val="en-US"/>
              </w:rPr>
              <w:t xml:space="preserve"> + 2H</w:t>
            </w:r>
            <w:r>
              <w:rPr>
                <w:vertAlign w:val="superscript"/>
                <w:lang w:val="en-US"/>
              </w:rPr>
              <w:t>+</w:t>
            </w:r>
          </w:p>
        </w:tc>
        <w:tc>
          <w:tcPr>
            <w:tcW w:w="1458" w:type="dxa"/>
          </w:tcPr>
          <w:p w:rsidR="00743BC5" w:rsidRDefault="00743BC5">
            <w:pPr>
              <w:rPr>
                <w:lang w:val="en-US"/>
              </w:rPr>
            </w:pPr>
            <w:r>
              <w:rPr>
                <w:lang w:val="en-US"/>
              </w:rPr>
              <w:t>44.9</w:t>
            </w:r>
          </w:p>
        </w:tc>
        <w:tc>
          <w:tcPr>
            <w:tcW w:w="1624" w:type="dxa"/>
          </w:tcPr>
          <w:p w:rsidR="00743BC5" w:rsidRDefault="00DE760A">
            <w:pPr>
              <w:rPr>
                <w:lang w:val="en-US"/>
              </w:rPr>
            </w:pPr>
            <w:r>
              <w:rPr>
                <w:lang w:val="en-US"/>
              </w:rPr>
              <w:t>-</w:t>
            </w:r>
            <w:r w:rsidR="00743BC5">
              <w:rPr>
                <w:lang w:val="en-US"/>
              </w:rPr>
              <w:t>17.8(</w:t>
            </w:r>
            <w:r>
              <w:rPr>
                <w:lang w:val="en-US"/>
              </w:rPr>
              <w:t>-</w:t>
            </w:r>
            <w:r w:rsidR="00743BC5">
              <w:rPr>
                <w:lang w:val="en-US"/>
              </w:rPr>
              <w:t>28.4)</w:t>
            </w:r>
          </w:p>
        </w:tc>
      </w:tr>
      <w:tr w:rsidR="00787D58" w:rsidRPr="00EA6D20" w:rsidTr="00743BC5">
        <w:tc>
          <w:tcPr>
            <w:tcW w:w="3717" w:type="dxa"/>
          </w:tcPr>
          <w:p w:rsidR="00787D58" w:rsidRDefault="007D46B2">
            <w:pPr>
              <w:rPr>
                <w:lang w:val="en-US"/>
              </w:rPr>
            </w:pPr>
            <w:r>
              <w:rPr>
                <w:lang w:val="en-US"/>
              </w:rPr>
              <w:t>CH</w:t>
            </w:r>
            <w:r>
              <w:rPr>
                <w:vertAlign w:val="subscript"/>
                <w:lang w:val="en-US"/>
              </w:rPr>
              <w:t>2</w:t>
            </w:r>
            <w:r>
              <w:rPr>
                <w:vertAlign w:val="superscript"/>
                <w:lang w:val="en-US"/>
              </w:rPr>
              <w:t>+</w:t>
            </w:r>
          </w:p>
        </w:tc>
        <w:tc>
          <w:tcPr>
            <w:tcW w:w="1431" w:type="dxa"/>
          </w:tcPr>
          <w:p w:rsidR="00787D58" w:rsidRDefault="007D46B2">
            <w:pPr>
              <w:rPr>
                <w:lang w:val="en-US"/>
              </w:rPr>
            </w:pPr>
            <w:r>
              <w:rPr>
                <w:lang w:val="en-US"/>
              </w:rPr>
              <w:t>62.7</w:t>
            </w:r>
          </w:p>
        </w:tc>
        <w:tc>
          <w:tcPr>
            <w:tcW w:w="1624" w:type="dxa"/>
          </w:tcPr>
          <w:p w:rsidR="00787D58" w:rsidRPr="007D46B2" w:rsidRDefault="007D46B2">
            <w:pPr>
              <w:rPr>
                <w:lang w:val="en-US"/>
              </w:rPr>
            </w:pPr>
            <w:r>
              <w:rPr>
                <w:lang w:val="en-US"/>
              </w:rPr>
              <w:t>C</w:t>
            </w:r>
            <w:r>
              <w:rPr>
                <w:vertAlign w:val="superscript"/>
                <w:lang w:val="en-US"/>
              </w:rPr>
              <w:t>2+</w:t>
            </w:r>
            <w:r>
              <w:rPr>
                <w:lang w:val="en-US"/>
              </w:rPr>
              <w:t xml:space="preserve"> + H</w:t>
            </w:r>
            <w:r>
              <w:rPr>
                <w:vertAlign w:val="superscript"/>
                <w:lang w:val="en-US"/>
              </w:rPr>
              <w:t>-</w:t>
            </w:r>
            <w:r>
              <w:rPr>
                <w:lang w:val="en-US"/>
              </w:rPr>
              <w:t xml:space="preserve"> + H</w:t>
            </w:r>
          </w:p>
        </w:tc>
        <w:tc>
          <w:tcPr>
            <w:tcW w:w="1458" w:type="dxa"/>
          </w:tcPr>
          <w:p w:rsidR="00787D58" w:rsidRDefault="00736811">
            <w:pPr>
              <w:rPr>
                <w:lang w:val="en-US"/>
              </w:rPr>
            </w:pPr>
            <w:r>
              <w:rPr>
                <w:lang w:val="en-US"/>
              </w:rPr>
              <w:t>41.8</w:t>
            </w:r>
            <w:r w:rsidR="00381B49">
              <w:rPr>
                <w:lang w:val="en-US"/>
              </w:rPr>
              <w:t xml:space="preserve">  </w:t>
            </w:r>
            <w:r w:rsidR="00980EF2">
              <w:rPr>
                <w:lang w:val="en-US"/>
              </w:rPr>
              <w:t xml:space="preserve">  </w:t>
            </w:r>
          </w:p>
        </w:tc>
        <w:tc>
          <w:tcPr>
            <w:tcW w:w="1624" w:type="dxa"/>
          </w:tcPr>
          <w:p w:rsidR="00787D58" w:rsidRDefault="00DE760A">
            <w:pPr>
              <w:rPr>
                <w:lang w:val="en-US"/>
              </w:rPr>
            </w:pPr>
            <w:r>
              <w:rPr>
                <w:lang w:val="en-US"/>
              </w:rPr>
              <w:t>-</w:t>
            </w:r>
            <w:r w:rsidR="00736811">
              <w:rPr>
                <w:lang w:val="en-US"/>
              </w:rPr>
              <w:t>20.9(</w:t>
            </w:r>
            <w:r>
              <w:rPr>
                <w:lang w:val="en-US"/>
              </w:rPr>
              <w:t>-</w:t>
            </w:r>
            <w:r w:rsidR="00736811">
              <w:rPr>
                <w:lang w:val="en-US"/>
              </w:rPr>
              <w:t>33.3)</w:t>
            </w:r>
          </w:p>
        </w:tc>
      </w:tr>
      <w:tr w:rsidR="00DC65C3" w:rsidRPr="00EA6D20" w:rsidTr="00743BC5">
        <w:tc>
          <w:tcPr>
            <w:tcW w:w="3717" w:type="dxa"/>
          </w:tcPr>
          <w:p w:rsidR="00DC65C3" w:rsidRDefault="00DC65C3">
            <w:pPr>
              <w:rPr>
                <w:lang w:val="en-US"/>
              </w:rPr>
            </w:pPr>
          </w:p>
        </w:tc>
        <w:tc>
          <w:tcPr>
            <w:tcW w:w="1431" w:type="dxa"/>
          </w:tcPr>
          <w:p w:rsidR="00DC65C3" w:rsidRDefault="00DC65C3">
            <w:pPr>
              <w:rPr>
                <w:lang w:val="en-US"/>
              </w:rPr>
            </w:pPr>
          </w:p>
        </w:tc>
        <w:tc>
          <w:tcPr>
            <w:tcW w:w="1624" w:type="dxa"/>
          </w:tcPr>
          <w:p w:rsidR="00DC65C3" w:rsidRDefault="00DC65C3">
            <w:pPr>
              <w:rPr>
                <w:lang w:val="en-US"/>
              </w:rPr>
            </w:pPr>
          </w:p>
        </w:tc>
        <w:tc>
          <w:tcPr>
            <w:tcW w:w="1458" w:type="dxa"/>
          </w:tcPr>
          <w:p w:rsidR="00DC65C3" w:rsidRDefault="00DC65C3">
            <w:pPr>
              <w:rPr>
                <w:lang w:val="en-US"/>
              </w:rPr>
            </w:pPr>
          </w:p>
        </w:tc>
        <w:tc>
          <w:tcPr>
            <w:tcW w:w="1624" w:type="dxa"/>
          </w:tcPr>
          <w:p w:rsidR="00DC65C3" w:rsidRDefault="00DC65C3">
            <w:pPr>
              <w:rPr>
                <w:lang w:val="en-US"/>
              </w:rPr>
            </w:pPr>
          </w:p>
        </w:tc>
      </w:tr>
      <w:tr w:rsidR="00865A8E" w:rsidRPr="00D56684" w:rsidTr="00743BC5">
        <w:tc>
          <w:tcPr>
            <w:tcW w:w="3717" w:type="dxa"/>
          </w:tcPr>
          <w:p w:rsidR="00865A8E" w:rsidRPr="003C6807" w:rsidRDefault="003C6807">
            <w:pPr>
              <w:rPr>
                <w:vertAlign w:val="superscript"/>
                <w:lang w:val="en-US"/>
              </w:rPr>
            </w:pPr>
            <w:r>
              <w:rPr>
                <w:lang w:val="en-US"/>
              </w:rPr>
              <w:t>CH</w:t>
            </w:r>
            <w:r>
              <w:rPr>
                <w:vertAlign w:val="subscript"/>
                <w:lang w:val="en-US"/>
              </w:rPr>
              <w:t>2</w:t>
            </w:r>
            <w:r>
              <w:rPr>
                <w:vertAlign w:val="superscript"/>
                <w:lang w:val="en-US"/>
              </w:rPr>
              <w:t>2+</w:t>
            </w:r>
          </w:p>
        </w:tc>
        <w:tc>
          <w:tcPr>
            <w:tcW w:w="1431" w:type="dxa"/>
          </w:tcPr>
          <w:p w:rsidR="00865A8E" w:rsidRDefault="003C6807">
            <w:pPr>
              <w:rPr>
                <w:lang w:val="en-US"/>
              </w:rPr>
            </w:pPr>
            <w:r>
              <w:rPr>
                <w:lang w:val="en-US"/>
              </w:rPr>
              <w:t>75.3</w:t>
            </w:r>
          </w:p>
        </w:tc>
        <w:tc>
          <w:tcPr>
            <w:tcW w:w="1624" w:type="dxa"/>
          </w:tcPr>
          <w:p w:rsidR="00865A8E" w:rsidRPr="003C6807" w:rsidRDefault="003C6807">
            <w:pPr>
              <w:rPr>
                <w:vertAlign w:val="superscript"/>
                <w:lang w:val="en-US"/>
              </w:rPr>
            </w:pPr>
            <w:r>
              <w:rPr>
                <w:lang w:val="en-US"/>
              </w:rPr>
              <w:t>CH</w:t>
            </w:r>
            <w:r>
              <w:rPr>
                <w:vertAlign w:val="superscript"/>
                <w:lang w:val="en-US"/>
              </w:rPr>
              <w:t>+</w:t>
            </w:r>
            <w:r>
              <w:rPr>
                <w:lang w:val="en-US"/>
              </w:rPr>
              <w:t xml:space="preserve"> + H</w:t>
            </w:r>
            <w:r w:rsidR="00785500">
              <w:rPr>
                <w:vertAlign w:val="superscript"/>
                <w:lang w:val="en-US"/>
              </w:rPr>
              <w:t>+</w:t>
            </w:r>
          </w:p>
        </w:tc>
        <w:tc>
          <w:tcPr>
            <w:tcW w:w="1458" w:type="dxa"/>
          </w:tcPr>
          <w:p w:rsidR="00865A8E" w:rsidRDefault="00785500">
            <w:pPr>
              <w:rPr>
                <w:lang w:val="en-US"/>
              </w:rPr>
            </w:pPr>
            <w:r>
              <w:rPr>
                <w:lang w:val="en-US"/>
              </w:rPr>
              <w:t>71.8</w:t>
            </w:r>
          </w:p>
        </w:tc>
        <w:tc>
          <w:tcPr>
            <w:tcW w:w="1624" w:type="dxa"/>
          </w:tcPr>
          <w:p w:rsidR="00865A8E" w:rsidRDefault="00DE760A">
            <w:pPr>
              <w:rPr>
                <w:lang w:val="en-US"/>
              </w:rPr>
            </w:pPr>
            <w:r>
              <w:rPr>
                <w:lang w:val="en-US"/>
              </w:rPr>
              <w:t>-</w:t>
            </w:r>
            <w:r w:rsidR="00FE6E7E">
              <w:rPr>
                <w:lang w:val="en-US"/>
              </w:rPr>
              <w:t>3.5(</w:t>
            </w:r>
            <w:r>
              <w:rPr>
                <w:lang w:val="en-US"/>
              </w:rPr>
              <w:t>-</w:t>
            </w:r>
            <w:r w:rsidR="00FE6E7E">
              <w:rPr>
                <w:lang w:val="en-US"/>
              </w:rPr>
              <w:t>4.6)</w:t>
            </w:r>
            <w:r w:rsidR="001F7663">
              <w:rPr>
                <w:lang w:val="en-US"/>
              </w:rPr>
              <w:t>*</w:t>
            </w:r>
          </w:p>
        </w:tc>
      </w:tr>
      <w:tr w:rsidR="001F7663" w:rsidRPr="00D56684" w:rsidTr="00743BC5">
        <w:tc>
          <w:tcPr>
            <w:tcW w:w="3717" w:type="dxa"/>
          </w:tcPr>
          <w:p w:rsidR="001F7663" w:rsidRDefault="001F7663">
            <w:pPr>
              <w:rPr>
                <w:lang w:val="en-US"/>
              </w:rPr>
            </w:pPr>
            <w:r>
              <w:rPr>
                <w:lang w:val="en-US"/>
              </w:rPr>
              <w:t>CH</w:t>
            </w:r>
            <w:r>
              <w:rPr>
                <w:vertAlign w:val="subscript"/>
                <w:lang w:val="en-US"/>
              </w:rPr>
              <w:t>2</w:t>
            </w:r>
            <w:r>
              <w:rPr>
                <w:vertAlign w:val="superscript"/>
                <w:lang w:val="en-US"/>
              </w:rPr>
              <w:t>2+</w:t>
            </w:r>
          </w:p>
        </w:tc>
        <w:tc>
          <w:tcPr>
            <w:tcW w:w="1431" w:type="dxa"/>
          </w:tcPr>
          <w:p w:rsidR="001F7663" w:rsidRDefault="001F7663">
            <w:pPr>
              <w:rPr>
                <w:lang w:val="en-US"/>
              </w:rPr>
            </w:pPr>
            <w:r>
              <w:rPr>
                <w:lang w:val="en-US"/>
              </w:rPr>
              <w:t>75.3</w:t>
            </w:r>
          </w:p>
        </w:tc>
        <w:tc>
          <w:tcPr>
            <w:tcW w:w="1624" w:type="dxa"/>
          </w:tcPr>
          <w:p w:rsidR="001F7663" w:rsidRDefault="001F7663">
            <w:pPr>
              <w:rPr>
                <w:lang w:val="en-US"/>
              </w:rPr>
            </w:pPr>
            <w:r>
              <w:rPr>
                <w:lang w:val="en-US"/>
              </w:rPr>
              <w:t>C</w:t>
            </w:r>
            <w:r>
              <w:rPr>
                <w:vertAlign w:val="superscript"/>
                <w:lang w:val="en-US"/>
              </w:rPr>
              <w:t>+</w:t>
            </w:r>
            <w:r>
              <w:rPr>
                <w:lang w:val="en-US"/>
              </w:rPr>
              <w:t xml:space="preserve"> + H</w:t>
            </w:r>
            <w:r>
              <w:rPr>
                <w:vertAlign w:val="subscript"/>
                <w:lang w:val="en-US"/>
              </w:rPr>
              <w:t>2</w:t>
            </w:r>
            <w:r>
              <w:rPr>
                <w:vertAlign w:val="superscript"/>
                <w:lang w:val="en-US"/>
              </w:rPr>
              <w:t>+</w:t>
            </w:r>
          </w:p>
        </w:tc>
        <w:tc>
          <w:tcPr>
            <w:tcW w:w="1458" w:type="dxa"/>
          </w:tcPr>
          <w:p w:rsidR="001F7663" w:rsidRDefault="001F7663">
            <w:pPr>
              <w:rPr>
                <w:lang w:val="en-US"/>
              </w:rPr>
            </w:pPr>
            <w:r w:rsidRPr="001F7663">
              <w:rPr>
                <w:lang w:val="en-US"/>
              </w:rPr>
              <w:t>70.9</w:t>
            </w:r>
          </w:p>
        </w:tc>
        <w:tc>
          <w:tcPr>
            <w:tcW w:w="1624" w:type="dxa"/>
          </w:tcPr>
          <w:p w:rsidR="001F7663" w:rsidRDefault="001F7663">
            <w:pPr>
              <w:rPr>
                <w:lang w:val="en-US"/>
              </w:rPr>
            </w:pPr>
            <w:r w:rsidRPr="001F7663">
              <w:rPr>
                <w:lang w:val="en-US"/>
              </w:rPr>
              <w:t>-4.4(-5.8</w:t>
            </w:r>
            <w:r>
              <w:rPr>
                <w:lang w:val="en-US"/>
              </w:rPr>
              <w:t>)</w:t>
            </w:r>
          </w:p>
        </w:tc>
      </w:tr>
      <w:tr w:rsidR="00B20C5F" w:rsidRPr="00D56684" w:rsidTr="00743BC5">
        <w:tc>
          <w:tcPr>
            <w:tcW w:w="3717" w:type="dxa"/>
          </w:tcPr>
          <w:p w:rsidR="00B20C5F" w:rsidRDefault="00B20C5F">
            <w:pPr>
              <w:rPr>
                <w:lang w:val="en-US"/>
              </w:rPr>
            </w:pPr>
            <w:r>
              <w:rPr>
                <w:lang w:val="en-US"/>
              </w:rPr>
              <w:t>CH</w:t>
            </w:r>
            <w:r>
              <w:rPr>
                <w:vertAlign w:val="subscript"/>
                <w:lang w:val="en-US"/>
              </w:rPr>
              <w:t>2</w:t>
            </w:r>
            <w:r>
              <w:rPr>
                <w:vertAlign w:val="superscript"/>
                <w:lang w:val="en-US"/>
              </w:rPr>
              <w:t>2+</w:t>
            </w:r>
          </w:p>
        </w:tc>
        <w:tc>
          <w:tcPr>
            <w:tcW w:w="1431" w:type="dxa"/>
          </w:tcPr>
          <w:p w:rsidR="00B20C5F" w:rsidRDefault="00B20C5F">
            <w:pPr>
              <w:rPr>
                <w:lang w:val="en-US"/>
              </w:rPr>
            </w:pPr>
            <w:r>
              <w:rPr>
                <w:lang w:val="en-US"/>
              </w:rPr>
              <w:t>75.3</w:t>
            </w:r>
          </w:p>
        </w:tc>
        <w:tc>
          <w:tcPr>
            <w:tcW w:w="1624" w:type="dxa"/>
          </w:tcPr>
          <w:p w:rsidR="00B20C5F" w:rsidRDefault="00B20C5F">
            <w:pPr>
              <w:rPr>
                <w:lang w:val="en-US"/>
              </w:rPr>
            </w:pPr>
            <w:r w:rsidRPr="00D56684">
              <w:rPr>
                <w:lang w:val="en-US"/>
              </w:rPr>
              <w:t>C</w:t>
            </w:r>
            <w:r w:rsidRPr="00D56684">
              <w:rPr>
                <w:vertAlign w:val="superscript"/>
                <w:lang w:val="en-US"/>
              </w:rPr>
              <w:t>2+</w:t>
            </w:r>
            <w:r w:rsidRPr="00D56684">
              <w:rPr>
                <w:lang w:val="en-US"/>
              </w:rPr>
              <w:t xml:space="preserve"> + H</w:t>
            </w:r>
            <w:r w:rsidRPr="00D56684">
              <w:rPr>
                <w:vertAlign w:val="subscript"/>
                <w:lang w:val="en-US"/>
              </w:rPr>
              <w:t>2</w:t>
            </w:r>
          </w:p>
        </w:tc>
        <w:tc>
          <w:tcPr>
            <w:tcW w:w="1458" w:type="dxa"/>
          </w:tcPr>
          <w:p w:rsidR="00B20C5F" w:rsidRDefault="00B20C5F">
            <w:pPr>
              <w:rPr>
                <w:lang w:val="en-US"/>
              </w:rPr>
            </w:pPr>
            <w:r w:rsidRPr="00D56684">
              <w:rPr>
                <w:lang w:val="en-US"/>
              </w:rPr>
              <w:t>70.8</w:t>
            </w:r>
          </w:p>
        </w:tc>
        <w:tc>
          <w:tcPr>
            <w:tcW w:w="1624" w:type="dxa"/>
          </w:tcPr>
          <w:p w:rsidR="00B20C5F" w:rsidRDefault="00DE760A">
            <w:pPr>
              <w:rPr>
                <w:lang w:val="en-US"/>
              </w:rPr>
            </w:pPr>
            <w:r w:rsidRPr="00D56684">
              <w:rPr>
                <w:lang w:val="en-US"/>
              </w:rPr>
              <w:t>-</w:t>
            </w:r>
            <w:r w:rsidR="00B20C5F" w:rsidRPr="00D56684">
              <w:rPr>
                <w:lang w:val="en-US"/>
              </w:rPr>
              <w:t>4.5(</w:t>
            </w:r>
            <w:r w:rsidRPr="00D56684">
              <w:rPr>
                <w:lang w:val="en-US"/>
              </w:rPr>
              <w:t>-</w:t>
            </w:r>
            <w:r w:rsidR="00B20C5F" w:rsidRPr="00D56684">
              <w:rPr>
                <w:lang w:val="en-US"/>
              </w:rPr>
              <w:t>6.0)</w:t>
            </w:r>
          </w:p>
        </w:tc>
      </w:tr>
      <w:tr w:rsidR="00B20C5F" w:rsidRPr="00D56684" w:rsidTr="00743BC5">
        <w:tc>
          <w:tcPr>
            <w:tcW w:w="3717" w:type="dxa"/>
          </w:tcPr>
          <w:p w:rsidR="00B20C5F" w:rsidRDefault="00B20C5F">
            <w:pPr>
              <w:rPr>
                <w:lang w:val="en-US"/>
              </w:rPr>
            </w:pPr>
            <w:r>
              <w:rPr>
                <w:lang w:val="en-US"/>
              </w:rPr>
              <w:t>CH</w:t>
            </w:r>
            <w:r>
              <w:rPr>
                <w:vertAlign w:val="subscript"/>
                <w:lang w:val="en-US"/>
              </w:rPr>
              <w:t>2</w:t>
            </w:r>
            <w:r>
              <w:rPr>
                <w:vertAlign w:val="superscript"/>
                <w:lang w:val="en-US"/>
              </w:rPr>
              <w:t>2+</w:t>
            </w:r>
          </w:p>
        </w:tc>
        <w:tc>
          <w:tcPr>
            <w:tcW w:w="1431" w:type="dxa"/>
          </w:tcPr>
          <w:p w:rsidR="00B20C5F" w:rsidRDefault="00B20C5F">
            <w:pPr>
              <w:rPr>
                <w:lang w:val="en-US"/>
              </w:rPr>
            </w:pPr>
            <w:r>
              <w:rPr>
                <w:lang w:val="en-US"/>
              </w:rPr>
              <w:t>75.3</w:t>
            </w:r>
          </w:p>
        </w:tc>
        <w:tc>
          <w:tcPr>
            <w:tcW w:w="1624" w:type="dxa"/>
          </w:tcPr>
          <w:p w:rsidR="00B20C5F" w:rsidRDefault="009540E2">
            <w:pPr>
              <w:rPr>
                <w:lang w:val="en-US"/>
              </w:rPr>
            </w:pPr>
            <w:r w:rsidRPr="00D56684">
              <w:rPr>
                <w:lang w:val="en-US"/>
              </w:rPr>
              <w:t>C</w:t>
            </w:r>
            <w:r w:rsidRPr="00D56684">
              <w:rPr>
                <w:vertAlign w:val="superscript"/>
                <w:lang w:val="en-US"/>
              </w:rPr>
              <w:t>+</w:t>
            </w:r>
            <w:r w:rsidRPr="00D56684">
              <w:rPr>
                <w:lang w:val="en-US"/>
              </w:rPr>
              <w:t xml:space="preserve"> + H + H</w:t>
            </w:r>
            <w:r w:rsidRPr="00D56684">
              <w:rPr>
                <w:vertAlign w:val="superscript"/>
                <w:lang w:val="en-US"/>
              </w:rPr>
              <w:t>+</w:t>
            </w:r>
          </w:p>
        </w:tc>
        <w:tc>
          <w:tcPr>
            <w:tcW w:w="1458" w:type="dxa"/>
          </w:tcPr>
          <w:p w:rsidR="00B20C5F" w:rsidRDefault="009540E2">
            <w:pPr>
              <w:rPr>
                <w:lang w:val="en-US"/>
              </w:rPr>
            </w:pPr>
            <w:r w:rsidRPr="00D56684">
              <w:rPr>
                <w:lang w:val="en-US"/>
              </w:rPr>
              <w:t>68.4</w:t>
            </w:r>
          </w:p>
        </w:tc>
        <w:tc>
          <w:tcPr>
            <w:tcW w:w="1624" w:type="dxa"/>
          </w:tcPr>
          <w:p w:rsidR="00B20C5F" w:rsidRDefault="00DE760A">
            <w:pPr>
              <w:rPr>
                <w:lang w:val="en-US"/>
              </w:rPr>
            </w:pPr>
            <w:r w:rsidRPr="00D56684">
              <w:rPr>
                <w:lang w:val="en-US"/>
              </w:rPr>
              <w:t>-</w:t>
            </w:r>
            <w:r w:rsidR="009540E2" w:rsidRPr="00D56684">
              <w:rPr>
                <w:lang w:val="en-US"/>
              </w:rPr>
              <w:t>6.9(</w:t>
            </w:r>
            <w:r w:rsidRPr="00D56684">
              <w:rPr>
                <w:lang w:val="en-US"/>
              </w:rPr>
              <w:t>-</w:t>
            </w:r>
            <w:r w:rsidR="009540E2" w:rsidRPr="00D56684">
              <w:rPr>
                <w:lang w:val="en-US"/>
              </w:rPr>
              <w:t>9.2)</w:t>
            </w:r>
          </w:p>
        </w:tc>
      </w:tr>
      <w:tr w:rsidR="00865A8E" w:rsidTr="00743BC5">
        <w:tc>
          <w:tcPr>
            <w:tcW w:w="3717" w:type="dxa"/>
          </w:tcPr>
          <w:p w:rsidR="00865A8E" w:rsidRDefault="003C6807">
            <w:pPr>
              <w:rPr>
                <w:lang w:val="en-US"/>
              </w:rPr>
            </w:pPr>
            <w:r>
              <w:rPr>
                <w:lang w:val="en-US"/>
              </w:rPr>
              <w:t>CH</w:t>
            </w:r>
            <w:r>
              <w:rPr>
                <w:vertAlign w:val="subscript"/>
                <w:lang w:val="en-US"/>
              </w:rPr>
              <w:t>2</w:t>
            </w:r>
            <w:r>
              <w:rPr>
                <w:vertAlign w:val="superscript"/>
                <w:lang w:val="en-US"/>
              </w:rPr>
              <w:t>2+</w:t>
            </w:r>
          </w:p>
        </w:tc>
        <w:tc>
          <w:tcPr>
            <w:tcW w:w="1431" w:type="dxa"/>
          </w:tcPr>
          <w:p w:rsidR="00865A8E" w:rsidRDefault="003C6807">
            <w:pPr>
              <w:rPr>
                <w:lang w:val="en-US"/>
              </w:rPr>
            </w:pPr>
            <w:r>
              <w:rPr>
                <w:lang w:val="en-US"/>
              </w:rPr>
              <w:t>75.3</w:t>
            </w:r>
          </w:p>
        </w:tc>
        <w:tc>
          <w:tcPr>
            <w:tcW w:w="1624" w:type="dxa"/>
          </w:tcPr>
          <w:p w:rsidR="00865A8E" w:rsidRPr="00785500" w:rsidRDefault="00785500">
            <w:pPr>
              <w:rPr>
                <w:vertAlign w:val="superscript"/>
                <w:lang w:val="en-US"/>
              </w:rPr>
            </w:pPr>
            <w:r>
              <w:rPr>
                <w:lang w:val="en-US"/>
              </w:rPr>
              <w:t xml:space="preserve">C + </w:t>
            </w:r>
            <w:r w:rsidR="00736811">
              <w:rPr>
                <w:lang w:val="en-US"/>
              </w:rPr>
              <w:t>2</w:t>
            </w:r>
            <w:r>
              <w:rPr>
                <w:lang w:val="en-US"/>
              </w:rPr>
              <w:t>H</w:t>
            </w:r>
            <w:r>
              <w:rPr>
                <w:vertAlign w:val="superscript"/>
                <w:lang w:val="en-US"/>
              </w:rPr>
              <w:t>+</w:t>
            </w:r>
            <w:r w:rsidR="00736811">
              <w:rPr>
                <w:lang w:val="en-US"/>
              </w:rPr>
              <w:t xml:space="preserve"> </w:t>
            </w:r>
          </w:p>
        </w:tc>
        <w:tc>
          <w:tcPr>
            <w:tcW w:w="1458" w:type="dxa"/>
          </w:tcPr>
          <w:p w:rsidR="00865A8E" w:rsidRDefault="00785500">
            <w:pPr>
              <w:rPr>
                <w:lang w:val="en-US"/>
              </w:rPr>
            </w:pPr>
            <w:r>
              <w:rPr>
                <w:lang w:val="en-US"/>
              </w:rPr>
              <w:t>65.9</w:t>
            </w:r>
          </w:p>
        </w:tc>
        <w:tc>
          <w:tcPr>
            <w:tcW w:w="1624" w:type="dxa"/>
          </w:tcPr>
          <w:p w:rsidR="00865A8E" w:rsidRDefault="00DE760A">
            <w:pPr>
              <w:rPr>
                <w:lang w:val="en-US"/>
              </w:rPr>
            </w:pPr>
            <w:r>
              <w:rPr>
                <w:lang w:val="en-US"/>
              </w:rPr>
              <w:t>-</w:t>
            </w:r>
            <w:r w:rsidR="00FE6E7E">
              <w:rPr>
                <w:lang w:val="en-US"/>
              </w:rPr>
              <w:t>9.4(</w:t>
            </w:r>
            <w:r>
              <w:rPr>
                <w:lang w:val="en-US"/>
              </w:rPr>
              <w:t>-</w:t>
            </w:r>
            <w:r w:rsidR="00FE6E7E">
              <w:rPr>
                <w:lang w:val="en-US"/>
              </w:rPr>
              <w:t>12.5)</w:t>
            </w:r>
          </w:p>
        </w:tc>
      </w:tr>
      <w:tr w:rsidR="00785500" w:rsidTr="00743BC5">
        <w:tc>
          <w:tcPr>
            <w:tcW w:w="3717" w:type="dxa"/>
          </w:tcPr>
          <w:p w:rsidR="00785500" w:rsidRPr="00A23D0E" w:rsidRDefault="00785500">
            <w:pPr>
              <w:rPr>
                <w:lang w:val="en-US"/>
              </w:rPr>
            </w:pPr>
            <w:r>
              <w:rPr>
                <w:lang w:val="en-US"/>
              </w:rPr>
              <w:t>CH</w:t>
            </w:r>
            <w:r>
              <w:rPr>
                <w:vertAlign w:val="subscript"/>
                <w:lang w:val="en-US"/>
              </w:rPr>
              <w:t>2</w:t>
            </w:r>
            <w:r>
              <w:rPr>
                <w:vertAlign w:val="superscript"/>
                <w:lang w:val="en-US"/>
              </w:rPr>
              <w:t>2+</w:t>
            </w:r>
          </w:p>
        </w:tc>
        <w:tc>
          <w:tcPr>
            <w:tcW w:w="1431" w:type="dxa"/>
          </w:tcPr>
          <w:p w:rsidR="00785500" w:rsidRDefault="00785500">
            <w:r>
              <w:t>75.3</w:t>
            </w:r>
          </w:p>
        </w:tc>
        <w:tc>
          <w:tcPr>
            <w:tcW w:w="1624" w:type="dxa"/>
          </w:tcPr>
          <w:p w:rsidR="00785500" w:rsidRPr="00785500" w:rsidRDefault="00785500">
            <w:r>
              <w:t>C</w:t>
            </w:r>
            <w:r>
              <w:rPr>
                <w:vertAlign w:val="superscript"/>
              </w:rPr>
              <w:t>2+</w:t>
            </w:r>
            <w:r>
              <w:t xml:space="preserve"> + </w:t>
            </w:r>
            <w:r w:rsidR="00736811">
              <w:t>2H</w:t>
            </w:r>
          </w:p>
        </w:tc>
        <w:tc>
          <w:tcPr>
            <w:tcW w:w="1458" w:type="dxa"/>
          </w:tcPr>
          <w:p w:rsidR="00785500" w:rsidRDefault="00010176">
            <w:r>
              <w:t>64.8</w:t>
            </w:r>
          </w:p>
        </w:tc>
        <w:tc>
          <w:tcPr>
            <w:tcW w:w="1624" w:type="dxa"/>
          </w:tcPr>
          <w:p w:rsidR="00785500" w:rsidRDefault="00DE760A">
            <w:r>
              <w:t>-</w:t>
            </w:r>
            <w:r w:rsidR="00010176">
              <w:t>10.5</w:t>
            </w:r>
            <w:r w:rsidR="009134CB">
              <w:t>(</w:t>
            </w:r>
            <w:r>
              <w:t>-</w:t>
            </w:r>
            <w:r w:rsidR="009134CB">
              <w:t>13.9)</w:t>
            </w:r>
          </w:p>
        </w:tc>
      </w:tr>
      <w:tr w:rsidR="00DC65C3" w:rsidTr="00743BC5">
        <w:tc>
          <w:tcPr>
            <w:tcW w:w="3717" w:type="dxa"/>
          </w:tcPr>
          <w:p w:rsidR="00DC65C3" w:rsidRDefault="00DC65C3">
            <w:pPr>
              <w:rPr>
                <w:lang w:val="en-US"/>
              </w:rPr>
            </w:pPr>
          </w:p>
        </w:tc>
        <w:tc>
          <w:tcPr>
            <w:tcW w:w="1431" w:type="dxa"/>
          </w:tcPr>
          <w:p w:rsidR="00DC65C3" w:rsidRDefault="00DC65C3"/>
        </w:tc>
        <w:tc>
          <w:tcPr>
            <w:tcW w:w="1624" w:type="dxa"/>
          </w:tcPr>
          <w:p w:rsidR="00DC65C3" w:rsidRDefault="00DC65C3"/>
        </w:tc>
        <w:tc>
          <w:tcPr>
            <w:tcW w:w="1458" w:type="dxa"/>
          </w:tcPr>
          <w:p w:rsidR="00DC65C3" w:rsidRDefault="00DC65C3"/>
        </w:tc>
        <w:tc>
          <w:tcPr>
            <w:tcW w:w="1624" w:type="dxa"/>
          </w:tcPr>
          <w:p w:rsidR="00DC65C3" w:rsidRDefault="00DC65C3"/>
        </w:tc>
      </w:tr>
      <w:tr w:rsidR="00FE6E7E" w:rsidTr="00743BC5">
        <w:tc>
          <w:tcPr>
            <w:tcW w:w="3717" w:type="dxa"/>
          </w:tcPr>
          <w:p w:rsidR="00FE6E7E" w:rsidRPr="00FE6E7E" w:rsidRDefault="00FE6E7E">
            <w:pPr>
              <w:rPr>
                <w:vertAlign w:val="subscript"/>
                <w:lang w:val="en-US"/>
              </w:rPr>
            </w:pPr>
            <w:r>
              <w:rPr>
                <w:lang w:val="en-US"/>
              </w:rPr>
              <w:t>CH</w:t>
            </w:r>
            <w:r>
              <w:rPr>
                <w:vertAlign w:val="subscript"/>
                <w:lang w:val="en-US"/>
              </w:rPr>
              <w:t>3</w:t>
            </w:r>
          </w:p>
        </w:tc>
        <w:tc>
          <w:tcPr>
            <w:tcW w:w="1431" w:type="dxa"/>
          </w:tcPr>
          <w:p w:rsidR="00FE6E7E" w:rsidRDefault="00FE6E7E">
            <w:r>
              <w:t>46.6</w:t>
            </w:r>
          </w:p>
        </w:tc>
        <w:tc>
          <w:tcPr>
            <w:tcW w:w="1624" w:type="dxa"/>
          </w:tcPr>
          <w:p w:rsidR="00FE6E7E" w:rsidRPr="00FE6E7E" w:rsidRDefault="00FE6E7E">
            <w:r>
              <w:t>CH</w:t>
            </w:r>
            <w:r>
              <w:rPr>
                <w:vertAlign w:val="subscript"/>
              </w:rPr>
              <w:t>2</w:t>
            </w:r>
            <w:r>
              <w:t xml:space="preserve"> + H</w:t>
            </w:r>
          </w:p>
        </w:tc>
        <w:tc>
          <w:tcPr>
            <w:tcW w:w="1458" w:type="dxa"/>
          </w:tcPr>
          <w:p w:rsidR="00FE6E7E" w:rsidRDefault="009134CB">
            <w:r>
              <w:t>44.4</w:t>
            </w:r>
            <w:r w:rsidR="0038690A">
              <w:t>2</w:t>
            </w:r>
          </w:p>
        </w:tc>
        <w:tc>
          <w:tcPr>
            <w:tcW w:w="1624" w:type="dxa"/>
          </w:tcPr>
          <w:p w:rsidR="00FE6E7E" w:rsidRDefault="00DE760A">
            <w:r>
              <w:t>-</w:t>
            </w:r>
            <w:r w:rsidR="009134CB">
              <w:t>2.2</w:t>
            </w:r>
            <w:r w:rsidR="00517F10">
              <w:t>(</w:t>
            </w:r>
            <w:r>
              <w:t>-</w:t>
            </w:r>
            <w:r w:rsidR="00517F10">
              <w:t>4.7)</w:t>
            </w:r>
            <w:r w:rsidR="00587F0F">
              <w:t>*</w:t>
            </w:r>
          </w:p>
        </w:tc>
      </w:tr>
      <w:tr w:rsidR="009540E2" w:rsidTr="00743BC5">
        <w:tc>
          <w:tcPr>
            <w:tcW w:w="3717" w:type="dxa"/>
          </w:tcPr>
          <w:p w:rsidR="009540E2" w:rsidRDefault="009540E2">
            <w:pPr>
              <w:rPr>
                <w:lang w:val="en-US"/>
              </w:rPr>
            </w:pPr>
            <w:r>
              <w:rPr>
                <w:lang w:val="en-US"/>
              </w:rPr>
              <w:t>CH</w:t>
            </w:r>
            <w:r>
              <w:rPr>
                <w:vertAlign w:val="subscript"/>
                <w:lang w:val="en-US"/>
              </w:rPr>
              <w:t>3</w:t>
            </w:r>
          </w:p>
        </w:tc>
        <w:tc>
          <w:tcPr>
            <w:tcW w:w="1431" w:type="dxa"/>
          </w:tcPr>
          <w:p w:rsidR="009540E2" w:rsidRDefault="009540E2">
            <w:r>
              <w:t>46.6</w:t>
            </w:r>
          </w:p>
        </w:tc>
        <w:tc>
          <w:tcPr>
            <w:tcW w:w="1624" w:type="dxa"/>
          </w:tcPr>
          <w:p w:rsidR="009540E2" w:rsidRDefault="009540E2">
            <w:r>
              <w:t>CH + H</w:t>
            </w:r>
            <w:r>
              <w:rPr>
                <w:vertAlign w:val="subscript"/>
              </w:rPr>
              <w:t>2</w:t>
            </w:r>
          </w:p>
        </w:tc>
        <w:tc>
          <w:tcPr>
            <w:tcW w:w="1458" w:type="dxa"/>
          </w:tcPr>
          <w:p w:rsidR="009540E2" w:rsidRDefault="009540E2">
            <w:r>
              <w:t>44.3</w:t>
            </w:r>
            <w:r w:rsidR="00F14714">
              <w:t>7</w:t>
            </w:r>
          </w:p>
        </w:tc>
        <w:tc>
          <w:tcPr>
            <w:tcW w:w="1624" w:type="dxa"/>
          </w:tcPr>
          <w:p w:rsidR="009540E2" w:rsidRDefault="00DE760A">
            <w:r>
              <w:t>-</w:t>
            </w:r>
            <w:r w:rsidR="009540E2">
              <w:t>2.2(</w:t>
            </w:r>
            <w:r>
              <w:t>-</w:t>
            </w:r>
            <w:r w:rsidR="009540E2">
              <w:t>4.8)</w:t>
            </w:r>
          </w:p>
        </w:tc>
      </w:tr>
      <w:tr w:rsidR="00CE5119" w:rsidTr="00743BC5">
        <w:tc>
          <w:tcPr>
            <w:tcW w:w="3717" w:type="dxa"/>
          </w:tcPr>
          <w:p w:rsidR="00CE5119" w:rsidRDefault="00CE5119">
            <w:pPr>
              <w:rPr>
                <w:lang w:val="en-US"/>
              </w:rPr>
            </w:pPr>
            <w:r>
              <w:rPr>
                <w:lang w:val="en-US"/>
              </w:rPr>
              <w:t>CH</w:t>
            </w:r>
            <w:r>
              <w:rPr>
                <w:vertAlign w:val="subscript"/>
                <w:lang w:val="en-US"/>
              </w:rPr>
              <w:t>3</w:t>
            </w:r>
          </w:p>
        </w:tc>
        <w:tc>
          <w:tcPr>
            <w:tcW w:w="1431" w:type="dxa"/>
          </w:tcPr>
          <w:p w:rsidR="00CE5119" w:rsidRDefault="00CE5119">
            <w:r>
              <w:t>46.6</w:t>
            </w:r>
          </w:p>
        </w:tc>
        <w:tc>
          <w:tcPr>
            <w:tcW w:w="1624" w:type="dxa"/>
          </w:tcPr>
          <w:p w:rsidR="00CE5119" w:rsidRPr="00CE5119" w:rsidRDefault="00CE5119">
            <w:r>
              <w:t>C + H</w:t>
            </w:r>
            <w:r>
              <w:rPr>
                <w:vertAlign w:val="subscript"/>
              </w:rPr>
              <w:t>2</w:t>
            </w:r>
            <w:r>
              <w:t xml:space="preserve"> + H</w:t>
            </w:r>
          </w:p>
        </w:tc>
        <w:tc>
          <w:tcPr>
            <w:tcW w:w="1458" w:type="dxa"/>
          </w:tcPr>
          <w:p w:rsidR="00CE5119" w:rsidRDefault="00CE5119">
            <w:r>
              <w:t>42.7</w:t>
            </w:r>
          </w:p>
        </w:tc>
        <w:tc>
          <w:tcPr>
            <w:tcW w:w="1624" w:type="dxa"/>
          </w:tcPr>
          <w:p w:rsidR="00CE5119" w:rsidRDefault="00CE5119">
            <w:r>
              <w:t>-3.9(-8.4)</w:t>
            </w:r>
          </w:p>
        </w:tc>
      </w:tr>
      <w:tr w:rsidR="00B07CD9" w:rsidTr="00743BC5">
        <w:tc>
          <w:tcPr>
            <w:tcW w:w="3717" w:type="dxa"/>
          </w:tcPr>
          <w:p w:rsidR="00B07CD9" w:rsidRDefault="00B07CD9">
            <w:pPr>
              <w:rPr>
                <w:lang w:val="en-US"/>
              </w:rPr>
            </w:pPr>
            <w:r>
              <w:rPr>
                <w:lang w:val="en-US"/>
              </w:rPr>
              <w:t>CH</w:t>
            </w:r>
            <w:r>
              <w:rPr>
                <w:vertAlign w:val="subscript"/>
                <w:lang w:val="en-US"/>
              </w:rPr>
              <w:t>3</w:t>
            </w:r>
          </w:p>
        </w:tc>
        <w:tc>
          <w:tcPr>
            <w:tcW w:w="1431" w:type="dxa"/>
          </w:tcPr>
          <w:p w:rsidR="00B07CD9" w:rsidRDefault="00B07CD9">
            <w:r>
              <w:t>46.6</w:t>
            </w:r>
          </w:p>
        </w:tc>
        <w:tc>
          <w:tcPr>
            <w:tcW w:w="1624" w:type="dxa"/>
          </w:tcPr>
          <w:p w:rsidR="00B07CD9" w:rsidRDefault="00B07CD9">
            <w:r>
              <w:t xml:space="preserve">CH + </w:t>
            </w:r>
            <w:r w:rsidR="009134CB">
              <w:t>2H</w:t>
            </w:r>
          </w:p>
        </w:tc>
        <w:tc>
          <w:tcPr>
            <w:tcW w:w="1458" w:type="dxa"/>
          </w:tcPr>
          <w:p w:rsidR="00B07CD9" w:rsidRDefault="009134CB">
            <w:r>
              <w:t>41.8</w:t>
            </w:r>
          </w:p>
        </w:tc>
        <w:tc>
          <w:tcPr>
            <w:tcW w:w="1624" w:type="dxa"/>
          </w:tcPr>
          <w:p w:rsidR="00B07CD9" w:rsidRDefault="00DE760A">
            <w:r>
              <w:t>-</w:t>
            </w:r>
            <w:r w:rsidR="009134CB">
              <w:t>4.8</w:t>
            </w:r>
            <w:r>
              <w:t>(-</w:t>
            </w:r>
            <w:r w:rsidR="00517F10">
              <w:t>10.3)</w:t>
            </w:r>
          </w:p>
        </w:tc>
      </w:tr>
      <w:tr w:rsidR="00B07CD9" w:rsidTr="00743BC5">
        <w:tc>
          <w:tcPr>
            <w:tcW w:w="3717" w:type="dxa"/>
          </w:tcPr>
          <w:p w:rsidR="00B07CD9" w:rsidRDefault="00B07CD9">
            <w:pPr>
              <w:rPr>
                <w:lang w:val="en-US"/>
              </w:rPr>
            </w:pPr>
            <w:r>
              <w:rPr>
                <w:lang w:val="en-US"/>
              </w:rPr>
              <w:t>CH</w:t>
            </w:r>
            <w:r>
              <w:rPr>
                <w:vertAlign w:val="subscript"/>
                <w:lang w:val="en-US"/>
              </w:rPr>
              <w:t>3</w:t>
            </w:r>
          </w:p>
        </w:tc>
        <w:tc>
          <w:tcPr>
            <w:tcW w:w="1431" w:type="dxa"/>
          </w:tcPr>
          <w:p w:rsidR="00B07CD9" w:rsidRDefault="00B07CD9">
            <w:r>
              <w:t>46.6</w:t>
            </w:r>
          </w:p>
        </w:tc>
        <w:tc>
          <w:tcPr>
            <w:tcW w:w="1624" w:type="dxa"/>
          </w:tcPr>
          <w:p w:rsidR="00B07CD9" w:rsidRPr="00B07CD9" w:rsidRDefault="00B07CD9">
            <w:pPr>
              <w:rPr>
                <w:vertAlign w:val="subscript"/>
              </w:rPr>
            </w:pPr>
            <w:r>
              <w:t>C + H</w:t>
            </w:r>
            <w:r>
              <w:rPr>
                <w:vertAlign w:val="subscript"/>
              </w:rPr>
              <w:t>3</w:t>
            </w:r>
          </w:p>
        </w:tc>
        <w:tc>
          <w:tcPr>
            <w:tcW w:w="1458" w:type="dxa"/>
          </w:tcPr>
          <w:p w:rsidR="00B07CD9" w:rsidRDefault="00517F10">
            <w:r>
              <w:t>41.5</w:t>
            </w:r>
          </w:p>
        </w:tc>
        <w:tc>
          <w:tcPr>
            <w:tcW w:w="1624" w:type="dxa"/>
          </w:tcPr>
          <w:p w:rsidR="00B07CD9" w:rsidRDefault="00DE760A">
            <w:r>
              <w:t>-</w:t>
            </w:r>
            <w:r w:rsidR="00517F10">
              <w:t>5.1(</w:t>
            </w:r>
            <w:r>
              <w:t>-</w:t>
            </w:r>
            <w:r w:rsidR="00517F10">
              <w:t>10.9)</w:t>
            </w:r>
          </w:p>
        </w:tc>
      </w:tr>
      <w:tr w:rsidR="00B07CD9" w:rsidTr="00743BC5">
        <w:tc>
          <w:tcPr>
            <w:tcW w:w="3717" w:type="dxa"/>
          </w:tcPr>
          <w:p w:rsidR="00B07CD9" w:rsidRDefault="00B07CD9">
            <w:pPr>
              <w:rPr>
                <w:lang w:val="en-US"/>
              </w:rPr>
            </w:pPr>
            <w:r>
              <w:rPr>
                <w:lang w:val="en-US"/>
              </w:rPr>
              <w:t>CH</w:t>
            </w:r>
            <w:r>
              <w:rPr>
                <w:vertAlign w:val="subscript"/>
                <w:lang w:val="en-US"/>
              </w:rPr>
              <w:t>3</w:t>
            </w:r>
          </w:p>
        </w:tc>
        <w:tc>
          <w:tcPr>
            <w:tcW w:w="1431" w:type="dxa"/>
          </w:tcPr>
          <w:p w:rsidR="00B07CD9" w:rsidRDefault="00B07CD9">
            <w:r>
              <w:t>46.6</w:t>
            </w:r>
          </w:p>
        </w:tc>
        <w:tc>
          <w:tcPr>
            <w:tcW w:w="1624" w:type="dxa"/>
          </w:tcPr>
          <w:p w:rsidR="00B07CD9" w:rsidRPr="00B07CD9" w:rsidRDefault="00B07CD9">
            <w:pPr>
              <w:rPr>
                <w:vertAlign w:val="superscript"/>
              </w:rPr>
            </w:pPr>
            <w:r>
              <w:rPr>
                <w:lang w:val="en-US"/>
              </w:rPr>
              <w:t>CH</w:t>
            </w:r>
            <w:r>
              <w:rPr>
                <w:vertAlign w:val="subscript"/>
                <w:lang w:val="en-US"/>
              </w:rPr>
              <w:t>2</w:t>
            </w:r>
            <w:r>
              <w:rPr>
                <w:vertAlign w:val="superscript"/>
                <w:lang w:val="en-US"/>
              </w:rPr>
              <w:t>+</w:t>
            </w:r>
            <w:r>
              <w:rPr>
                <w:lang w:val="en-US"/>
              </w:rPr>
              <w:t xml:space="preserve"> + H</w:t>
            </w:r>
            <w:r>
              <w:rPr>
                <w:vertAlign w:val="superscript"/>
                <w:lang w:val="en-US"/>
              </w:rPr>
              <w:t>-</w:t>
            </w:r>
          </w:p>
        </w:tc>
        <w:tc>
          <w:tcPr>
            <w:tcW w:w="1458" w:type="dxa"/>
          </w:tcPr>
          <w:p w:rsidR="00B07CD9" w:rsidRDefault="00517F10">
            <w:r>
              <w:t>38.1</w:t>
            </w:r>
          </w:p>
        </w:tc>
        <w:tc>
          <w:tcPr>
            <w:tcW w:w="1624" w:type="dxa"/>
          </w:tcPr>
          <w:p w:rsidR="00B07CD9" w:rsidRDefault="00DE760A">
            <w:r>
              <w:t>-</w:t>
            </w:r>
            <w:r w:rsidR="00517F10">
              <w:t>8.5(</w:t>
            </w:r>
            <w:r>
              <w:t>-</w:t>
            </w:r>
            <w:r w:rsidR="00517F10">
              <w:t>18.2)</w:t>
            </w:r>
          </w:p>
        </w:tc>
      </w:tr>
      <w:tr w:rsidR="00B07CD9" w:rsidTr="00743BC5">
        <w:tc>
          <w:tcPr>
            <w:tcW w:w="3717" w:type="dxa"/>
          </w:tcPr>
          <w:p w:rsidR="00B07CD9" w:rsidRDefault="00B07CD9">
            <w:pPr>
              <w:rPr>
                <w:lang w:val="en-US"/>
              </w:rPr>
            </w:pPr>
            <w:r>
              <w:rPr>
                <w:lang w:val="en-US"/>
              </w:rPr>
              <w:t>CH</w:t>
            </w:r>
            <w:r>
              <w:rPr>
                <w:vertAlign w:val="subscript"/>
                <w:lang w:val="en-US"/>
              </w:rPr>
              <w:t>3</w:t>
            </w:r>
          </w:p>
        </w:tc>
        <w:tc>
          <w:tcPr>
            <w:tcW w:w="1431" w:type="dxa"/>
          </w:tcPr>
          <w:p w:rsidR="00B07CD9" w:rsidRDefault="00B07CD9">
            <w:r>
              <w:t>46.6</w:t>
            </w:r>
          </w:p>
        </w:tc>
        <w:tc>
          <w:tcPr>
            <w:tcW w:w="1624" w:type="dxa"/>
          </w:tcPr>
          <w:p w:rsidR="00B07CD9" w:rsidRPr="00B07CD9" w:rsidRDefault="00B07CD9">
            <w:pPr>
              <w:rPr>
                <w:lang w:val="en-US"/>
              </w:rPr>
            </w:pPr>
            <w:r>
              <w:rPr>
                <w:lang w:val="en-US"/>
              </w:rPr>
              <w:t>CH</w:t>
            </w:r>
            <w:r>
              <w:rPr>
                <w:vertAlign w:val="superscript"/>
                <w:lang w:val="en-US"/>
              </w:rPr>
              <w:t>+</w:t>
            </w:r>
            <w:r>
              <w:rPr>
                <w:lang w:val="en-US"/>
              </w:rPr>
              <w:t xml:space="preserve"> + H</w:t>
            </w:r>
            <w:r>
              <w:rPr>
                <w:vertAlign w:val="superscript"/>
                <w:lang w:val="en-US"/>
              </w:rPr>
              <w:t>-</w:t>
            </w:r>
            <w:r>
              <w:rPr>
                <w:lang w:val="en-US"/>
              </w:rPr>
              <w:t xml:space="preserve"> + H</w:t>
            </w:r>
          </w:p>
        </w:tc>
        <w:tc>
          <w:tcPr>
            <w:tcW w:w="1458" w:type="dxa"/>
          </w:tcPr>
          <w:p w:rsidR="00B07CD9" w:rsidRDefault="00517F10">
            <w:r>
              <w:t>35.6</w:t>
            </w:r>
          </w:p>
        </w:tc>
        <w:tc>
          <w:tcPr>
            <w:tcW w:w="1624" w:type="dxa"/>
          </w:tcPr>
          <w:p w:rsidR="00B07CD9" w:rsidRDefault="00DE760A">
            <w:r>
              <w:t>-</w:t>
            </w:r>
            <w:r w:rsidR="00517F10">
              <w:t>11.0(</w:t>
            </w:r>
            <w:r>
              <w:t>-</w:t>
            </w:r>
            <w:r w:rsidR="00517F10">
              <w:t>23.6)</w:t>
            </w:r>
          </w:p>
        </w:tc>
      </w:tr>
      <w:tr w:rsidR="00DC65C3" w:rsidTr="00743BC5">
        <w:tc>
          <w:tcPr>
            <w:tcW w:w="3717" w:type="dxa"/>
          </w:tcPr>
          <w:p w:rsidR="00DC65C3" w:rsidRDefault="00DC65C3">
            <w:pPr>
              <w:rPr>
                <w:lang w:val="en-US"/>
              </w:rPr>
            </w:pPr>
          </w:p>
        </w:tc>
        <w:tc>
          <w:tcPr>
            <w:tcW w:w="1431" w:type="dxa"/>
          </w:tcPr>
          <w:p w:rsidR="00DC65C3" w:rsidRDefault="00DC65C3"/>
        </w:tc>
        <w:tc>
          <w:tcPr>
            <w:tcW w:w="1624" w:type="dxa"/>
          </w:tcPr>
          <w:p w:rsidR="00DC65C3" w:rsidRDefault="00DC65C3">
            <w:pPr>
              <w:rPr>
                <w:lang w:val="en-US"/>
              </w:rPr>
            </w:pPr>
          </w:p>
        </w:tc>
        <w:tc>
          <w:tcPr>
            <w:tcW w:w="1458" w:type="dxa"/>
          </w:tcPr>
          <w:p w:rsidR="00DC65C3" w:rsidRDefault="00DC65C3"/>
        </w:tc>
        <w:tc>
          <w:tcPr>
            <w:tcW w:w="1624" w:type="dxa"/>
          </w:tcPr>
          <w:p w:rsidR="00DC65C3" w:rsidRDefault="00DC65C3"/>
        </w:tc>
      </w:tr>
      <w:tr w:rsidR="00594DEF" w:rsidTr="00743BC5">
        <w:tc>
          <w:tcPr>
            <w:tcW w:w="3717" w:type="dxa"/>
          </w:tcPr>
          <w:p w:rsidR="00594DEF" w:rsidRPr="00594DEF" w:rsidRDefault="00594DEF">
            <w:pPr>
              <w:rPr>
                <w:vertAlign w:val="superscript"/>
                <w:lang w:val="en-US"/>
              </w:rPr>
            </w:pPr>
            <w:r>
              <w:rPr>
                <w:lang w:val="en-US"/>
              </w:rPr>
              <w:t>CH</w:t>
            </w:r>
            <w:r>
              <w:rPr>
                <w:vertAlign w:val="subscript"/>
                <w:lang w:val="en-US"/>
              </w:rPr>
              <w:t>3</w:t>
            </w:r>
            <w:r>
              <w:rPr>
                <w:vertAlign w:val="superscript"/>
                <w:lang w:val="en-US"/>
              </w:rPr>
              <w:t>+</w:t>
            </w:r>
          </w:p>
        </w:tc>
        <w:tc>
          <w:tcPr>
            <w:tcW w:w="1431" w:type="dxa"/>
          </w:tcPr>
          <w:p w:rsidR="00594DEF" w:rsidRDefault="00594DEF">
            <w:r>
              <w:t>55.9</w:t>
            </w:r>
          </w:p>
        </w:tc>
        <w:tc>
          <w:tcPr>
            <w:tcW w:w="1624" w:type="dxa"/>
          </w:tcPr>
          <w:p w:rsidR="00594DEF" w:rsidRPr="00594DEF" w:rsidRDefault="00594DEF">
            <w:pPr>
              <w:rPr>
                <w:lang w:val="en-US"/>
              </w:rPr>
            </w:pPr>
            <w:r>
              <w:rPr>
                <w:lang w:val="en-US"/>
              </w:rPr>
              <w:t>CH</w:t>
            </w:r>
            <w:r>
              <w:rPr>
                <w:vertAlign w:val="subscript"/>
                <w:lang w:val="en-US"/>
              </w:rPr>
              <w:t>2</w:t>
            </w:r>
            <w:r>
              <w:rPr>
                <w:vertAlign w:val="superscript"/>
                <w:lang w:val="en-US"/>
              </w:rPr>
              <w:t>+</w:t>
            </w:r>
            <w:r>
              <w:rPr>
                <w:lang w:val="en-US"/>
              </w:rPr>
              <w:t xml:space="preserve"> + H</w:t>
            </w:r>
          </w:p>
        </w:tc>
        <w:tc>
          <w:tcPr>
            <w:tcW w:w="1458" w:type="dxa"/>
          </w:tcPr>
          <w:p w:rsidR="00594DEF" w:rsidRDefault="008C1DB3">
            <w:r>
              <w:t>52.4</w:t>
            </w:r>
          </w:p>
        </w:tc>
        <w:tc>
          <w:tcPr>
            <w:tcW w:w="1624" w:type="dxa"/>
          </w:tcPr>
          <w:p w:rsidR="00594DEF" w:rsidRDefault="00DE760A">
            <w:r>
              <w:t>-</w:t>
            </w:r>
            <w:r w:rsidR="008C1DB3">
              <w:t>3.5</w:t>
            </w:r>
            <w:r w:rsidR="00E91AA2">
              <w:t>(</w:t>
            </w:r>
            <w:r>
              <w:t>-</w:t>
            </w:r>
            <w:r w:rsidR="00E91AA2">
              <w:t>6.3)</w:t>
            </w:r>
            <w:r w:rsidR="00587F0F">
              <w:t>*</w:t>
            </w:r>
          </w:p>
        </w:tc>
      </w:tr>
      <w:tr w:rsidR="009540E2" w:rsidRPr="00D56684" w:rsidTr="00743BC5">
        <w:tc>
          <w:tcPr>
            <w:tcW w:w="3717" w:type="dxa"/>
          </w:tcPr>
          <w:p w:rsidR="009540E2" w:rsidRDefault="009540E2">
            <w:pPr>
              <w:rPr>
                <w:lang w:val="en-US"/>
              </w:rPr>
            </w:pPr>
            <w:r>
              <w:rPr>
                <w:lang w:val="en-US"/>
              </w:rPr>
              <w:t>CH</w:t>
            </w:r>
            <w:r>
              <w:rPr>
                <w:vertAlign w:val="subscript"/>
                <w:lang w:val="en-US"/>
              </w:rPr>
              <w:t>3</w:t>
            </w:r>
            <w:r>
              <w:rPr>
                <w:vertAlign w:val="superscript"/>
                <w:lang w:val="en-US"/>
              </w:rPr>
              <w:t>+</w:t>
            </w:r>
          </w:p>
        </w:tc>
        <w:tc>
          <w:tcPr>
            <w:tcW w:w="1431" w:type="dxa"/>
          </w:tcPr>
          <w:p w:rsidR="009540E2" w:rsidRPr="00D56684" w:rsidRDefault="009540E2">
            <w:pPr>
              <w:rPr>
                <w:lang w:val="en-US"/>
              </w:rPr>
            </w:pPr>
            <w:r w:rsidRPr="00D56684">
              <w:rPr>
                <w:lang w:val="en-US"/>
              </w:rPr>
              <w:t>55.9</w:t>
            </w:r>
          </w:p>
        </w:tc>
        <w:tc>
          <w:tcPr>
            <w:tcW w:w="1624" w:type="dxa"/>
          </w:tcPr>
          <w:p w:rsidR="009540E2" w:rsidRDefault="009540E2">
            <w:pPr>
              <w:rPr>
                <w:lang w:val="en-US"/>
              </w:rPr>
            </w:pPr>
            <w:r>
              <w:rPr>
                <w:lang w:val="en-US"/>
              </w:rPr>
              <w:t>CH</w:t>
            </w:r>
            <w:r>
              <w:rPr>
                <w:vertAlign w:val="superscript"/>
                <w:lang w:val="en-US"/>
              </w:rPr>
              <w:t>+</w:t>
            </w:r>
            <w:r>
              <w:rPr>
                <w:lang w:val="en-US"/>
              </w:rPr>
              <w:t xml:space="preserve"> + H</w:t>
            </w:r>
            <w:r>
              <w:rPr>
                <w:vertAlign w:val="subscript"/>
                <w:lang w:val="en-US"/>
              </w:rPr>
              <w:t>2</w:t>
            </w:r>
          </w:p>
        </w:tc>
        <w:tc>
          <w:tcPr>
            <w:tcW w:w="1458" w:type="dxa"/>
          </w:tcPr>
          <w:p w:rsidR="009540E2" w:rsidRPr="00D56684" w:rsidRDefault="009540E2">
            <w:pPr>
              <w:rPr>
                <w:lang w:val="en-US"/>
              </w:rPr>
            </w:pPr>
            <w:r w:rsidRPr="00D56684">
              <w:rPr>
                <w:lang w:val="en-US"/>
              </w:rPr>
              <w:t>51.8</w:t>
            </w:r>
          </w:p>
        </w:tc>
        <w:tc>
          <w:tcPr>
            <w:tcW w:w="1624" w:type="dxa"/>
          </w:tcPr>
          <w:p w:rsidR="009540E2" w:rsidRPr="00D56684" w:rsidRDefault="00DE760A">
            <w:pPr>
              <w:rPr>
                <w:lang w:val="en-US"/>
              </w:rPr>
            </w:pPr>
            <w:r w:rsidRPr="00D56684">
              <w:rPr>
                <w:lang w:val="en-US"/>
              </w:rPr>
              <w:t>-</w:t>
            </w:r>
            <w:r w:rsidR="009540E2" w:rsidRPr="00D56684">
              <w:rPr>
                <w:lang w:val="en-US"/>
              </w:rPr>
              <w:t>4.1(</w:t>
            </w:r>
            <w:r w:rsidRPr="00D56684">
              <w:rPr>
                <w:lang w:val="en-US"/>
              </w:rPr>
              <w:t>-</w:t>
            </w:r>
            <w:r w:rsidR="009540E2" w:rsidRPr="00D56684">
              <w:rPr>
                <w:lang w:val="en-US"/>
              </w:rPr>
              <w:t>7.3)</w:t>
            </w:r>
          </w:p>
        </w:tc>
      </w:tr>
      <w:tr w:rsidR="00594DEF" w:rsidRPr="00D56684" w:rsidTr="00743BC5">
        <w:tc>
          <w:tcPr>
            <w:tcW w:w="3717" w:type="dxa"/>
          </w:tcPr>
          <w:p w:rsidR="00594DEF" w:rsidRDefault="009212DF">
            <w:pPr>
              <w:rPr>
                <w:lang w:val="en-US"/>
              </w:rPr>
            </w:pPr>
            <w:r>
              <w:rPr>
                <w:lang w:val="en-US"/>
              </w:rPr>
              <w:t>CH</w:t>
            </w:r>
            <w:r>
              <w:rPr>
                <w:vertAlign w:val="subscript"/>
                <w:lang w:val="en-US"/>
              </w:rPr>
              <w:t>3</w:t>
            </w:r>
            <w:r>
              <w:rPr>
                <w:vertAlign w:val="superscript"/>
                <w:lang w:val="en-US"/>
              </w:rPr>
              <w:t>+</w:t>
            </w:r>
          </w:p>
        </w:tc>
        <w:tc>
          <w:tcPr>
            <w:tcW w:w="1431" w:type="dxa"/>
          </w:tcPr>
          <w:p w:rsidR="00594DEF" w:rsidRPr="00D56684" w:rsidRDefault="009212DF">
            <w:pPr>
              <w:rPr>
                <w:lang w:val="en-US"/>
              </w:rPr>
            </w:pPr>
            <w:r w:rsidRPr="00D56684">
              <w:rPr>
                <w:lang w:val="en-US"/>
              </w:rPr>
              <w:t>55.9</w:t>
            </w:r>
          </w:p>
        </w:tc>
        <w:tc>
          <w:tcPr>
            <w:tcW w:w="1624" w:type="dxa"/>
          </w:tcPr>
          <w:p w:rsidR="00594DEF" w:rsidRPr="009212DF" w:rsidRDefault="009212DF">
            <w:pPr>
              <w:rPr>
                <w:vertAlign w:val="superscript"/>
                <w:lang w:val="en-US"/>
              </w:rPr>
            </w:pPr>
            <w:r>
              <w:rPr>
                <w:lang w:val="en-US"/>
              </w:rPr>
              <w:t>CH</w:t>
            </w:r>
            <w:r>
              <w:rPr>
                <w:vertAlign w:val="subscript"/>
                <w:lang w:val="en-US"/>
              </w:rPr>
              <w:t>2</w:t>
            </w:r>
            <w:r>
              <w:rPr>
                <w:lang w:val="en-US"/>
              </w:rPr>
              <w:t xml:space="preserve"> + H</w:t>
            </w:r>
            <w:r>
              <w:rPr>
                <w:vertAlign w:val="superscript"/>
                <w:lang w:val="en-US"/>
              </w:rPr>
              <w:t>+</w:t>
            </w:r>
          </w:p>
        </w:tc>
        <w:tc>
          <w:tcPr>
            <w:tcW w:w="1458" w:type="dxa"/>
          </w:tcPr>
          <w:p w:rsidR="00594DEF" w:rsidRPr="00D56684" w:rsidRDefault="008C1DB3">
            <w:pPr>
              <w:rPr>
                <w:lang w:val="en-US"/>
              </w:rPr>
            </w:pPr>
            <w:r w:rsidRPr="00D56684">
              <w:rPr>
                <w:lang w:val="en-US"/>
              </w:rPr>
              <w:t>50.9</w:t>
            </w:r>
          </w:p>
        </w:tc>
        <w:tc>
          <w:tcPr>
            <w:tcW w:w="1624" w:type="dxa"/>
          </w:tcPr>
          <w:p w:rsidR="00594DEF" w:rsidRPr="00D56684" w:rsidRDefault="00DE760A">
            <w:pPr>
              <w:rPr>
                <w:lang w:val="en-US"/>
              </w:rPr>
            </w:pPr>
            <w:r w:rsidRPr="00D56684">
              <w:rPr>
                <w:lang w:val="en-US"/>
              </w:rPr>
              <w:t>-</w:t>
            </w:r>
            <w:r w:rsidR="0064431E" w:rsidRPr="00D56684">
              <w:rPr>
                <w:lang w:val="en-US"/>
              </w:rPr>
              <w:t>5.0(</w:t>
            </w:r>
            <w:r w:rsidRPr="00D56684">
              <w:rPr>
                <w:lang w:val="en-US"/>
              </w:rPr>
              <w:t>-</w:t>
            </w:r>
            <w:r w:rsidR="0064431E" w:rsidRPr="00D56684">
              <w:rPr>
                <w:lang w:val="en-US"/>
              </w:rPr>
              <w:t>8.9)</w:t>
            </w:r>
          </w:p>
        </w:tc>
      </w:tr>
      <w:tr w:rsidR="009540E2" w:rsidRPr="00D56684" w:rsidTr="00743BC5">
        <w:tc>
          <w:tcPr>
            <w:tcW w:w="3717" w:type="dxa"/>
          </w:tcPr>
          <w:p w:rsidR="009540E2" w:rsidRDefault="009540E2">
            <w:pPr>
              <w:rPr>
                <w:lang w:val="en-US"/>
              </w:rPr>
            </w:pPr>
            <w:r>
              <w:rPr>
                <w:lang w:val="en-US"/>
              </w:rPr>
              <w:t>CH</w:t>
            </w:r>
            <w:r>
              <w:rPr>
                <w:vertAlign w:val="subscript"/>
                <w:lang w:val="en-US"/>
              </w:rPr>
              <w:t>3</w:t>
            </w:r>
            <w:r>
              <w:rPr>
                <w:vertAlign w:val="superscript"/>
                <w:lang w:val="en-US"/>
              </w:rPr>
              <w:t>+</w:t>
            </w:r>
          </w:p>
        </w:tc>
        <w:tc>
          <w:tcPr>
            <w:tcW w:w="1431" w:type="dxa"/>
          </w:tcPr>
          <w:p w:rsidR="009540E2" w:rsidRPr="00D56684" w:rsidRDefault="009540E2">
            <w:pPr>
              <w:rPr>
                <w:lang w:val="en-US"/>
              </w:rPr>
            </w:pPr>
            <w:r w:rsidRPr="00D56684">
              <w:rPr>
                <w:lang w:val="en-US"/>
              </w:rPr>
              <w:t>55.9</w:t>
            </w:r>
          </w:p>
        </w:tc>
        <w:tc>
          <w:tcPr>
            <w:tcW w:w="1624" w:type="dxa"/>
          </w:tcPr>
          <w:p w:rsidR="009540E2" w:rsidRDefault="009540E2">
            <w:pPr>
              <w:rPr>
                <w:lang w:val="en-US"/>
              </w:rPr>
            </w:pPr>
            <w:r>
              <w:rPr>
                <w:lang w:val="en-US"/>
              </w:rPr>
              <w:t>C + H</w:t>
            </w:r>
            <w:r>
              <w:rPr>
                <w:vertAlign w:val="subscript"/>
                <w:lang w:val="en-US"/>
              </w:rPr>
              <w:t>3</w:t>
            </w:r>
            <w:r>
              <w:rPr>
                <w:vertAlign w:val="superscript"/>
                <w:lang w:val="en-US"/>
              </w:rPr>
              <w:t>+</w:t>
            </w:r>
          </w:p>
        </w:tc>
        <w:tc>
          <w:tcPr>
            <w:tcW w:w="1458" w:type="dxa"/>
          </w:tcPr>
          <w:p w:rsidR="009540E2" w:rsidRPr="00D56684" w:rsidRDefault="00DA20FE">
            <w:pPr>
              <w:rPr>
                <w:lang w:val="en-US"/>
              </w:rPr>
            </w:pPr>
            <w:r w:rsidRPr="00D56684">
              <w:rPr>
                <w:lang w:val="en-US"/>
              </w:rPr>
              <w:t>49.5</w:t>
            </w:r>
          </w:p>
        </w:tc>
        <w:tc>
          <w:tcPr>
            <w:tcW w:w="1624" w:type="dxa"/>
          </w:tcPr>
          <w:p w:rsidR="009540E2" w:rsidRPr="00D56684" w:rsidRDefault="00DE760A">
            <w:pPr>
              <w:rPr>
                <w:lang w:val="en-US"/>
              </w:rPr>
            </w:pPr>
            <w:r w:rsidRPr="00D56684">
              <w:rPr>
                <w:lang w:val="en-US"/>
              </w:rPr>
              <w:t>-</w:t>
            </w:r>
            <w:r w:rsidR="00DA20FE" w:rsidRPr="00D56684">
              <w:rPr>
                <w:lang w:val="en-US"/>
              </w:rPr>
              <w:t>6.4(</w:t>
            </w:r>
            <w:r w:rsidRPr="00D56684">
              <w:rPr>
                <w:lang w:val="en-US"/>
              </w:rPr>
              <w:t>-</w:t>
            </w:r>
            <w:r w:rsidR="00DA20FE" w:rsidRPr="00D56684">
              <w:rPr>
                <w:lang w:val="en-US"/>
              </w:rPr>
              <w:t>11.4)</w:t>
            </w:r>
          </w:p>
        </w:tc>
      </w:tr>
      <w:tr w:rsidR="002D4607" w:rsidRPr="00D56684" w:rsidTr="00743BC5">
        <w:tc>
          <w:tcPr>
            <w:tcW w:w="3717" w:type="dxa"/>
          </w:tcPr>
          <w:p w:rsidR="002D4607" w:rsidRDefault="001F7663">
            <w:pPr>
              <w:rPr>
                <w:lang w:val="en-US"/>
              </w:rPr>
            </w:pPr>
            <w:r>
              <w:rPr>
                <w:lang w:val="en-US"/>
              </w:rPr>
              <w:t>CH</w:t>
            </w:r>
            <w:r>
              <w:rPr>
                <w:vertAlign w:val="subscript"/>
                <w:lang w:val="en-US"/>
              </w:rPr>
              <w:t>3</w:t>
            </w:r>
            <w:r>
              <w:rPr>
                <w:vertAlign w:val="superscript"/>
                <w:lang w:val="en-US"/>
              </w:rPr>
              <w:t>+</w:t>
            </w:r>
          </w:p>
        </w:tc>
        <w:tc>
          <w:tcPr>
            <w:tcW w:w="1431" w:type="dxa"/>
          </w:tcPr>
          <w:p w:rsidR="002D4607" w:rsidRPr="00D56684" w:rsidRDefault="001F7663">
            <w:pPr>
              <w:rPr>
                <w:lang w:val="en-US"/>
              </w:rPr>
            </w:pPr>
            <w:r>
              <w:t>55.9</w:t>
            </w:r>
          </w:p>
        </w:tc>
        <w:tc>
          <w:tcPr>
            <w:tcW w:w="1624" w:type="dxa"/>
          </w:tcPr>
          <w:p w:rsidR="002D4607" w:rsidRDefault="001F7663">
            <w:pPr>
              <w:rPr>
                <w:lang w:val="en-US"/>
              </w:rPr>
            </w:pPr>
            <w:r>
              <w:rPr>
                <w:lang w:val="en-US"/>
              </w:rPr>
              <w:t>CH+ H</w:t>
            </w:r>
            <w:r>
              <w:rPr>
                <w:vertAlign w:val="subscript"/>
                <w:lang w:val="en-US"/>
              </w:rPr>
              <w:t>2</w:t>
            </w:r>
            <w:r>
              <w:rPr>
                <w:vertAlign w:val="superscript"/>
                <w:lang w:val="en-US"/>
              </w:rPr>
              <w:t>+</w:t>
            </w:r>
          </w:p>
        </w:tc>
        <w:tc>
          <w:tcPr>
            <w:tcW w:w="1458" w:type="dxa"/>
          </w:tcPr>
          <w:p w:rsidR="002D4607" w:rsidRPr="00D56684" w:rsidRDefault="001F7663">
            <w:pPr>
              <w:rPr>
                <w:lang w:val="en-US"/>
              </w:rPr>
            </w:pPr>
            <w:r w:rsidRPr="001F7663">
              <w:t>48.9</w:t>
            </w:r>
          </w:p>
        </w:tc>
        <w:tc>
          <w:tcPr>
            <w:tcW w:w="1624" w:type="dxa"/>
          </w:tcPr>
          <w:p w:rsidR="002D4607" w:rsidRPr="00D56684" w:rsidRDefault="001F7663">
            <w:pPr>
              <w:rPr>
                <w:lang w:val="en-US"/>
              </w:rPr>
            </w:pPr>
            <w:r>
              <w:rPr>
                <w:lang w:val="en-US"/>
              </w:rPr>
              <w:t>-</w:t>
            </w:r>
            <w:r w:rsidRPr="001F7663">
              <w:rPr>
                <w:lang w:val="en-US"/>
              </w:rPr>
              <w:t>7.0(-12.</w:t>
            </w:r>
            <w:r>
              <w:rPr>
                <w:lang w:val="en-US"/>
              </w:rPr>
              <w:t>5</w:t>
            </w:r>
            <w:r w:rsidRPr="001F7663">
              <w:rPr>
                <w:lang w:val="en-US"/>
              </w:rPr>
              <w:t>)</w:t>
            </w:r>
          </w:p>
        </w:tc>
      </w:tr>
      <w:tr w:rsidR="00594DEF" w:rsidTr="00743BC5">
        <w:tc>
          <w:tcPr>
            <w:tcW w:w="3717" w:type="dxa"/>
          </w:tcPr>
          <w:p w:rsidR="00594DEF" w:rsidRDefault="009212DF">
            <w:pPr>
              <w:rPr>
                <w:lang w:val="en-US"/>
              </w:rPr>
            </w:pPr>
            <w:r>
              <w:rPr>
                <w:lang w:val="en-US"/>
              </w:rPr>
              <w:t>CH</w:t>
            </w:r>
            <w:r>
              <w:rPr>
                <w:vertAlign w:val="subscript"/>
                <w:lang w:val="en-US"/>
              </w:rPr>
              <w:t>3</w:t>
            </w:r>
            <w:r>
              <w:rPr>
                <w:vertAlign w:val="superscript"/>
                <w:lang w:val="en-US"/>
              </w:rPr>
              <w:t>+</w:t>
            </w:r>
          </w:p>
        </w:tc>
        <w:tc>
          <w:tcPr>
            <w:tcW w:w="1431" w:type="dxa"/>
          </w:tcPr>
          <w:p w:rsidR="00594DEF" w:rsidRPr="00D56684" w:rsidRDefault="009212DF">
            <w:pPr>
              <w:rPr>
                <w:lang w:val="en-US"/>
              </w:rPr>
            </w:pPr>
            <w:r w:rsidRPr="00D56684">
              <w:rPr>
                <w:lang w:val="en-US"/>
              </w:rPr>
              <w:t>55.9</w:t>
            </w:r>
            <w:r w:rsidR="00F91FC0" w:rsidRPr="00D56684">
              <w:rPr>
                <w:lang w:val="en-US"/>
              </w:rPr>
              <w:t xml:space="preserve"> </w:t>
            </w:r>
          </w:p>
        </w:tc>
        <w:tc>
          <w:tcPr>
            <w:tcW w:w="1624" w:type="dxa"/>
          </w:tcPr>
          <w:p w:rsidR="00594DEF" w:rsidRPr="009212DF" w:rsidRDefault="009212DF">
            <w:pPr>
              <w:rPr>
                <w:lang w:val="en-US"/>
              </w:rPr>
            </w:pPr>
            <w:r>
              <w:rPr>
                <w:lang w:val="en-US"/>
              </w:rPr>
              <w:t>CH</w:t>
            </w:r>
            <w:r>
              <w:rPr>
                <w:vertAlign w:val="superscript"/>
                <w:lang w:val="en-US"/>
              </w:rPr>
              <w:t>+</w:t>
            </w:r>
            <w:r>
              <w:rPr>
                <w:lang w:val="en-US"/>
              </w:rPr>
              <w:t xml:space="preserve"> + </w:t>
            </w:r>
            <w:r w:rsidR="008C1DB3">
              <w:rPr>
                <w:lang w:val="en-US"/>
              </w:rPr>
              <w:t xml:space="preserve">2H </w:t>
            </w:r>
          </w:p>
        </w:tc>
        <w:tc>
          <w:tcPr>
            <w:tcW w:w="1458" w:type="dxa"/>
          </w:tcPr>
          <w:p w:rsidR="00594DEF" w:rsidRDefault="00F91FC0">
            <w:r>
              <w:t>48.5</w:t>
            </w:r>
          </w:p>
        </w:tc>
        <w:tc>
          <w:tcPr>
            <w:tcW w:w="1624" w:type="dxa"/>
          </w:tcPr>
          <w:p w:rsidR="00594DEF" w:rsidRDefault="00DE760A">
            <w:r>
              <w:t>-</w:t>
            </w:r>
            <w:r w:rsidR="00F91FC0">
              <w:t>7.4</w:t>
            </w:r>
            <w:r w:rsidR="00E91AA2">
              <w:t>(</w:t>
            </w:r>
            <w:r>
              <w:t>-</w:t>
            </w:r>
            <w:r w:rsidR="00E91AA2">
              <w:t>13.2)</w:t>
            </w:r>
          </w:p>
        </w:tc>
      </w:tr>
      <w:tr w:rsidR="009540E2" w:rsidTr="00743BC5">
        <w:tc>
          <w:tcPr>
            <w:tcW w:w="3717" w:type="dxa"/>
          </w:tcPr>
          <w:p w:rsidR="009540E2" w:rsidRDefault="009540E2">
            <w:pPr>
              <w:rPr>
                <w:lang w:val="en-US"/>
              </w:rPr>
            </w:pPr>
            <w:r>
              <w:rPr>
                <w:lang w:val="en-US"/>
              </w:rPr>
              <w:t>CH</w:t>
            </w:r>
            <w:r>
              <w:rPr>
                <w:vertAlign w:val="subscript"/>
                <w:lang w:val="en-US"/>
              </w:rPr>
              <w:t>3</w:t>
            </w:r>
            <w:r>
              <w:rPr>
                <w:vertAlign w:val="superscript"/>
                <w:lang w:val="en-US"/>
              </w:rPr>
              <w:t>+</w:t>
            </w:r>
          </w:p>
        </w:tc>
        <w:tc>
          <w:tcPr>
            <w:tcW w:w="1431" w:type="dxa"/>
          </w:tcPr>
          <w:p w:rsidR="009540E2" w:rsidRDefault="009540E2">
            <w:r>
              <w:t>55.9</w:t>
            </w:r>
          </w:p>
        </w:tc>
        <w:tc>
          <w:tcPr>
            <w:tcW w:w="1624" w:type="dxa"/>
          </w:tcPr>
          <w:p w:rsidR="009540E2" w:rsidRDefault="00DA20FE">
            <w:pPr>
              <w:rPr>
                <w:lang w:val="en-US"/>
              </w:rPr>
            </w:pPr>
            <w:r>
              <w:rPr>
                <w:lang w:val="en-US"/>
              </w:rPr>
              <w:t>C</w:t>
            </w:r>
            <w:r>
              <w:rPr>
                <w:vertAlign w:val="superscript"/>
                <w:lang w:val="en-US"/>
              </w:rPr>
              <w:t xml:space="preserve">+ </w:t>
            </w:r>
            <w:r>
              <w:rPr>
                <w:lang w:val="en-US"/>
              </w:rPr>
              <w:t>+ H</w:t>
            </w:r>
            <w:r>
              <w:rPr>
                <w:vertAlign w:val="subscript"/>
                <w:lang w:val="en-US"/>
              </w:rPr>
              <w:t>3</w:t>
            </w:r>
          </w:p>
        </w:tc>
        <w:tc>
          <w:tcPr>
            <w:tcW w:w="1458" w:type="dxa"/>
          </w:tcPr>
          <w:p w:rsidR="009540E2" w:rsidRDefault="00DA20FE">
            <w:r>
              <w:t>48.5</w:t>
            </w:r>
          </w:p>
        </w:tc>
        <w:tc>
          <w:tcPr>
            <w:tcW w:w="1624" w:type="dxa"/>
          </w:tcPr>
          <w:p w:rsidR="009540E2" w:rsidRDefault="00DE760A">
            <w:r>
              <w:t>-</w:t>
            </w:r>
            <w:r w:rsidR="00DA20FE">
              <w:t>7.4(</w:t>
            </w:r>
            <w:r>
              <w:t>-</w:t>
            </w:r>
            <w:r w:rsidR="00DA20FE">
              <w:t>13.2)</w:t>
            </w:r>
          </w:p>
        </w:tc>
      </w:tr>
      <w:tr w:rsidR="00594DEF" w:rsidTr="00743BC5">
        <w:tc>
          <w:tcPr>
            <w:tcW w:w="3717" w:type="dxa"/>
          </w:tcPr>
          <w:p w:rsidR="00594DEF" w:rsidRDefault="009212DF">
            <w:pPr>
              <w:rPr>
                <w:lang w:val="en-US"/>
              </w:rPr>
            </w:pPr>
            <w:r>
              <w:rPr>
                <w:lang w:val="en-US"/>
              </w:rPr>
              <w:t>CH</w:t>
            </w:r>
            <w:r>
              <w:rPr>
                <w:vertAlign w:val="subscript"/>
                <w:lang w:val="en-US"/>
              </w:rPr>
              <w:t>3</w:t>
            </w:r>
            <w:r>
              <w:rPr>
                <w:vertAlign w:val="superscript"/>
                <w:lang w:val="en-US"/>
              </w:rPr>
              <w:t>+</w:t>
            </w:r>
          </w:p>
        </w:tc>
        <w:tc>
          <w:tcPr>
            <w:tcW w:w="1431" w:type="dxa"/>
          </w:tcPr>
          <w:p w:rsidR="00594DEF" w:rsidRDefault="009212DF">
            <w:r>
              <w:t>55.9</w:t>
            </w:r>
          </w:p>
        </w:tc>
        <w:tc>
          <w:tcPr>
            <w:tcW w:w="1624" w:type="dxa"/>
          </w:tcPr>
          <w:p w:rsidR="00594DEF" w:rsidRPr="009212DF" w:rsidRDefault="009212DF">
            <w:pPr>
              <w:rPr>
                <w:vertAlign w:val="superscript"/>
                <w:lang w:val="en-US"/>
              </w:rPr>
            </w:pPr>
            <w:r>
              <w:rPr>
                <w:lang w:val="en-US"/>
              </w:rPr>
              <w:t>CH + H + H</w:t>
            </w:r>
            <w:r>
              <w:rPr>
                <w:vertAlign w:val="superscript"/>
                <w:lang w:val="en-US"/>
              </w:rPr>
              <w:t>+</w:t>
            </w:r>
          </w:p>
        </w:tc>
        <w:tc>
          <w:tcPr>
            <w:tcW w:w="1458" w:type="dxa"/>
          </w:tcPr>
          <w:p w:rsidR="00594DEF" w:rsidRDefault="00F91FC0">
            <w:r>
              <w:t>47.6</w:t>
            </w:r>
          </w:p>
        </w:tc>
        <w:tc>
          <w:tcPr>
            <w:tcW w:w="1624" w:type="dxa"/>
          </w:tcPr>
          <w:p w:rsidR="00594DEF" w:rsidRDefault="00DE760A">
            <w:r>
              <w:t>-</w:t>
            </w:r>
            <w:r w:rsidR="00F91FC0">
              <w:t>8.3</w:t>
            </w:r>
            <w:r w:rsidR="00E91AA2">
              <w:t>(</w:t>
            </w:r>
            <w:r>
              <w:t>-</w:t>
            </w:r>
            <w:r w:rsidR="00E91AA2">
              <w:t>14.8)</w:t>
            </w:r>
          </w:p>
        </w:tc>
      </w:tr>
      <w:tr w:rsidR="00F91FC0" w:rsidTr="00743BC5">
        <w:tc>
          <w:tcPr>
            <w:tcW w:w="3717" w:type="dxa"/>
          </w:tcPr>
          <w:p w:rsidR="00F91FC0" w:rsidRDefault="00F91FC0">
            <w:pPr>
              <w:rPr>
                <w:lang w:val="en-US"/>
              </w:rPr>
            </w:pPr>
            <w:r>
              <w:rPr>
                <w:lang w:val="en-US"/>
              </w:rPr>
              <w:t>CH</w:t>
            </w:r>
            <w:r>
              <w:rPr>
                <w:vertAlign w:val="subscript"/>
                <w:lang w:val="en-US"/>
              </w:rPr>
              <w:t>3</w:t>
            </w:r>
            <w:r>
              <w:rPr>
                <w:vertAlign w:val="superscript"/>
                <w:lang w:val="en-US"/>
              </w:rPr>
              <w:t>+</w:t>
            </w:r>
          </w:p>
        </w:tc>
        <w:tc>
          <w:tcPr>
            <w:tcW w:w="1431" w:type="dxa"/>
          </w:tcPr>
          <w:p w:rsidR="00F91FC0" w:rsidRDefault="00F91FC0">
            <w:r>
              <w:t>55.9</w:t>
            </w:r>
          </w:p>
        </w:tc>
        <w:tc>
          <w:tcPr>
            <w:tcW w:w="1624" w:type="dxa"/>
          </w:tcPr>
          <w:p w:rsidR="00F91FC0" w:rsidRPr="00F91FC0" w:rsidRDefault="00DA20FE">
            <w:pPr>
              <w:rPr>
                <w:vertAlign w:val="superscript"/>
                <w:lang w:val="en-US"/>
              </w:rPr>
            </w:pPr>
            <w:r>
              <w:rPr>
                <w:lang w:val="en-US"/>
              </w:rPr>
              <w:t>C</w:t>
            </w:r>
            <w:r>
              <w:rPr>
                <w:vertAlign w:val="superscript"/>
                <w:lang w:val="en-US"/>
              </w:rPr>
              <w:t>+</w:t>
            </w:r>
            <w:r>
              <w:rPr>
                <w:lang w:val="en-US"/>
              </w:rPr>
              <w:t xml:space="preserve"> +3 H</w:t>
            </w:r>
          </w:p>
        </w:tc>
        <w:tc>
          <w:tcPr>
            <w:tcW w:w="1458" w:type="dxa"/>
          </w:tcPr>
          <w:p w:rsidR="00F91FC0" w:rsidRDefault="00DA20FE">
            <w:r>
              <w:t>46.8</w:t>
            </w:r>
          </w:p>
        </w:tc>
        <w:tc>
          <w:tcPr>
            <w:tcW w:w="1624" w:type="dxa"/>
          </w:tcPr>
          <w:p w:rsidR="00F91FC0" w:rsidRDefault="00DE760A">
            <w:r>
              <w:t>-</w:t>
            </w:r>
            <w:r w:rsidR="00DA20FE">
              <w:t>9.1(</w:t>
            </w:r>
            <w:r>
              <w:t>-</w:t>
            </w:r>
            <w:r w:rsidR="00DA20FE">
              <w:t>16.3)</w:t>
            </w:r>
          </w:p>
        </w:tc>
      </w:tr>
      <w:tr w:rsidR="009212DF" w:rsidTr="00743BC5">
        <w:tc>
          <w:tcPr>
            <w:tcW w:w="3717" w:type="dxa"/>
          </w:tcPr>
          <w:p w:rsidR="009212DF" w:rsidRDefault="009212DF">
            <w:pPr>
              <w:rPr>
                <w:lang w:val="en-US"/>
              </w:rPr>
            </w:pPr>
            <w:r>
              <w:rPr>
                <w:lang w:val="en-US"/>
              </w:rPr>
              <w:t>CH</w:t>
            </w:r>
            <w:r>
              <w:rPr>
                <w:vertAlign w:val="subscript"/>
                <w:lang w:val="en-US"/>
              </w:rPr>
              <w:t>3</w:t>
            </w:r>
            <w:r>
              <w:rPr>
                <w:vertAlign w:val="superscript"/>
                <w:lang w:val="en-US"/>
              </w:rPr>
              <w:t>+</w:t>
            </w:r>
          </w:p>
        </w:tc>
        <w:tc>
          <w:tcPr>
            <w:tcW w:w="1431" w:type="dxa"/>
          </w:tcPr>
          <w:p w:rsidR="009212DF" w:rsidRDefault="0064431E">
            <w:r>
              <w:t>55.9</w:t>
            </w:r>
          </w:p>
        </w:tc>
        <w:tc>
          <w:tcPr>
            <w:tcW w:w="1624" w:type="dxa"/>
          </w:tcPr>
          <w:p w:rsidR="009212DF" w:rsidRPr="0064431E" w:rsidRDefault="00D96135">
            <w:pPr>
              <w:rPr>
                <w:vertAlign w:val="superscript"/>
                <w:lang w:val="en-US"/>
              </w:rPr>
            </w:pPr>
            <w:r>
              <w:rPr>
                <w:lang w:val="en-US"/>
              </w:rPr>
              <w:t>C +</w:t>
            </w:r>
            <w:r w:rsidR="0064431E">
              <w:rPr>
                <w:lang w:val="en-US"/>
              </w:rPr>
              <w:t xml:space="preserve"> </w:t>
            </w:r>
            <w:r>
              <w:rPr>
                <w:lang w:val="en-US"/>
              </w:rPr>
              <w:t>2</w:t>
            </w:r>
            <w:r w:rsidR="0064431E">
              <w:rPr>
                <w:lang w:val="en-US"/>
              </w:rPr>
              <w:t>H + H</w:t>
            </w:r>
            <w:r w:rsidR="0064431E">
              <w:rPr>
                <w:vertAlign w:val="superscript"/>
                <w:lang w:val="en-US"/>
              </w:rPr>
              <w:t>+</w:t>
            </w:r>
          </w:p>
        </w:tc>
        <w:tc>
          <w:tcPr>
            <w:tcW w:w="1458" w:type="dxa"/>
          </w:tcPr>
          <w:p w:rsidR="009212DF" w:rsidRDefault="00D96135">
            <w:r>
              <w:t>45.5</w:t>
            </w:r>
          </w:p>
        </w:tc>
        <w:tc>
          <w:tcPr>
            <w:tcW w:w="1624" w:type="dxa"/>
          </w:tcPr>
          <w:p w:rsidR="009212DF" w:rsidRDefault="00DE760A">
            <w:r>
              <w:t>-</w:t>
            </w:r>
            <w:r w:rsidR="00D96135">
              <w:t>10.4</w:t>
            </w:r>
            <w:r w:rsidR="00E91AA2">
              <w:t>(</w:t>
            </w:r>
            <w:r>
              <w:t>-</w:t>
            </w:r>
            <w:r w:rsidR="00E91AA2">
              <w:t>18.6)</w:t>
            </w:r>
          </w:p>
        </w:tc>
      </w:tr>
      <w:tr w:rsidR="00D96135" w:rsidTr="00743BC5">
        <w:tc>
          <w:tcPr>
            <w:tcW w:w="3717" w:type="dxa"/>
          </w:tcPr>
          <w:p w:rsidR="00D96135" w:rsidRDefault="00D96135">
            <w:pPr>
              <w:rPr>
                <w:lang w:val="en-US"/>
              </w:rPr>
            </w:pPr>
          </w:p>
        </w:tc>
        <w:tc>
          <w:tcPr>
            <w:tcW w:w="1431" w:type="dxa"/>
          </w:tcPr>
          <w:p w:rsidR="00D96135" w:rsidRDefault="00D96135"/>
        </w:tc>
        <w:tc>
          <w:tcPr>
            <w:tcW w:w="1624" w:type="dxa"/>
          </w:tcPr>
          <w:p w:rsidR="00D96135" w:rsidRDefault="00D96135">
            <w:pPr>
              <w:rPr>
                <w:lang w:val="en-US"/>
              </w:rPr>
            </w:pPr>
          </w:p>
        </w:tc>
        <w:tc>
          <w:tcPr>
            <w:tcW w:w="1458" w:type="dxa"/>
          </w:tcPr>
          <w:p w:rsidR="00D96135" w:rsidRDefault="00D96135"/>
        </w:tc>
        <w:tc>
          <w:tcPr>
            <w:tcW w:w="1624" w:type="dxa"/>
          </w:tcPr>
          <w:p w:rsidR="00D96135" w:rsidRDefault="00D96135"/>
        </w:tc>
      </w:tr>
      <w:tr w:rsidR="00DC65C3" w:rsidTr="00743BC5">
        <w:tc>
          <w:tcPr>
            <w:tcW w:w="3717" w:type="dxa"/>
          </w:tcPr>
          <w:p w:rsidR="00DC65C3" w:rsidRDefault="00DC65C3">
            <w:pPr>
              <w:rPr>
                <w:lang w:val="en-US"/>
              </w:rPr>
            </w:pPr>
            <w:r>
              <w:rPr>
                <w:lang w:val="en-US"/>
              </w:rPr>
              <w:lastRenderedPageBreak/>
              <w:t>CH</w:t>
            </w:r>
            <w:r>
              <w:rPr>
                <w:vertAlign w:val="subscript"/>
                <w:lang w:val="en-US"/>
              </w:rPr>
              <w:t>3</w:t>
            </w:r>
            <w:r>
              <w:rPr>
                <w:vertAlign w:val="superscript"/>
                <w:lang w:val="en-US"/>
              </w:rPr>
              <w:t>2+</w:t>
            </w:r>
          </w:p>
        </w:tc>
        <w:tc>
          <w:tcPr>
            <w:tcW w:w="1431" w:type="dxa"/>
          </w:tcPr>
          <w:p w:rsidR="00DC65C3" w:rsidRDefault="00DC65C3">
            <w:r>
              <w:t>60.5</w:t>
            </w:r>
          </w:p>
        </w:tc>
        <w:tc>
          <w:tcPr>
            <w:tcW w:w="1624" w:type="dxa"/>
          </w:tcPr>
          <w:p w:rsidR="00DC65C3" w:rsidRPr="00DC65C3" w:rsidRDefault="00DC65C3">
            <w:pPr>
              <w:rPr>
                <w:lang w:val="en-US"/>
              </w:rPr>
            </w:pPr>
            <w:r>
              <w:rPr>
                <w:lang w:val="en-US"/>
              </w:rPr>
              <w:t>CH</w:t>
            </w:r>
            <w:r>
              <w:rPr>
                <w:vertAlign w:val="subscript"/>
                <w:lang w:val="en-US"/>
              </w:rPr>
              <w:t>2</w:t>
            </w:r>
            <w:r>
              <w:rPr>
                <w:vertAlign w:val="superscript"/>
                <w:lang w:val="en-US"/>
              </w:rPr>
              <w:t>2+</w:t>
            </w:r>
            <w:r>
              <w:rPr>
                <w:lang w:val="en-US"/>
              </w:rPr>
              <w:t xml:space="preserve"> + H</w:t>
            </w:r>
          </w:p>
        </w:tc>
        <w:tc>
          <w:tcPr>
            <w:tcW w:w="1458" w:type="dxa"/>
          </w:tcPr>
          <w:p w:rsidR="00DC65C3" w:rsidRDefault="005C148F">
            <w:r>
              <w:t>59.8</w:t>
            </w:r>
          </w:p>
        </w:tc>
        <w:tc>
          <w:tcPr>
            <w:tcW w:w="1624" w:type="dxa"/>
          </w:tcPr>
          <w:p w:rsidR="00DC65C3" w:rsidRDefault="00DE760A">
            <w:r>
              <w:t>-</w:t>
            </w:r>
            <w:proofErr w:type="gramStart"/>
            <w:r w:rsidR="005C148F">
              <w:t>0.7</w:t>
            </w:r>
            <w:proofErr w:type="gramEnd"/>
            <w:r w:rsidR="006A0F54">
              <w:t>(</w:t>
            </w:r>
            <w:r>
              <w:t>-</w:t>
            </w:r>
            <w:r w:rsidR="006A0F54">
              <w:t>1.2)</w:t>
            </w:r>
            <w:r w:rsidR="005C148F">
              <w:t>*</w:t>
            </w:r>
          </w:p>
        </w:tc>
      </w:tr>
      <w:tr w:rsidR="002D4607" w:rsidTr="00743BC5">
        <w:tc>
          <w:tcPr>
            <w:tcW w:w="3717" w:type="dxa"/>
          </w:tcPr>
          <w:p w:rsidR="002D4607" w:rsidRDefault="002D4607">
            <w:pPr>
              <w:rPr>
                <w:lang w:val="en-US"/>
              </w:rPr>
            </w:pPr>
            <w:r>
              <w:rPr>
                <w:lang w:val="en-US"/>
              </w:rPr>
              <w:t>CH</w:t>
            </w:r>
            <w:r>
              <w:rPr>
                <w:vertAlign w:val="subscript"/>
                <w:lang w:val="en-US"/>
              </w:rPr>
              <w:t>3</w:t>
            </w:r>
            <w:r>
              <w:rPr>
                <w:vertAlign w:val="superscript"/>
                <w:lang w:val="en-US"/>
              </w:rPr>
              <w:t>2+</w:t>
            </w:r>
          </w:p>
        </w:tc>
        <w:tc>
          <w:tcPr>
            <w:tcW w:w="1431" w:type="dxa"/>
          </w:tcPr>
          <w:p w:rsidR="002D4607" w:rsidRDefault="002D4607">
            <w:r>
              <w:t>60.5</w:t>
            </w:r>
          </w:p>
        </w:tc>
        <w:tc>
          <w:tcPr>
            <w:tcW w:w="1624" w:type="dxa"/>
          </w:tcPr>
          <w:p w:rsidR="002D4607" w:rsidRDefault="002D4607">
            <w:pPr>
              <w:rPr>
                <w:lang w:val="en-US"/>
              </w:rPr>
            </w:pPr>
            <w:r>
              <w:rPr>
                <w:lang w:val="en-US"/>
              </w:rPr>
              <w:t>CH</w:t>
            </w:r>
            <w:r>
              <w:rPr>
                <w:vertAlign w:val="superscript"/>
                <w:lang w:val="en-US"/>
              </w:rPr>
              <w:t>+</w:t>
            </w:r>
            <w:r>
              <w:rPr>
                <w:lang w:val="en-US"/>
              </w:rPr>
              <w:t xml:space="preserve"> + H</w:t>
            </w:r>
            <w:r>
              <w:rPr>
                <w:vertAlign w:val="subscript"/>
                <w:lang w:val="en-US"/>
              </w:rPr>
              <w:t>2</w:t>
            </w:r>
            <w:r>
              <w:rPr>
                <w:vertAlign w:val="superscript"/>
                <w:lang w:val="en-US"/>
              </w:rPr>
              <w:t>+</w:t>
            </w:r>
          </w:p>
        </w:tc>
        <w:tc>
          <w:tcPr>
            <w:tcW w:w="1458" w:type="dxa"/>
          </w:tcPr>
          <w:p w:rsidR="002D4607" w:rsidRDefault="002D4607">
            <w:r w:rsidRPr="002D4607">
              <w:t>59.2</w:t>
            </w:r>
          </w:p>
        </w:tc>
        <w:tc>
          <w:tcPr>
            <w:tcW w:w="1624" w:type="dxa"/>
          </w:tcPr>
          <w:p w:rsidR="002D4607" w:rsidRDefault="007A49E6">
            <w:r>
              <w:rPr>
                <w:lang w:val="en-US"/>
              </w:rPr>
              <w:t>-</w:t>
            </w:r>
            <w:r w:rsidR="002D4607" w:rsidRPr="002D4607">
              <w:rPr>
                <w:lang w:val="en-US"/>
              </w:rPr>
              <w:t>1.3(-2.1)</w:t>
            </w:r>
          </w:p>
        </w:tc>
      </w:tr>
      <w:tr w:rsidR="00DC65C3" w:rsidTr="00743BC5">
        <w:tc>
          <w:tcPr>
            <w:tcW w:w="3717" w:type="dxa"/>
          </w:tcPr>
          <w:p w:rsidR="00DC65C3" w:rsidRDefault="00DC65C3">
            <w:pPr>
              <w:rPr>
                <w:lang w:val="en-US"/>
              </w:rPr>
            </w:pPr>
            <w:r>
              <w:rPr>
                <w:lang w:val="en-US"/>
              </w:rPr>
              <w:t>CH</w:t>
            </w:r>
            <w:r>
              <w:rPr>
                <w:vertAlign w:val="subscript"/>
                <w:lang w:val="en-US"/>
              </w:rPr>
              <w:t>3</w:t>
            </w:r>
            <w:r>
              <w:rPr>
                <w:vertAlign w:val="superscript"/>
                <w:lang w:val="en-US"/>
              </w:rPr>
              <w:t>2+</w:t>
            </w:r>
          </w:p>
        </w:tc>
        <w:tc>
          <w:tcPr>
            <w:tcW w:w="1431" w:type="dxa"/>
          </w:tcPr>
          <w:p w:rsidR="00DC65C3" w:rsidRDefault="00DC65C3">
            <w:r>
              <w:t>60.5</w:t>
            </w:r>
          </w:p>
        </w:tc>
        <w:tc>
          <w:tcPr>
            <w:tcW w:w="1624" w:type="dxa"/>
          </w:tcPr>
          <w:p w:rsidR="00DC65C3" w:rsidRPr="004F0329" w:rsidRDefault="00DA20FE">
            <w:pPr>
              <w:rPr>
                <w:vertAlign w:val="superscript"/>
                <w:lang w:val="en-US"/>
              </w:rPr>
            </w:pPr>
            <w:r>
              <w:rPr>
                <w:lang w:val="en-US"/>
              </w:rPr>
              <w:t>CH</w:t>
            </w:r>
            <w:r>
              <w:rPr>
                <w:vertAlign w:val="subscript"/>
                <w:lang w:val="en-US"/>
              </w:rPr>
              <w:t>2</w:t>
            </w:r>
            <w:r>
              <w:rPr>
                <w:vertAlign w:val="superscript"/>
                <w:lang w:val="en-US"/>
              </w:rPr>
              <w:t>+</w:t>
            </w:r>
            <w:r>
              <w:rPr>
                <w:lang w:val="en-US"/>
              </w:rPr>
              <w:t xml:space="preserve"> + H</w:t>
            </w:r>
            <w:r>
              <w:rPr>
                <w:vertAlign w:val="superscript"/>
                <w:lang w:val="en-US"/>
              </w:rPr>
              <w:t>+</w:t>
            </w:r>
          </w:p>
        </w:tc>
        <w:tc>
          <w:tcPr>
            <w:tcW w:w="1458" w:type="dxa"/>
          </w:tcPr>
          <w:p w:rsidR="00DC65C3" w:rsidRDefault="00DA20FE">
            <w:r>
              <w:t>62.7</w:t>
            </w:r>
          </w:p>
        </w:tc>
        <w:tc>
          <w:tcPr>
            <w:tcW w:w="1624" w:type="dxa"/>
          </w:tcPr>
          <w:p w:rsidR="00DC65C3" w:rsidRDefault="00DA20FE">
            <w:r>
              <w:t>2.2</w:t>
            </w:r>
            <w:r w:rsidR="00DE760A">
              <w:t>(</w:t>
            </w:r>
            <w:r>
              <w:t>3.6)</w:t>
            </w:r>
          </w:p>
        </w:tc>
      </w:tr>
      <w:tr w:rsidR="005C148F" w:rsidRPr="00A94DFE" w:rsidTr="00743BC5">
        <w:tc>
          <w:tcPr>
            <w:tcW w:w="3717" w:type="dxa"/>
          </w:tcPr>
          <w:p w:rsidR="005C148F" w:rsidRDefault="005C148F">
            <w:pPr>
              <w:rPr>
                <w:lang w:val="en-US"/>
              </w:rPr>
            </w:pPr>
            <w:r>
              <w:rPr>
                <w:lang w:val="en-US"/>
              </w:rPr>
              <w:t>CH</w:t>
            </w:r>
            <w:r>
              <w:rPr>
                <w:vertAlign w:val="subscript"/>
                <w:lang w:val="en-US"/>
              </w:rPr>
              <w:t>3</w:t>
            </w:r>
            <w:r>
              <w:rPr>
                <w:vertAlign w:val="superscript"/>
                <w:lang w:val="en-US"/>
              </w:rPr>
              <w:t>2+</w:t>
            </w:r>
          </w:p>
        </w:tc>
        <w:tc>
          <w:tcPr>
            <w:tcW w:w="1431" w:type="dxa"/>
          </w:tcPr>
          <w:p w:rsidR="005C148F" w:rsidRPr="001B7438" w:rsidRDefault="006A0F54">
            <w:pPr>
              <w:rPr>
                <w:lang w:val="en-US"/>
              </w:rPr>
            </w:pPr>
            <w:r w:rsidRPr="001B7438">
              <w:rPr>
                <w:lang w:val="en-US"/>
              </w:rPr>
              <w:t>60.5</w:t>
            </w:r>
          </w:p>
        </w:tc>
        <w:tc>
          <w:tcPr>
            <w:tcW w:w="1624" w:type="dxa"/>
          </w:tcPr>
          <w:p w:rsidR="005C148F" w:rsidRPr="006A0F54" w:rsidRDefault="006A0F54">
            <w:pPr>
              <w:rPr>
                <w:vertAlign w:val="superscript"/>
                <w:lang w:val="en-US"/>
              </w:rPr>
            </w:pPr>
            <w:r>
              <w:rPr>
                <w:lang w:val="en-US"/>
              </w:rPr>
              <w:t>CH</w:t>
            </w:r>
            <w:r>
              <w:rPr>
                <w:vertAlign w:val="superscript"/>
                <w:lang w:val="en-US"/>
              </w:rPr>
              <w:t>+</w:t>
            </w:r>
            <w:r>
              <w:rPr>
                <w:lang w:val="en-US"/>
              </w:rPr>
              <w:t xml:space="preserve"> + </w:t>
            </w:r>
            <w:r w:rsidR="00782222">
              <w:rPr>
                <w:lang w:val="en-US"/>
              </w:rPr>
              <w:t xml:space="preserve">H + </w:t>
            </w:r>
            <w:r>
              <w:rPr>
                <w:lang w:val="en-US"/>
              </w:rPr>
              <w:t>H</w:t>
            </w:r>
            <w:r>
              <w:rPr>
                <w:vertAlign w:val="superscript"/>
                <w:lang w:val="en-US"/>
              </w:rPr>
              <w:t>+</w:t>
            </w:r>
          </w:p>
        </w:tc>
        <w:tc>
          <w:tcPr>
            <w:tcW w:w="1458" w:type="dxa"/>
          </w:tcPr>
          <w:p w:rsidR="005C148F" w:rsidRPr="001B7438" w:rsidRDefault="006A0F54">
            <w:pPr>
              <w:rPr>
                <w:lang w:val="en-US"/>
              </w:rPr>
            </w:pPr>
            <w:r w:rsidRPr="001B7438">
              <w:rPr>
                <w:lang w:val="en-US"/>
              </w:rPr>
              <w:t>57.4</w:t>
            </w:r>
          </w:p>
        </w:tc>
        <w:tc>
          <w:tcPr>
            <w:tcW w:w="1624" w:type="dxa"/>
          </w:tcPr>
          <w:p w:rsidR="005C148F" w:rsidRPr="001B7438" w:rsidRDefault="00DE760A">
            <w:pPr>
              <w:rPr>
                <w:lang w:val="en-US"/>
              </w:rPr>
            </w:pPr>
            <w:r w:rsidRPr="001B7438">
              <w:rPr>
                <w:lang w:val="en-US"/>
              </w:rPr>
              <w:t>-</w:t>
            </w:r>
            <w:r w:rsidR="006A0F54" w:rsidRPr="001B7438">
              <w:rPr>
                <w:lang w:val="en-US"/>
              </w:rPr>
              <w:t>3.1</w:t>
            </w:r>
            <w:r w:rsidRPr="001B7438">
              <w:rPr>
                <w:lang w:val="en-US"/>
              </w:rPr>
              <w:t>-</w:t>
            </w:r>
            <w:r w:rsidR="006A0F54" w:rsidRPr="001B7438">
              <w:rPr>
                <w:lang w:val="en-US"/>
              </w:rPr>
              <w:t>(5.1)</w:t>
            </w:r>
          </w:p>
        </w:tc>
      </w:tr>
      <w:tr w:rsidR="00DA20FE" w:rsidRPr="00A94DFE" w:rsidTr="00743BC5">
        <w:tc>
          <w:tcPr>
            <w:tcW w:w="3717" w:type="dxa"/>
          </w:tcPr>
          <w:p w:rsidR="00DA20FE" w:rsidRDefault="00DA20FE">
            <w:pPr>
              <w:rPr>
                <w:lang w:val="en-US"/>
              </w:rPr>
            </w:pPr>
            <w:r>
              <w:rPr>
                <w:lang w:val="en-US"/>
              </w:rPr>
              <w:t>CH</w:t>
            </w:r>
            <w:r>
              <w:rPr>
                <w:vertAlign w:val="subscript"/>
                <w:lang w:val="en-US"/>
              </w:rPr>
              <w:t>3</w:t>
            </w:r>
            <w:r>
              <w:rPr>
                <w:vertAlign w:val="superscript"/>
                <w:lang w:val="en-US"/>
              </w:rPr>
              <w:t>2+</w:t>
            </w:r>
          </w:p>
        </w:tc>
        <w:tc>
          <w:tcPr>
            <w:tcW w:w="1431" w:type="dxa"/>
          </w:tcPr>
          <w:p w:rsidR="00DA20FE" w:rsidRPr="001B7438" w:rsidRDefault="00DA20FE">
            <w:pPr>
              <w:rPr>
                <w:lang w:val="en-US"/>
              </w:rPr>
            </w:pPr>
            <w:r w:rsidRPr="001B7438">
              <w:rPr>
                <w:lang w:val="en-US"/>
              </w:rPr>
              <w:t>60.5</w:t>
            </w:r>
          </w:p>
        </w:tc>
        <w:tc>
          <w:tcPr>
            <w:tcW w:w="1624" w:type="dxa"/>
          </w:tcPr>
          <w:p w:rsidR="00DA20FE" w:rsidRDefault="00DA20FE">
            <w:pPr>
              <w:rPr>
                <w:lang w:val="en-US"/>
              </w:rPr>
            </w:pPr>
            <w:r>
              <w:rPr>
                <w:lang w:val="en-US"/>
              </w:rPr>
              <w:t>CH + 2H</w:t>
            </w:r>
            <w:r>
              <w:rPr>
                <w:vertAlign w:val="superscript"/>
                <w:lang w:val="en-US"/>
              </w:rPr>
              <w:t>+</w:t>
            </w:r>
          </w:p>
        </w:tc>
        <w:tc>
          <w:tcPr>
            <w:tcW w:w="1458" w:type="dxa"/>
          </w:tcPr>
          <w:p w:rsidR="00DA20FE" w:rsidRPr="001B7438" w:rsidRDefault="00DA20FE">
            <w:pPr>
              <w:rPr>
                <w:lang w:val="en-US"/>
              </w:rPr>
            </w:pPr>
            <w:r w:rsidRPr="001B7438">
              <w:rPr>
                <w:lang w:val="en-US"/>
              </w:rPr>
              <w:t>56.1</w:t>
            </w:r>
          </w:p>
        </w:tc>
        <w:tc>
          <w:tcPr>
            <w:tcW w:w="1624" w:type="dxa"/>
          </w:tcPr>
          <w:p w:rsidR="00DA20FE" w:rsidRPr="001B7438" w:rsidRDefault="00DE760A">
            <w:pPr>
              <w:rPr>
                <w:lang w:val="en-US"/>
              </w:rPr>
            </w:pPr>
            <w:r w:rsidRPr="001B7438">
              <w:rPr>
                <w:lang w:val="en-US"/>
              </w:rPr>
              <w:t>-</w:t>
            </w:r>
            <w:r w:rsidR="00DA20FE" w:rsidRPr="001B7438">
              <w:rPr>
                <w:lang w:val="en-US"/>
              </w:rPr>
              <w:t>4.4</w:t>
            </w:r>
            <w:r w:rsidRPr="001B7438">
              <w:rPr>
                <w:lang w:val="en-US"/>
              </w:rPr>
              <w:t>-</w:t>
            </w:r>
            <w:r w:rsidR="00DA20FE" w:rsidRPr="001B7438">
              <w:rPr>
                <w:lang w:val="en-US"/>
              </w:rPr>
              <w:t>(7.3)</w:t>
            </w:r>
          </w:p>
        </w:tc>
      </w:tr>
      <w:tr w:rsidR="004F0329" w:rsidRPr="00A94DFE" w:rsidTr="00743BC5">
        <w:tc>
          <w:tcPr>
            <w:tcW w:w="3717" w:type="dxa"/>
          </w:tcPr>
          <w:p w:rsidR="004F0329" w:rsidRDefault="004F0329">
            <w:pPr>
              <w:rPr>
                <w:lang w:val="en-US"/>
              </w:rPr>
            </w:pPr>
            <w:r>
              <w:rPr>
                <w:lang w:val="en-US"/>
              </w:rPr>
              <w:t>CH</w:t>
            </w:r>
            <w:r w:rsidR="003D67DA">
              <w:rPr>
                <w:vertAlign w:val="subscript"/>
                <w:lang w:val="en-US"/>
              </w:rPr>
              <w:t>3</w:t>
            </w:r>
            <w:r>
              <w:rPr>
                <w:vertAlign w:val="superscript"/>
                <w:lang w:val="en-US"/>
              </w:rPr>
              <w:t>2+</w:t>
            </w:r>
          </w:p>
        </w:tc>
        <w:tc>
          <w:tcPr>
            <w:tcW w:w="1431" w:type="dxa"/>
          </w:tcPr>
          <w:p w:rsidR="004F0329" w:rsidRPr="001B7438" w:rsidRDefault="004F0329">
            <w:pPr>
              <w:rPr>
                <w:lang w:val="en-US"/>
              </w:rPr>
            </w:pPr>
            <w:r w:rsidRPr="001B7438">
              <w:rPr>
                <w:lang w:val="en-US"/>
              </w:rPr>
              <w:t>60.5</w:t>
            </w:r>
          </w:p>
        </w:tc>
        <w:tc>
          <w:tcPr>
            <w:tcW w:w="1624" w:type="dxa"/>
          </w:tcPr>
          <w:p w:rsidR="004F0329" w:rsidRPr="004F0329" w:rsidRDefault="004F0329">
            <w:pPr>
              <w:rPr>
                <w:vertAlign w:val="superscript"/>
                <w:lang w:val="en-US"/>
              </w:rPr>
            </w:pPr>
            <w:r>
              <w:rPr>
                <w:lang w:val="en-US"/>
              </w:rPr>
              <w:t xml:space="preserve">C + H + </w:t>
            </w:r>
            <w:r w:rsidR="005C148F">
              <w:rPr>
                <w:lang w:val="en-US"/>
              </w:rPr>
              <w:t>2</w:t>
            </w:r>
            <w:r>
              <w:rPr>
                <w:lang w:val="en-US"/>
              </w:rPr>
              <w:t>H</w:t>
            </w:r>
            <w:r>
              <w:rPr>
                <w:vertAlign w:val="superscript"/>
                <w:lang w:val="en-US"/>
              </w:rPr>
              <w:t>+</w:t>
            </w:r>
            <w:r w:rsidR="005C148F">
              <w:rPr>
                <w:lang w:val="en-US"/>
              </w:rPr>
              <w:t xml:space="preserve"> </w:t>
            </w:r>
          </w:p>
        </w:tc>
        <w:tc>
          <w:tcPr>
            <w:tcW w:w="1458" w:type="dxa"/>
          </w:tcPr>
          <w:p w:rsidR="004F0329" w:rsidRPr="001B7438" w:rsidRDefault="006A0F54">
            <w:pPr>
              <w:rPr>
                <w:lang w:val="en-US"/>
              </w:rPr>
            </w:pPr>
            <w:r w:rsidRPr="001B7438">
              <w:rPr>
                <w:lang w:val="en-US"/>
              </w:rPr>
              <w:t>53.3</w:t>
            </w:r>
          </w:p>
        </w:tc>
        <w:tc>
          <w:tcPr>
            <w:tcW w:w="1624" w:type="dxa"/>
          </w:tcPr>
          <w:p w:rsidR="004F0329" w:rsidRPr="001B7438" w:rsidRDefault="00DE760A">
            <w:pPr>
              <w:rPr>
                <w:lang w:val="en-US"/>
              </w:rPr>
            </w:pPr>
            <w:r w:rsidRPr="001B7438">
              <w:rPr>
                <w:lang w:val="en-US"/>
              </w:rPr>
              <w:t>-</w:t>
            </w:r>
            <w:r w:rsidR="006A0F54" w:rsidRPr="001B7438">
              <w:rPr>
                <w:lang w:val="en-US"/>
              </w:rPr>
              <w:t>7.2(</w:t>
            </w:r>
            <w:r w:rsidRPr="001B7438">
              <w:rPr>
                <w:lang w:val="en-US"/>
              </w:rPr>
              <w:t>-</w:t>
            </w:r>
            <w:r w:rsidR="006A0F54" w:rsidRPr="001B7438">
              <w:rPr>
                <w:lang w:val="en-US"/>
              </w:rPr>
              <w:t>11.9)</w:t>
            </w:r>
          </w:p>
        </w:tc>
      </w:tr>
      <w:tr w:rsidR="006A0F54" w:rsidRPr="00A94DFE" w:rsidTr="00743BC5">
        <w:tc>
          <w:tcPr>
            <w:tcW w:w="3717" w:type="dxa"/>
          </w:tcPr>
          <w:p w:rsidR="006A0F54" w:rsidRDefault="006A0F54">
            <w:pPr>
              <w:rPr>
                <w:lang w:val="en-US"/>
              </w:rPr>
            </w:pPr>
          </w:p>
        </w:tc>
        <w:tc>
          <w:tcPr>
            <w:tcW w:w="1431" w:type="dxa"/>
          </w:tcPr>
          <w:p w:rsidR="006A0F54" w:rsidRPr="001B7438" w:rsidRDefault="006A0F54">
            <w:pPr>
              <w:rPr>
                <w:lang w:val="en-US"/>
              </w:rPr>
            </w:pPr>
          </w:p>
        </w:tc>
        <w:tc>
          <w:tcPr>
            <w:tcW w:w="1624" w:type="dxa"/>
          </w:tcPr>
          <w:p w:rsidR="006A0F54" w:rsidRDefault="006A0F54">
            <w:pPr>
              <w:rPr>
                <w:lang w:val="en-US"/>
              </w:rPr>
            </w:pPr>
          </w:p>
        </w:tc>
        <w:tc>
          <w:tcPr>
            <w:tcW w:w="1458" w:type="dxa"/>
          </w:tcPr>
          <w:p w:rsidR="006A0F54" w:rsidRPr="001B7438" w:rsidRDefault="006A0F54">
            <w:pPr>
              <w:rPr>
                <w:lang w:val="en-US"/>
              </w:rPr>
            </w:pPr>
          </w:p>
        </w:tc>
        <w:tc>
          <w:tcPr>
            <w:tcW w:w="1624" w:type="dxa"/>
          </w:tcPr>
          <w:p w:rsidR="006A0F54" w:rsidRPr="001B7438" w:rsidRDefault="006A0F54">
            <w:pPr>
              <w:rPr>
                <w:lang w:val="en-US"/>
              </w:rPr>
            </w:pPr>
          </w:p>
        </w:tc>
      </w:tr>
      <w:tr w:rsidR="003219FB" w:rsidTr="00743BC5">
        <w:tc>
          <w:tcPr>
            <w:tcW w:w="3717" w:type="dxa"/>
          </w:tcPr>
          <w:p w:rsidR="003219FB" w:rsidRDefault="00782222">
            <w:pPr>
              <w:rPr>
                <w:lang w:val="en-US"/>
              </w:rPr>
            </w:pPr>
            <w:r>
              <w:rPr>
                <w:lang w:val="en-US"/>
              </w:rPr>
              <w:t>CH</w:t>
            </w:r>
            <w:r>
              <w:rPr>
                <w:vertAlign w:val="subscript"/>
                <w:lang w:val="en-US"/>
              </w:rPr>
              <w:t>4</w:t>
            </w:r>
          </w:p>
        </w:tc>
        <w:tc>
          <w:tcPr>
            <w:tcW w:w="1431" w:type="dxa"/>
          </w:tcPr>
          <w:p w:rsidR="003219FB" w:rsidRDefault="00782222">
            <w:r>
              <w:t>43.5</w:t>
            </w:r>
          </w:p>
        </w:tc>
        <w:tc>
          <w:tcPr>
            <w:tcW w:w="1624" w:type="dxa"/>
          </w:tcPr>
          <w:p w:rsidR="003219FB" w:rsidRDefault="003219FB">
            <w:pPr>
              <w:rPr>
                <w:lang w:val="en-US"/>
              </w:rPr>
            </w:pPr>
            <w:r>
              <w:rPr>
                <w:lang w:val="en-US"/>
              </w:rPr>
              <w:t>CH</w:t>
            </w:r>
            <w:r>
              <w:rPr>
                <w:vertAlign w:val="subscript"/>
                <w:lang w:val="en-US"/>
              </w:rPr>
              <w:t>2</w:t>
            </w:r>
            <w:r>
              <w:rPr>
                <w:lang w:val="en-US"/>
              </w:rPr>
              <w:t xml:space="preserve"> + H</w:t>
            </w:r>
            <w:r>
              <w:rPr>
                <w:vertAlign w:val="subscript"/>
                <w:lang w:val="en-US"/>
              </w:rPr>
              <w:t>2</w:t>
            </w:r>
          </w:p>
        </w:tc>
        <w:tc>
          <w:tcPr>
            <w:tcW w:w="1458" w:type="dxa"/>
          </w:tcPr>
          <w:p w:rsidR="003219FB" w:rsidRDefault="003219FB">
            <w:r>
              <w:t>42.0</w:t>
            </w:r>
          </w:p>
        </w:tc>
        <w:tc>
          <w:tcPr>
            <w:tcW w:w="1624" w:type="dxa"/>
          </w:tcPr>
          <w:p w:rsidR="003219FB" w:rsidRDefault="00DE760A">
            <w:r>
              <w:t>-</w:t>
            </w:r>
            <w:r w:rsidR="003219FB">
              <w:t>1.5(</w:t>
            </w:r>
            <w:r>
              <w:t>-</w:t>
            </w:r>
            <w:r w:rsidR="003219FB">
              <w:t>3.4)*</w:t>
            </w:r>
          </w:p>
        </w:tc>
      </w:tr>
      <w:tr w:rsidR="00594DEF" w:rsidTr="00743BC5">
        <w:tc>
          <w:tcPr>
            <w:tcW w:w="3717" w:type="dxa"/>
          </w:tcPr>
          <w:p w:rsidR="00594DEF" w:rsidRPr="00594DEF" w:rsidRDefault="00594DEF">
            <w:pPr>
              <w:rPr>
                <w:vertAlign w:val="subscript"/>
                <w:lang w:val="en-US"/>
              </w:rPr>
            </w:pPr>
            <w:r>
              <w:rPr>
                <w:lang w:val="en-US"/>
              </w:rPr>
              <w:t>CH</w:t>
            </w:r>
            <w:r>
              <w:rPr>
                <w:vertAlign w:val="subscript"/>
                <w:lang w:val="en-US"/>
              </w:rPr>
              <w:t>4</w:t>
            </w:r>
          </w:p>
        </w:tc>
        <w:tc>
          <w:tcPr>
            <w:tcW w:w="1431" w:type="dxa"/>
          </w:tcPr>
          <w:p w:rsidR="00594DEF" w:rsidRDefault="00594DEF">
            <w:r>
              <w:t>43.5</w:t>
            </w:r>
          </w:p>
        </w:tc>
        <w:tc>
          <w:tcPr>
            <w:tcW w:w="1624" w:type="dxa"/>
          </w:tcPr>
          <w:p w:rsidR="00594DEF" w:rsidRPr="004F0329" w:rsidRDefault="004F0329">
            <w:pPr>
              <w:rPr>
                <w:lang w:val="en-US"/>
              </w:rPr>
            </w:pPr>
            <w:r>
              <w:rPr>
                <w:lang w:val="en-US"/>
              </w:rPr>
              <w:t>CH</w:t>
            </w:r>
            <w:r>
              <w:rPr>
                <w:vertAlign w:val="subscript"/>
                <w:lang w:val="en-US"/>
              </w:rPr>
              <w:t>3</w:t>
            </w:r>
            <w:r>
              <w:rPr>
                <w:lang w:val="en-US"/>
              </w:rPr>
              <w:t xml:space="preserve"> + H</w:t>
            </w:r>
          </w:p>
        </w:tc>
        <w:tc>
          <w:tcPr>
            <w:tcW w:w="1458" w:type="dxa"/>
          </w:tcPr>
          <w:p w:rsidR="00594DEF" w:rsidRDefault="00A04D74">
            <w:r>
              <w:t>41.6</w:t>
            </w:r>
          </w:p>
        </w:tc>
        <w:tc>
          <w:tcPr>
            <w:tcW w:w="1624" w:type="dxa"/>
          </w:tcPr>
          <w:p w:rsidR="00594DEF" w:rsidRDefault="00DE760A">
            <w:r>
              <w:t>-</w:t>
            </w:r>
            <w:r w:rsidR="00A04D74">
              <w:t>1.9</w:t>
            </w:r>
            <w:r w:rsidR="00A00732">
              <w:t>(</w:t>
            </w:r>
            <w:r>
              <w:t>-</w:t>
            </w:r>
            <w:r w:rsidR="00A00732">
              <w:t>4.4)</w:t>
            </w:r>
          </w:p>
        </w:tc>
      </w:tr>
      <w:tr w:rsidR="003219FB" w:rsidTr="00743BC5">
        <w:tc>
          <w:tcPr>
            <w:tcW w:w="3717" w:type="dxa"/>
          </w:tcPr>
          <w:p w:rsidR="003219FB" w:rsidRDefault="003219FB">
            <w:pPr>
              <w:rPr>
                <w:lang w:val="en-US"/>
              </w:rPr>
            </w:pPr>
            <w:r>
              <w:rPr>
                <w:lang w:val="en-US"/>
              </w:rPr>
              <w:t>CH</w:t>
            </w:r>
            <w:r>
              <w:rPr>
                <w:vertAlign w:val="subscript"/>
                <w:lang w:val="en-US"/>
              </w:rPr>
              <w:t>4</w:t>
            </w:r>
          </w:p>
        </w:tc>
        <w:tc>
          <w:tcPr>
            <w:tcW w:w="1431" w:type="dxa"/>
          </w:tcPr>
          <w:p w:rsidR="003219FB" w:rsidRDefault="003219FB">
            <w:r>
              <w:t>43.5</w:t>
            </w:r>
          </w:p>
        </w:tc>
        <w:tc>
          <w:tcPr>
            <w:tcW w:w="1624" w:type="dxa"/>
          </w:tcPr>
          <w:p w:rsidR="003219FB" w:rsidRDefault="003219FB">
            <w:pPr>
              <w:rPr>
                <w:lang w:val="en-US"/>
              </w:rPr>
            </w:pPr>
            <w:r>
              <w:rPr>
                <w:lang w:val="en-US"/>
              </w:rPr>
              <w:t>C + 2H</w:t>
            </w:r>
            <w:r>
              <w:rPr>
                <w:vertAlign w:val="subscript"/>
                <w:lang w:val="en-US"/>
              </w:rPr>
              <w:t>2</w:t>
            </w:r>
          </w:p>
        </w:tc>
        <w:tc>
          <w:tcPr>
            <w:tcW w:w="1458" w:type="dxa"/>
          </w:tcPr>
          <w:p w:rsidR="003219FB" w:rsidRDefault="003219FB">
            <w:r>
              <w:t>40.5</w:t>
            </w:r>
          </w:p>
        </w:tc>
        <w:tc>
          <w:tcPr>
            <w:tcW w:w="1624" w:type="dxa"/>
          </w:tcPr>
          <w:p w:rsidR="003219FB" w:rsidRDefault="00DE760A">
            <w:r>
              <w:t>-</w:t>
            </w:r>
            <w:r w:rsidR="003219FB">
              <w:t>3.0(</w:t>
            </w:r>
            <w:r>
              <w:t>-</w:t>
            </w:r>
            <w:r w:rsidR="003219FB">
              <w:t>6.9)</w:t>
            </w:r>
          </w:p>
        </w:tc>
      </w:tr>
      <w:tr w:rsidR="004F0329" w:rsidTr="00743BC5">
        <w:tc>
          <w:tcPr>
            <w:tcW w:w="3717" w:type="dxa"/>
          </w:tcPr>
          <w:p w:rsidR="004F0329" w:rsidRDefault="004F0329">
            <w:pPr>
              <w:rPr>
                <w:lang w:val="en-US"/>
              </w:rPr>
            </w:pPr>
            <w:r>
              <w:rPr>
                <w:lang w:val="en-US"/>
              </w:rPr>
              <w:t>CH</w:t>
            </w:r>
            <w:r>
              <w:rPr>
                <w:vertAlign w:val="subscript"/>
                <w:lang w:val="en-US"/>
              </w:rPr>
              <w:t>4</w:t>
            </w:r>
          </w:p>
        </w:tc>
        <w:tc>
          <w:tcPr>
            <w:tcW w:w="1431" w:type="dxa"/>
          </w:tcPr>
          <w:p w:rsidR="004F0329" w:rsidRDefault="004F0329">
            <w:r>
              <w:t>43.5</w:t>
            </w:r>
          </w:p>
        </w:tc>
        <w:tc>
          <w:tcPr>
            <w:tcW w:w="1624" w:type="dxa"/>
          </w:tcPr>
          <w:p w:rsidR="004F0329" w:rsidRDefault="00A01A44">
            <w:pPr>
              <w:rPr>
                <w:lang w:val="en-US"/>
              </w:rPr>
            </w:pPr>
            <w:r>
              <w:rPr>
                <w:lang w:val="en-US"/>
              </w:rPr>
              <w:t>CH</w:t>
            </w:r>
            <w:r>
              <w:rPr>
                <w:vertAlign w:val="subscript"/>
                <w:lang w:val="en-US"/>
              </w:rPr>
              <w:t>2</w:t>
            </w:r>
            <w:r>
              <w:rPr>
                <w:lang w:val="en-US"/>
              </w:rPr>
              <w:t xml:space="preserve"> + </w:t>
            </w:r>
            <w:r w:rsidR="006A0F54">
              <w:rPr>
                <w:lang w:val="en-US"/>
              </w:rPr>
              <w:t>2H</w:t>
            </w:r>
          </w:p>
        </w:tc>
        <w:tc>
          <w:tcPr>
            <w:tcW w:w="1458" w:type="dxa"/>
          </w:tcPr>
          <w:p w:rsidR="004F0329" w:rsidRDefault="00A04D74">
            <w:r>
              <w:t>39.9</w:t>
            </w:r>
          </w:p>
        </w:tc>
        <w:tc>
          <w:tcPr>
            <w:tcW w:w="1624" w:type="dxa"/>
          </w:tcPr>
          <w:p w:rsidR="004F0329" w:rsidRDefault="00DE760A">
            <w:r>
              <w:t>-</w:t>
            </w:r>
            <w:r w:rsidR="00A04D74">
              <w:t>3.6</w:t>
            </w:r>
            <w:r>
              <w:t>(-</w:t>
            </w:r>
            <w:r w:rsidR="00A00732">
              <w:t>8.3)</w:t>
            </w:r>
          </w:p>
        </w:tc>
      </w:tr>
      <w:tr w:rsidR="006A0F54" w:rsidTr="00743BC5">
        <w:tc>
          <w:tcPr>
            <w:tcW w:w="3717" w:type="dxa"/>
          </w:tcPr>
          <w:p w:rsidR="006A0F54" w:rsidRDefault="00A04D74">
            <w:pPr>
              <w:rPr>
                <w:lang w:val="en-US"/>
              </w:rPr>
            </w:pPr>
            <w:r>
              <w:rPr>
                <w:lang w:val="en-US"/>
              </w:rPr>
              <w:t>CH</w:t>
            </w:r>
            <w:r>
              <w:rPr>
                <w:vertAlign w:val="subscript"/>
                <w:lang w:val="en-US"/>
              </w:rPr>
              <w:t>4</w:t>
            </w:r>
          </w:p>
        </w:tc>
        <w:tc>
          <w:tcPr>
            <w:tcW w:w="1431" w:type="dxa"/>
          </w:tcPr>
          <w:p w:rsidR="006A0F54" w:rsidRDefault="00A04D74">
            <w:r>
              <w:t>43.5</w:t>
            </w:r>
          </w:p>
        </w:tc>
        <w:tc>
          <w:tcPr>
            <w:tcW w:w="1624" w:type="dxa"/>
          </w:tcPr>
          <w:p w:rsidR="006A0F54" w:rsidRPr="00A04D74" w:rsidRDefault="003219FB">
            <w:pPr>
              <w:rPr>
                <w:vertAlign w:val="subscript"/>
                <w:lang w:val="en-US"/>
              </w:rPr>
            </w:pPr>
            <w:r>
              <w:rPr>
                <w:lang w:val="en-US"/>
              </w:rPr>
              <w:t>CH + H</w:t>
            </w:r>
            <w:r>
              <w:rPr>
                <w:vertAlign w:val="subscript"/>
                <w:lang w:val="en-US"/>
              </w:rPr>
              <w:t>3</w:t>
            </w:r>
          </w:p>
        </w:tc>
        <w:tc>
          <w:tcPr>
            <w:tcW w:w="1458" w:type="dxa"/>
          </w:tcPr>
          <w:p w:rsidR="006A0F54" w:rsidRDefault="003219FB">
            <w:r>
              <w:t>38.9</w:t>
            </w:r>
          </w:p>
        </w:tc>
        <w:tc>
          <w:tcPr>
            <w:tcW w:w="1624" w:type="dxa"/>
          </w:tcPr>
          <w:p w:rsidR="006A0F54" w:rsidRDefault="00DE760A">
            <w:r>
              <w:t>-</w:t>
            </w:r>
            <w:r w:rsidR="003219FB">
              <w:t>4.6(</w:t>
            </w:r>
            <w:r>
              <w:t>-</w:t>
            </w:r>
            <w:r w:rsidR="003219FB">
              <w:t>10.6)</w:t>
            </w:r>
          </w:p>
        </w:tc>
      </w:tr>
      <w:tr w:rsidR="004F0329" w:rsidTr="00743BC5">
        <w:tc>
          <w:tcPr>
            <w:tcW w:w="3717" w:type="dxa"/>
          </w:tcPr>
          <w:p w:rsidR="004F0329" w:rsidRDefault="004F0329">
            <w:pPr>
              <w:rPr>
                <w:lang w:val="en-US"/>
              </w:rPr>
            </w:pPr>
            <w:r>
              <w:rPr>
                <w:lang w:val="en-US"/>
              </w:rPr>
              <w:t>CH</w:t>
            </w:r>
            <w:r>
              <w:rPr>
                <w:vertAlign w:val="subscript"/>
                <w:lang w:val="en-US"/>
              </w:rPr>
              <w:t>4</w:t>
            </w:r>
          </w:p>
        </w:tc>
        <w:tc>
          <w:tcPr>
            <w:tcW w:w="1431" w:type="dxa"/>
          </w:tcPr>
          <w:p w:rsidR="004F0329" w:rsidRDefault="004F0329">
            <w:r>
              <w:t>43.5</w:t>
            </w:r>
          </w:p>
        </w:tc>
        <w:tc>
          <w:tcPr>
            <w:tcW w:w="1624" w:type="dxa"/>
          </w:tcPr>
          <w:p w:rsidR="004F0329" w:rsidRDefault="00A01A44">
            <w:pPr>
              <w:rPr>
                <w:lang w:val="en-US"/>
              </w:rPr>
            </w:pPr>
            <w:r>
              <w:rPr>
                <w:lang w:val="en-US"/>
              </w:rPr>
              <w:t xml:space="preserve">CH + </w:t>
            </w:r>
            <w:r w:rsidR="006A0F54">
              <w:rPr>
                <w:lang w:val="en-US"/>
              </w:rPr>
              <w:t xml:space="preserve">3H </w:t>
            </w:r>
          </w:p>
        </w:tc>
        <w:tc>
          <w:tcPr>
            <w:tcW w:w="1458" w:type="dxa"/>
          </w:tcPr>
          <w:p w:rsidR="004F0329" w:rsidRDefault="00167283">
            <w:r>
              <w:t>37.8</w:t>
            </w:r>
          </w:p>
        </w:tc>
        <w:tc>
          <w:tcPr>
            <w:tcW w:w="1624" w:type="dxa"/>
          </w:tcPr>
          <w:p w:rsidR="004F0329" w:rsidRDefault="00DE760A">
            <w:r>
              <w:t>-</w:t>
            </w:r>
            <w:r w:rsidR="00167283">
              <w:t>5.7</w:t>
            </w:r>
            <w:r w:rsidR="00A00732">
              <w:t>(</w:t>
            </w:r>
            <w:r>
              <w:t>-</w:t>
            </w:r>
            <w:r w:rsidR="00A00732">
              <w:t>13.1)</w:t>
            </w:r>
          </w:p>
        </w:tc>
      </w:tr>
      <w:tr w:rsidR="004F0329" w:rsidTr="00743BC5">
        <w:tc>
          <w:tcPr>
            <w:tcW w:w="3717" w:type="dxa"/>
          </w:tcPr>
          <w:p w:rsidR="004F0329" w:rsidRDefault="004F0329">
            <w:pPr>
              <w:rPr>
                <w:lang w:val="en-US"/>
              </w:rPr>
            </w:pPr>
            <w:r>
              <w:rPr>
                <w:lang w:val="en-US"/>
              </w:rPr>
              <w:t>CH</w:t>
            </w:r>
            <w:r>
              <w:rPr>
                <w:vertAlign w:val="subscript"/>
                <w:lang w:val="en-US"/>
              </w:rPr>
              <w:t>4</w:t>
            </w:r>
          </w:p>
        </w:tc>
        <w:tc>
          <w:tcPr>
            <w:tcW w:w="1431" w:type="dxa"/>
          </w:tcPr>
          <w:p w:rsidR="004F0329" w:rsidRDefault="004F0329">
            <w:r>
              <w:t>43.5</w:t>
            </w:r>
          </w:p>
        </w:tc>
        <w:tc>
          <w:tcPr>
            <w:tcW w:w="1624" w:type="dxa"/>
          </w:tcPr>
          <w:p w:rsidR="004F0329" w:rsidRDefault="00A01A44">
            <w:pPr>
              <w:rPr>
                <w:lang w:val="en-US"/>
              </w:rPr>
            </w:pPr>
            <w:r>
              <w:rPr>
                <w:lang w:val="en-US"/>
              </w:rPr>
              <w:t xml:space="preserve">C + </w:t>
            </w:r>
            <w:r w:rsidR="006A0F54">
              <w:rPr>
                <w:lang w:val="en-US"/>
              </w:rPr>
              <w:t xml:space="preserve">4H </w:t>
            </w:r>
          </w:p>
        </w:tc>
        <w:tc>
          <w:tcPr>
            <w:tcW w:w="1458" w:type="dxa"/>
          </w:tcPr>
          <w:p w:rsidR="004F0329" w:rsidRDefault="007D6859">
            <w:r>
              <w:t>36.5</w:t>
            </w:r>
          </w:p>
        </w:tc>
        <w:tc>
          <w:tcPr>
            <w:tcW w:w="1624" w:type="dxa"/>
          </w:tcPr>
          <w:p w:rsidR="004F0329" w:rsidRDefault="00DE760A">
            <w:r>
              <w:t>-</w:t>
            </w:r>
            <w:r w:rsidR="007D6859">
              <w:t>7.0</w:t>
            </w:r>
            <w:r w:rsidR="00A00732">
              <w:t>(</w:t>
            </w:r>
            <w:r>
              <w:t>-</w:t>
            </w:r>
            <w:r w:rsidR="00A00732">
              <w:t>16.1)</w:t>
            </w:r>
          </w:p>
        </w:tc>
      </w:tr>
      <w:tr w:rsidR="00A01A44" w:rsidTr="00743BC5">
        <w:tc>
          <w:tcPr>
            <w:tcW w:w="3717" w:type="dxa"/>
          </w:tcPr>
          <w:p w:rsidR="00A01A44" w:rsidRDefault="00A01A44">
            <w:pPr>
              <w:rPr>
                <w:lang w:val="en-US"/>
              </w:rPr>
            </w:pPr>
            <w:r>
              <w:rPr>
                <w:lang w:val="en-US"/>
              </w:rPr>
              <w:t>CH</w:t>
            </w:r>
            <w:r>
              <w:rPr>
                <w:vertAlign w:val="subscript"/>
                <w:lang w:val="en-US"/>
              </w:rPr>
              <w:t>4</w:t>
            </w:r>
          </w:p>
        </w:tc>
        <w:tc>
          <w:tcPr>
            <w:tcW w:w="1431" w:type="dxa"/>
          </w:tcPr>
          <w:p w:rsidR="00A01A44" w:rsidRDefault="00A01A44">
            <w:r>
              <w:t>43.5</w:t>
            </w:r>
          </w:p>
        </w:tc>
        <w:tc>
          <w:tcPr>
            <w:tcW w:w="1624" w:type="dxa"/>
          </w:tcPr>
          <w:p w:rsidR="00A01A44" w:rsidRPr="00B53C9F" w:rsidRDefault="00A01A44">
            <w:pPr>
              <w:rPr>
                <w:lang w:val="en-US"/>
              </w:rPr>
            </w:pPr>
            <w:r>
              <w:rPr>
                <w:lang w:val="en-US"/>
              </w:rPr>
              <w:t>C</w:t>
            </w:r>
            <w:r>
              <w:rPr>
                <w:vertAlign w:val="superscript"/>
                <w:lang w:val="en-US"/>
              </w:rPr>
              <w:t>+</w:t>
            </w:r>
            <w:r w:rsidR="00B53C9F">
              <w:rPr>
                <w:lang w:val="en-US"/>
              </w:rPr>
              <w:t xml:space="preserve"> + H</w:t>
            </w:r>
            <w:r w:rsidR="00B53C9F">
              <w:rPr>
                <w:vertAlign w:val="superscript"/>
                <w:lang w:val="en-US"/>
              </w:rPr>
              <w:t>-</w:t>
            </w:r>
            <w:r w:rsidR="00B53C9F">
              <w:rPr>
                <w:lang w:val="en-US"/>
              </w:rPr>
              <w:t xml:space="preserve"> + </w:t>
            </w:r>
            <w:r w:rsidR="00A04D74">
              <w:rPr>
                <w:lang w:val="en-US"/>
              </w:rPr>
              <w:t>H</w:t>
            </w:r>
            <w:r w:rsidR="00A04D74">
              <w:rPr>
                <w:vertAlign w:val="subscript"/>
                <w:lang w:val="en-US"/>
              </w:rPr>
              <w:t>3</w:t>
            </w:r>
            <w:r w:rsidR="006A0F54">
              <w:rPr>
                <w:lang w:val="en-US"/>
              </w:rPr>
              <w:t xml:space="preserve"> </w:t>
            </w:r>
          </w:p>
        </w:tc>
        <w:tc>
          <w:tcPr>
            <w:tcW w:w="1458" w:type="dxa"/>
          </w:tcPr>
          <w:p w:rsidR="00A01A44" w:rsidRDefault="007D6859">
            <w:r>
              <w:t>32.6</w:t>
            </w:r>
          </w:p>
        </w:tc>
        <w:tc>
          <w:tcPr>
            <w:tcW w:w="1624" w:type="dxa"/>
          </w:tcPr>
          <w:p w:rsidR="00A01A44" w:rsidRDefault="00DE760A">
            <w:r>
              <w:t>-</w:t>
            </w:r>
            <w:r w:rsidR="00A00732">
              <w:t>10.9(</w:t>
            </w:r>
            <w:r>
              <w:t>-</w:t>
            </w:r>
            <w:r w:rsidR="00A00732">
              <w:t>25.1)</w:t>
            </w:r>
          </w:p>
        </w:tc>
      </w:tr>
      <w:tr w:rsidR="004F0329" w:rsidTr="00743BC5">
        <w:tc>
          <w:tcPr>
            <w:tcW w:w="3717" w:type="dxa"/>
          </w:tcPr>
          <w:p w:rsidR="004F0329" w:rsidRDefault="004F0329">
            <w:pPr>
              <w:rPr>
                <w:lang w:val="en-US"/>
              </w:rPr>
            </w:pPr>
          </w:p>
        </w:tc>
        <w:tc>
          <w:tcPr>
            <w:tcW w:w="1431" w:type="dxa"/>
          </w:tcPr>
          <w:p w:rsidR="004F0329" w:rsidRDefault="004F0329"/>
        </w:tc>
        <w:tc>
          <w:tcPr>
            <w:tcW w:w="1624" w:type="dxa"/>
          </w:tcPr>
          <w:p w:rsidR="004F0329" w:rsidRDefault="004F0329">
            <w:pPr>
              <w:rPr>
                <w:lang w:val="en-US"/>
              </w:rPr>
            </w:pPr>
          </w:p>
        </w:tc>
        <w:tc>
          <w:tcPr>
            <w:tcW w:w="1458" w:type="dxa"/>
          </w:tcPr>
          <w:p w:rsidR="004F0329" w:rsidRDefault="004F0329"/>
        </w:tc>
        <w:tc>
          <w:tcPr>
            <w:tcW w:w="1624" w:type="dxa"/>
          </w:tcPr>
          <w:p w:rsidR="004F0329" w:rsidRDefault="004F0329"/>
        </w:tc>
      </w:tr>
      <w:tr w:rsidR="003219FB" w:rsidTr="00743BC5">
        <w:tc>
          <w:tcPr>
            <w:tcW w:w="3717" w:type="dxa"/>
          </w:tcPr>
          <w:p w:rsidR="003219FB" w:rsidRDefault="005B0FC1">
            <w:pPr>
              <w:rPr>
                <w:lang w:val="en-US"/>
              </w:rPr>
            </w:pPr>
            <w:r>
              <w:rPr>
                <w:lang w:val="en-US"/>
              </w:rPr>
              <w:t>CH</w:t>
            </w:r>
            <w:r>
              <w:rPr>
                <w:vertAlign w:val="subscript"/>
                <w:lang w:val="en-US"/>
              </w:rPr>
              <w:t>4</w:t>
            </w:r>
            <w:r>
              <w:rPr>
                <w:vertAlign w:val="superscript"/>
                <w:lang w:val="en-US"/>
              </w:rPr>
              <w:t>+</w:t>
            </w:r>
          </w:p>
        </w:tc>
        <w:tc>
          <w:tcPr>
            <w:tcW w:w="1431" w:type="dxa"/>
          </w:tcPr>
          <w:p w:rsidR="003219FB" w:rsidRDefault="005B0FC1">
            <w:r w:rsidRPr="00E71314">
              <w:rPr>
                <w:lang w:val="en-US"/>
              </w:rPr>
              <w:t>48.9</w:t>
            </w:r>
          </w:p>
        </w:tc>
        <w:tc>
          <w:tcPr>
            <w:tcW w:w="1624" w:type="dxa"/>
          </w:tcPr>
          <w:p w:rsidR="003219FB" w:rsidRDefault="003219FB">
            <w:pPr>
              <w:rPr>
                <w:lang w:val="en-US"/>
              </w:rPr>
            </w:pPr>
            <w:r>
              <w:rPr>
                <w:lang w:val="en-US"/>
              </w:rPr>
              <w:t>CH</w:t>
            </w:r>
            <w:r>
              <w:rPr>
                <w:vertAlign w:val="subscript"/>
                <w:lang w:val="en-US"/>
              </w:rPr>
              <w:t>2</w:t>
            </w:r>
            <w:r>
              <w:rPr>
                <w:vertAlign w:val="superscript"/>
                <w:lang w:val="en-US"/>
              </w:rPr>
              <w:t>+</w:t>
            </w:r>
            <w:r>
              <w:rPr>
                <w:lang w:val="en-US"/>
              </w:rPr>
              <w:t xml:space="preserve"> +H</w:t>
            </w:r>
            <w:r>
              <w:rPr>
                <w:vertAlign w:val="subscript"/>
                <w:lang w:val="en-US"/>
              </w:rPr>
              <w:t>2</w:t>
            </w:r>
          </w:p>
        </w:tc>
        <w:tc>
          <w:tcPr>
            <w:tcW w:w="1458" w:type="dxa"/>
          </w:tcPr>
          <w:p w:rsidR="003219FB" w:rsidRDefault="003219FB">
            <w:r>
              <w:t>48.4</w:t>
            </w:r>
          </w:p>
        </w:tc>
        <w:tc>
          <w:tcPr>
            <w:tcW w:w="1624" w:type="dxa"/>
          </w:tcPr>
          <w:p w:rsidR="003219FB" w:rsidRDefault="00DE760A">
            <w:r>
              <w:rPr>
                <w:lang w:val="en-US"/>
              </w:rPr>
              <w:t>-</w:t>
            </w:r>
            <w:r w:rsidR="003219FB" w:rsidRPr="00E71314">
              <w:rPr>
                <w:lang w:val="en-US"/>
              </w:rPr>
              <w:t>0.5</w:t>
            </w:r>
            <w:r w:rsidR="003219FB">
              <w:rPr>
                <w:lang w:val="en-US"/>
              </w:rPr>
              <w:t>(</w:t>
            </w:r>
            <w:r>
              <w:rPr>
                <w:lang w:val="en-US"/>
              </w:rPr>
              <w:t>-</w:t>
            </w:r>
            <w:r w:rsidR="003219FB">
              <w:rPr>
                <w:lang w:val="en-US"/>
              </w:rPr>
              <w:t>1</w:t>
            </w:r>
            <w:r w:rsidR="003219FB" w:rsidRPr="00E71314">
              <w:rPr>
                <w:lang w:val="en-US"/>
              </w:rPr>
              <w:t>.0</w:t>
            </w:r>
            <w:r w:rsidR="003219FB">
              <w:rPr>
                <w:lang w:val="en-US"/>
              </w:rPr>
              <w:t>)*</w:t>
            </w:r>
          </w:p>
        </w:tc>
      </w:tr>
      <w:tr w:rsidR="00594DEF" w:rsidTr="00743BC5">
        <w:tc>
          <w:tcPr>
            <w:tcW w:w="3717" w:type="dxa"/>
          </w:tcPr>
          <w:p w:rsidR="00594DEF" w:rsidRPr="00594DEF" w:rsidRDefault="00594DEF">
            <w:pPr>
              <w:rPr>
                <w:vertAlign w:val="superscript"/>
                <w:lang w:val="en-US"/>
              </w:rPr>
            </w:pPr>
            <w:r>
              <w:rPr>
                <w:lang w:val="en-US"/>
              </w:rPr>
              <w:t>CH</w:t>
            </w:r>
            <w:r>
              <w:rPr>
                <w:vertAlign w:val="subscript"/>
                <w:lang w:val="en-US"/>
              </w:rPr>
              <w:t>4</w:t>
            </w:r>
            <w:r>
              <w:rPr>
                <w:vertAlign w:val="superscript"/>
                <w:lang w:val="en-US"/>
              </w:rPr>
              <w:t>+</w:t>
            </w:r>
          </w:p>
        </w:tc>
        <w:tc>
          <w:tcPr>
            <w:tcW w:w="1431" w:type="dxa"/>
          </w:tcPr>
          <w:p w:rsidR="00594DEF" w:rsidRDefault="00594DEF">
            <w:r>
              <w:t>48.9</w:t>
            </w:r>
          </w:p>
        </w:tc>
        <w:tc>
          <w:tcPr>
            <w:tcW w:w="1624" w:type="dxa"/>
          </w:tcPr>
          <w:p w:rsidR="00594DEF" w:rsidRPr="005B3472" w:rsidRDefault="005B3472">
            <w:pPr>
              <w:rPr>
                <w:lang w:val="en-US"/>
              </w:rPr>
            </w:pPr>
            <w:r>
              <w:rPr>
                <w:lang w:val="en-US"/>
              </w:rPr>
              <w:t>CH</w:t>
            </w:r>
            <w:r>
              <w:rPr>
                <w:vertAlign w:val="subscript"/>
                <w:lang w:val="en-US"/>
              </w:rPr>
              <w:t>3</w:t>
            </w:r>
            <w:r>
              <w:rPr>
                <w:vertAlign w:val="superscript"/>
                <w:lang w:val="en-US"/>
              </w:rPr>
              <w:t>+</w:t>
            </w:r>
            <w:r>
              <w:rPr>
                <w:lang w:val="en-US"/>
              </w:rPr>
              <w:t xml:space="preserve"> + H</w:t>
            </w:r>
          </w:p>
        </w:tc>
        <w:tc>
          <w:tcPr>
            <w:tcW w:w="1458" w:type="dxa"/>
          </w:tcPr>
          <w:p w:rsidR="00594DEF" w:rsidRDefault="00593C10">
            <w:r>
              <w:t>48.3</w:t>
            </w:r>
          </w:p>
        </w:tc>
        <w:tc>
          <w:tcPr>
            <w:tcW w:w="1624" w:type="dxa"/>
          </w:tcPr>
          <w:p w:rsidR="00594DEF" w:rsidRDefault="00DE760A">
            <w:r>
              <w:t>-</w:t>
            </w:r>
            <w:proofErr w:type="gramStart"/>
            <w:r w:rsidR="00593C10">
              <w:t>0.6</w:t>
            </w:r>
            <w:proofErr w:type="gramEnd"/>
            <w:r w:rsidR="00E71314">
              <w:t>(</w:t>
            </w:r>
            <w:r>
              <w:t>-</w:t>
            </w:r>
            <w:r w:rsidR="00E71314">
              <w:t>1.2)</w:t>
            </w:r>
          </w:p>
        </w:tc>
      </w:tr>
      <w:tr w:rsidR="00B53C9F" w:rsidRPr="00A94DFE" w:rsidTr="00743BC5">
        <w:tc>
          <w:tcPr>
            <w:tcW w:w="3717" w:type="dxa"/>
          </w:tcPr>
          <w:p w:rsidR="00B53C9F" w:rsidRDefault="00B53C9F">
            <w:pPr>
              <w:rPr>
                <w:lang w:val="en-US"/>
              </w:rPr>
            </w:pPr>
            <w:r>
              <w:rPr>
                <w:lang w:val="en-US"/>
              </w:rPr>
              <w:t>CH</w:t>
            </w:r>
            <w:r>
              <w:rPr>
                <w:vertAlign w:val="subscript"/>
                <w:lang w:val="en-US"/>
              </w:rPr>
              <w:t>4</w:t>
            </w:r>
            <w:r>
              <w:rPr>
                <w:vertAlign w:val="superscript"/>
                <w:lang w:val="en-US"/>
              </w:rPr>
              <w:t>+</w:t>
            </w:r>
          </w:p>
        </w:tc>
        <w:tc>
          <w:tcPr>
            <w:tcW w:w="1431" w:type="dxa"/>
          </w:tcPr>
          <w:p w:rsidR="00B53C9F" w:rsidRPr="00A94DFE" w:rsidRDefault="00B53C9F">
            <w:pPr>
              <w:rPr>
                <w:lang w:val="en-US"/>
              </w:rPr>
            </w:pPr>
            <w:r w:rsidRPr="00A94DFE">
              <w:rPr>
                <w:lang w:val="en-US"/>
              </w:rPr>
              <w:t>48.9</w:t>
            </w:r>
          </w:p>
        </w:tc>
        <w:tc>
          <w:tcPr>
            <w:tcW w:w="1624" w:type="dxa"/>
          </w:tcPr>
          <w:p w:rsidR="00B53C9F" w:rsidRPr="005B3472" w:rsidRDefault="005B3472">
            <w:pPr>
              <w:rPr>
                <w:vertAlign w:val="superscript"/>
                <w:lang w:val="en-US"/>
              </w:rPr>
            </w:pPr>
            <w:r>
              <w:rPr>
                <w:lang w:val="en-US"/>
              </w:rPr>
              <w:t>CH</w:t>
            </w:r>
            <w:r>
              <w:rPr>
                <w:vertAlign w:val="subscript"/>
                <w:lang w:val="en-US"/>
              </w:rPr>
              <w:t>3</w:t>
            </w:r>
            <w:r>
              <w:rPr>
                <w:lang w:val="en-US"/>
              </w:rPr>
              <w:t xml:space="preserve"> + H</w:t>
            </w:r>
            <w:r>
              <w:rPr>
                <w:vertAlign w:val="superscript"/>
                <w:lang w:val="en-US"/>
              </w:rPr>
              <w:t>+</w:t>
            </w:r>
          </w:p>
        </w:tc>
        <w:tc>
          <w:tcPr>
            <w:tcW w:w="1458" w:type="dxa"/>
          </w:tcPr>
          <w:p w:rsidR="00B53C9F" w:rsidRPr="00A94DFE" w:rsidRDefault="005B3472">
            <w:pPr>
              <w:rPr>
                <w:lang w:val="en-US"/>
              </w:rPr>
            </w:pPr>
            <w:r w:rsidRPr="00A94DFE">
              <w:rPr>
                <w:lang w:val="en-US"/>
              </w:rPr>
              <w:t>46.6</w:t>
            </w:r>
          </w:p>
        </w:tc>
        <w:tc>
          <w:tcPr>
            <w:tcW w:w="1624" w:type="dxa"/>
          </w:tcPr>
          <w:p w:rsidR="00B53C9F" w:rsidRPr="00A94DFE" w:rsidRDefault="00DE760A">
            <w:pPr>
              <w:rPr>
                <w:lang w:val="en-US"/>
              </w:rPr>
            </w:pPr>
            <w:r w:rsidRPr="00A94DFE">
              <w:rPr>
                <w:lang w:val="en-US"/>
              </w:rPr>
              <w:t>-</w:t>
            </w:r>
            <w:r w:rsidR="00863A75" w:rsidRPr="00A94DFE">
              <w:rPr>
                <w:lang w:val="en-US"/>
              </w:rPr>
              <w:t>2.3(</w:t>
            </w:r>
            <w:r w:rsidRPr="00A94DFE">
              <w:rPr>
                <w:lang w:val="en-US"/>
              </w:rPr>
              <w:t>-</w:t>
            </w:r>
            <w:r w:rsidR="00863A75" w:rsidRPr="00A94DFE">
              <w:rPr>
                <w:lang w:val="en-US"/>
              </w:rPr>
              <w:t>4.7)</w:t>
            </w:r>
          </w:p>
        </w:tc>
      </w:tr>
      <w:tr w:rsidR="002D4607" w:rsidRPr="00A94DFE" w:rsidTr="00743BC5">
        <w:tc>
          <w:tcPr>
            <w:tcW w:w="3717" w:type="dxa"/>
          </w:tcPr>
          <w:p w:rsidR="002D4607" w:rsidRDefault="002D4607">
            <w:pPr>
              <w:rPr>
                <w:lang w:val="en-US"/>
              </w:rPr>
            </w:pPr>
            <w:r>
              <w:rPr>
                <w:lang w:val="en-US"/>
              </w:rPr>
              <w:t>CH</w:t>
            </w:r>
            <w:r>
              <w:rPr>
                <w:vertAlign w:val="subscript"/>
                <w:lang w:val="en-US"/>
              </w:rPr>
              <w:t>4</w:t>
            </w:r>
            <w:r>
              <w:rPr>
                <w:vertAlign w:val="superscript"/>
                <w:lang w:val="en-US"/>
              </w:rPr>
              <w:t>+</w:t>
            </w:r>
          </w:p>
        </w:tc>
        <w:tc>
          <w:tcPr>
            <w:tcW w:w="1431" w:type="dxa"/>
          </w:tcPr>
          <w:p w:rsidR="002D4607" w:rsidRPr="00A94DFE" w:rsidRDefault="002D4607">
            <w:pPr>
              <w:rPr>
                <w:lang w:val="en-US"/>
              </w:rPr>
            </w:pPr>
            <w:r w:rsidRPr="00E71314">
              <w:rPr>
                <w:lang w:val="en-US"/>
              </w:rPr>
              <w:t>48.9</w:t>
            </w:r>
          </w:p>
        </w:tc>
        <w:tc>
          <w:tcPr>
            <w:tcW w:w="1624" w:type="dxa"/>
          </w:tcPr>
          <w:p w:rsidR="002D4607" w:rsidRDefault="002D4607">
            <w:pPr>
              <w:rPr>
                <w:lang w:val="en-US"/>
              </w:rPr>
            </w:pPr>
            <w:r>
              <w:rPr>
                <w:lang w:val="en-US"/>
              </w:rPr>
              <w:t>CH</w:t>
            </w:r>
            <w:r>
              <w:rPr>
                <w:vertAlign w:val="subscript"/>
                <w:lang w:val="en-US"/>
              </w:rPr>
              <w:t>2</w:t>
            </w:r>
            <w:r>
              <w:rPr>
                <w:lang w:val="en-US"/>
              </w:rPr>
              <w:t xml:space="preserve"> + H</w:t>
            </w:r>
            <w:r>
              <w:rPr>
                <w:vertAlign w:val="subscript"/>
                <w:lang w:val="en-US"/>
              </w:rPr>
              <w:t>2</w:t>
            </w:r>
            <w:r>
              <w:rPr>
                <w:vertAlign w:val="superscript"/>
                <w:lang w:val="en-US"/>
              </w:rPr>
              <w:t>+</w:t>
            </w:r>
          </w:p>
        </w:tc>
        <w:tc>
          <w:tcPr>
            <w:tcW w:w="1458" w:type="dxa"/>
          </w:tcPr>
          <w:p w:rsidR="002D4607" w:rsidRPr="00A94DFE" w:rsidRDefault="002D4607">
            <w:pPr>
              <w:rPr>
                <w:lang w:val="en-US"/>
              </w:rPr>
            </w:pPr>
            <w:r w:rsidRPr="002D4607">
              <w:rPr>
                <w:lang w:val="en-US"/>
              </w:rPr>
              <w:t>45.5</w:t>
            </w:r>
          </w:p>
        </w:tc>
        <w:tc>
          <w:tcPr>
            <w:tcW w:w="1624" w:type="dxa"/>
          </w:tcPr>
          <w:p w:rsidR="002D4607" w:rsidRPr="00A94DFE" w:rsidRDefault="002D4607">
            <w:pPr>
              <w:rPr>
                <w:lang w:val="en-US"/>
              </w:rPr>
            </w:pPr>
            <w:r w:rsidRPr="002D4607">
              <w:rPr>
                <w:lang w:val="en-US"/>
              </w:rPr>
              <w:t>-2.4(-4.9)</w:t>
            </w:r>
          </w:p>
        </w:tc>
      </w:tr>
      <w:tr w:rsidR="00B53C9F" w:rsidRPr="00A94DFE" w:rsidTr="00743BC5">
        <w:tc>
          <w:tcPr>
            <w:tcW w:w="3717" w:type="dxa"/>
          </w:tcPr>
          <w:p w:rsidR="00B53C9F" w:rsidRDefault="00B53C9F">
            <w:pPr>
              <w:rPr>
                <w:lang w:val="en-US"/>
              </w:rPr>
            </w:pPr>
            <w:r>
              <w:rPr>
                <w:lang w:val="en-US"/>
              </w:rPr>
              <w:t>CH</w:t>
            </w:r>
            <w:r>
              <w:rPr>
                <w:vertAlign w:val="subscript"/>
                <w:lang w:val="en-US"/>
              </w:rPr>
              <w:t>4</w:t>
            </w:r>
            <w:r>
              <w:rPr>
                <w:vertAlign w:val="superscript"/>
                <w:lang w:val="en-US"/>
              </w:rPr>
              <w:t>+</w:t>
            </w:r>
          </w:p>
        </w:tc>
        <w:tc>
          <w:tcPr>
            <w:tcW w:w="1431" w:type="dxa"/>
          </w:tcPr>
          <w:p w:rsidR="00B53C9F" w:rsidRPr="00A94DFE" w:rsidRDefault="00B53C9F">
            <w:pPr>
              <w:rPr>
                <w:lang w:val="en-US"/>
              </w:rPr>
            </w:pPr>
            <w:r w:rsidRPr="00A94DFE">
              <w:rPr>
                <w:lang w:val="en-US"/>
              </w:rPr>
              <w:t>48.9</w:t>
            </w:r>
          </w:p>
        </w:tc>
        <w:tc>
          <w:tcPr>
            <w:tcW w:w="1624" w:type="dxa"/>
          </w:tcPr>
          <w:p w:rsidR="00B53C9F" w:rsidRPr="005B3472" w:rsidRDefault="005B3472">
            <w:pPr>
              <w:rPr>
                <w:lang w:val="en-US"/>
              </w:rPr>
            </w:pPr>
            <w:r>
              <w:rPr>
                <w:lang w:val="en-US"/>
              </w:rPr>
              <w:t>CH</w:t>
            </w:r>
            <w:r>
              <w:rPr>
                <w:vertAlign w:val="subscript"/>
                <w:lang w:val="en-US"/>
              </w:rPr>
              <w:t>2</w:t>
            </w:r>
            <w:r>
              <w:rPr>
                <w:vertAlign w:val="superscript"/>
                <w:lang w:val="en-US"/>
              </w:rPr>
              <w:t>+</w:t>
            </w:r>
            <w:r>
              <w:rPr>
                <w:lang w:val="en-US"/>
              </w:rPr>
              <w:t xml:space="preserve"> + </w:t>
            </w:r>
            <w:r w:rsidR="00A00732">
              <w:rPr>
                <w:lang w:val="en-US"/>
              </w:rPr>
              <w:t>2H</w:t>
            </w:r>
          </w:p>
        </w:tc>
        <w:tc>
          <w:tcPr>
            <w:tcW w:w="1458" w:type="dxa"/>
          </w:tcPr>
          <w:p w:rsidR="00B53C9F" w:rsidRPr="00A94DFE" w:rsidRDefault="00407D45">
            <w:pPr>
              <w:rPr>
                <w:lang w:val="en-US"/>
              </w:rPr>
            </w:pPr>
            <w:r w:rsidRPr="00A94DFE">
              <w:rPr>
                <w:lang w:val="en-US"/>
              </w:rPr>
              <w:t>45.6</w:t>
            </w:r>
          </w:p>
        </w:tc>
        <w:tc>
          <w:tcPr>
            <w:tcW w:w="1624" w:type="dxa"/>
          </w:tcPr>
          <w:p w:rsidR="00B53C9F" w:rsidRPr="00A94DFE" w:rsidRDefault="00DE760A">
            <w:pPr>
              <w:rPr>
                <w:lang w:val="en-US"/>
              </w:rPr>
            </w:pPr>
            <w:r w:rsidRPr="00A94DFE">
              <w:rPr>
                <w:lang w:val="en-US"/>
              </w:rPr>
              <w:t>-</w:t>
            </w:r>
            <w:r w:rsidR="00407D45" w:rsidRPr="00A94DFE">
              <w:rPr>
                <w:lang w:val="en-US"/>
              </w:rPr>
              <w:t>3.3</w:t>
            </w:r>
            <w:r w:rsidR="00E71314" w:rsidRPr="00A94DFE">
              <w:rPr>
                <w:lang w:val="en-US"/>
              </w:rPr>
              <w:t>(</w:t>
            </w:r>
            <w:r w:rsidRPr="00A94DFE">
              <w:rPr>
                <w:lang w:val="en-US"/>
              </w:rPr>
              <w:t>-</w:t>
            </w:r>
            <w:r w:rsidR="00E71314" w:rsidRPr="00A94DFE">
              <w:rPr>
                <w:lang w:val="en-US"/>
              </w:rPr>
              <w:t>6.7)</w:t>
            </w:r>
          </w:p>
        </w:tc>
      </w:tr>
      <w:tr w:rsidR="00A00732" w:rsidRPr="00A94DFE" w:rsidTr="00743BC5">
        <w:tc>
          <w:tcPr>
            <w:tcW w:w="3717" w:type="dxa"/>
          </w:tcPr>
          <w:p w:rsidR="00A00732" w:rsidRDefault="00A00732">
            <w:pPr>
              <w:rPr>
                <w:lang w:val="en-US"/>
              </w:rPr>
            </w:pPr>
            <w:r>
              <w:rPr>
                <w:lang w:val="en-US"/>
              </w:rPr>
              <w:t>CH</w:t>
            </w:r>
            <w:r>
              <w:rPr>
                <w:vertAlign w:val="subscript"/>
                <w:lang w:val="en-US"/>
              </w:rPr>
              <w:t>4</w:t>
            </w:r>
            <w:r>
              <w:rPr>
                <w:vertAlign w:val="superscript"/>
                <w:lang w:val="en-US"/>
              </w:rPr>
              <w:t>+</w:t>
            </w:r>
          </w:p>
        </w:tc>
        <w:tc>
          <w:tcPr>
            <w:tcW w:w="1431" w:type="dxa"/>
          </w:tcPr>
          <w:p w:rsidR="00A00732" w:rsidRPr="00A94DFE" w:rsidRDefault="00407D45">
            <w:pPr>
              <w:rPr>
                <w:lang w:val="en-US"/>
              </w:rPr>
            </w:pPr>
            <w:r w:rsidRPr="00A94DFE">
              <w:rPr>
                <w:lang w:val="en-US"/>
              </w:rPr>
              <w:t>48.9</w:t>
            </w:r>
          </w:p>
        </w:tc>
        <w:tc>
          <w:tcPr>
            <w:tcW w:w="1624" w:type="dxa"/>
          </w:tcPr>
          <w:p w:rsidR="00A00732" w:rsidRPr="00A00732" w:rsidRDefault="003219FB">
            <w:pPr>
              <w:rPr>
                <w:vertAlign w:val="subscript"/>
                <w:lang w:val="en-US"/>
              </w:rPr>
            </w:pPr>
            <w:r>
              <w:rPr>
                <w:lang w:val="en-US"/>
              </w:rPr>
              <w:t>CH + H</w:t>
            </w:r>
            <w:r>
              <w:rPr>
                <w:vertAlign w:val="subscript"/>
                <w:lang w:val="en-US"/>
              </w:rPr>
              <w:t>3</w:t>
            </w:r>
            <w:r>
              <w:rPr>
                <w:vertAlign w:val="superscript"/>
                <w:lang w:val="en-US"/>
              </w:rPr>
              <w:t>+</w:t>
            </w:r>
          </w:p>
        </w:tc>
        <w:tc>
          <w:tcPr>
            <w:tcW w:w="1458" w:type="dxa"/>
          </w:tcPr>
          <w:p w:rsidR="00A00732" w:rsidRPr="00A94DFE" w:rsidRDefault="003219FB">
            <w:pPr>
              <w:rPr>
                <w:lang w:val="en-US"/>
              </w:rPr>
            </w:pPr>
            <w:r w:rsidRPr="00A94DFE">
              <w:rPr>
                <w:lang w:val="en-US"/>
              </w:rPr>
              <w:t>45.0</w:t>
            </w:r>
          </w:p>
        </w:tc>
        <w:tc>
          <w:tcPr>
            <w:tcW w:w="1624" w:type="dxa"/>
          </w:tcPr>
          <w:p w:rsidR="00A00732" w:rsidRPr="00E71314" w:rsidRDefault="00DE760A">
            <w:pPr>
              <w:rPr>
                <w:lang w:val="en-US"/>
              </w:rPr>
            </w:pPr>
            <w:r w:rsidRPr="00A94DFE">
              <w:rPr>
                <w:lang w:val="en-US"/>
              </w:rPr>
              <w:t>-</w:t>
            </w:r>
            <w:r w:rsidR="003219FB" w:rsidRPr="00A94DFE">
              <w:rPr>
                <w:lang w:val="en-US"/>
              </w:rPr>
              <w:t>3.9(</w:t>
            </w:r>
            <w:r w:rsidRPr="00A94DFE">
              <w:rPr>
                <w:lang w:val="en-US"/>
              </w:rPr>
              <w:t>-</w:t>
            </w:r>
            <w:r w:rsidR="003219FB" w:rsidRPr="00A94DFE">
              <w:rPr>
                <w:lang w:val="en-US"/>
              </w:rPr>
              <w:t>8.0)</w:t>
            </w:r>
          </w:p>
        </w:tc>
      </w:tr>
      <w:tr w:rsidR="00A00732" w:rsidRPr="00E71314" w:rsidTr="00743BC5">
        <w:tc>
          <w:tcPr>
            <w:tcW w:w="3717" w:type="dxa"/>
          </w:tcPr>
          <w:p w:rsidR="00A00732" w:rsidRPr="00E71314" w:rsidRDefault="00A00732">
            <w:pPr>
              <w:rPr>
                <w:lang w:val="en-US"/>
              </w:rPr>
            </w:pPr>
            <w:r w:rsidRPr="00E136A9">
              <w:rPr>
                <w:lang w:val="en-US"/>
              </w:rPr>
              <w:t>CH</w:t>
            </w:r>
            <w:r w:rsidRPr="00E136A9">
              <w:rPr>
                <w:vertAlign w:val="subscript"/>
                <w:lang w:val="en-US"/>
              </w:rPr>
              <w:t>4</w:t>
            </w:r>
            <w:r w:rsidRPr="00E136A9">
              <w:rPr>
                <w:vertAlign w:val="superscript"/>
                <w:lang w:val="en-US"/>
              </w:rPr>
              <w:t>+</w:t>
            </w:r>
          </w:p>
        </w:tc>
        <w:tc>
          <w:tcPr>
            <w:tcW w:w="1431" w:type="dxa"/>
          </w:tcPr>
          <w:p w:rsidR="00A00732" w:rsidRPr="00E71314" w:rsidRDefault="00A00732">
            <w:pPr>
              <w:rPr>
                <w:lang w:val="en-US"/>
              </w:rPr>
            </w:pPr>
            <w:r>
              <w:rPr>
                <w:lang w:val="en-US"/>
              </w:rPr>
              <w:t>48.9</w:t>
            </w:r>
          </w:p>
        </w:tc>
        <w:tc>
          <w:tcPr>
            <w:tcW w:w="1624" w:type="dxa"/>
          </w:tcPr>
          <w:p w:rsidR="00A00732" w:rsidRPr="00782222" w:rsidRDefault="00A00732" w:rsidP="00782222">
            <w:pPr>
              <w:rPr>
                <w:lang w:val="en-US"/>
              </w:rPr>
            </w:pPr>
            <w:r>
              <w:rPr>
                <w:lang w:val="en-US"/>
              </w:rPr>
              <w:t>CH</w:t>
            </w:r>
            <w:r>
              <w:rPr>
                <w:vertAlign w:val="subscript"/>
                <w:lang w:val="en-US"/>
              </w:rPr>
              <w:t>2</w:t>
            </w:r>
            <w:r>
              <w:rPr>
                <w:lang w:val="en-US"/>
              </w:rPr>
              <w:t xml:space="preserve"> + </w:t>
            </w:r>
            <w:r w:rsidR="00782222">
              <w:rPr>
                <w:lang w:val="en-US"/>
              </w:rPr>
              <w:t>H + H</w:t>
            </w:r>
            <w:r w:rsidR="00782222">
              <w:rPr>
                <w:vertAlign w:val="superscript"/>
                <w:lang w:val="en-US"/>
              </w:rPr>
              <w:t>+</w:t>
            </w:r>
          </w:p>
        </w:tc>
        <w:tc>
          <w:tcPr>
            <w:tcW w:w="1458" w:type="dxa"/>
          </w:tcPr>
          <w:p w:rsidR="00A00732" w:rsidRPr="00E71314" w:rsidRDefault="00184DD0">
            <w:pPr>
              <w:rPr>
                <w:lang w:val="en-US"/>
              </w:rPr>
            </w:pPr>
            <w:r w:rsidRPr="00E71314">
              <w:rPr>
                <w:lang w:val="en-US"/>
              </w:rPr>
              <w:t>44.4</w:t>
            </w:r>
          </w:p>
        </w:tc>
        <w:tc>
          <w:tcPr>
            <w:tcW w:w="1624" w:type="dxa"/>
          </w:tcPr>
          <w:p w:rsidR="00A00732" w:rsidRPr="00E71314" w:rsidRDefault="00DE760A">
            <w:pPr>
              <w:rPr>
                <w:lang w:val="en-US"/>
              </w:rPr>
            </w:pPr>
            <w:r>
              <w:rPr>
                <w:lang w:val="en-US"/>
              </w:rPr>
              <w:t>-</w:t>
            </w:r>
            <w:r w:rsidR="00184DD0" w:rsidRPr="00E71314">
              <w:rPr>
                <w:lang w:val="en-US"/>
              </w:rPr>
              <w:t>4.5</w:t>
            </w:r>
            <w:r w:rsidR="00E71314">
              <w:rPr>
                <w:lang w:val="en-US"/>
              </w:rPr>
              <w:t>(</w:t>
            </w:r>
            <w:r>
              <w:rPr>
                <w:lang w:val="en-US"/>
              </w:rPr>
              <w:t>-</w:t>
            </w:r>
            <w:r w:rsidR="00E71314">
              <w:rPr>
                <w:lang w:val="en-US"/>
              </w:rPr>
              <w:t>9.2)</w:t>
            </w:r>
          </w:p>
        </w:tc>
      </w:tr>
      <w:tr w:rsidR="005B0FC1" w:rsidRPr="00E71314" w:rsidTr="00743BC5">
        <w:tc>
          <w:tcPr>
            <w:tcW w:w="3717" w:type="dxa"/>
          </w:tcPr>
          <w:p w:rsidR="005B0FC1" w:rsidRPr="00E136A9" w:rsidRDefault="005B0FC1">
            <w:pPr>
              <w:rPr>
                <w:lang w:val="en-US"/>
              </w:rPr>
            </w:pPr>
            <w:r>
              <w:rPr>
                <w:lang w:val="en-US"/>
              </w:rPr>
              <w:t>CH</w:t>
            </w:r>
            <w:r>
              <w:rPr>
                <w:vertAlign w:val="subscript"/>
                <w:lang w:val="en-US"/>
              </w:rPr>
              <w:t>4</w:t>
            </w:r>
            <w:r>
              <w:rPr>
                <w:vertAlign w:val="superscript"/>
                <w:lang w:val="en-US"/>
              </w:rPr>
              <w:t>+</w:t>
            </w:r>
          </w:p>
        </w:tc>
        <w:tc>
          <w:tcPr>
            <w:tcW w:w="1431" w:type="dxa"/>
          </w:tcPr>
          <w:p w:rsidR="005B0FC1" w:rsidRDefault="005B0FC1">
            <w:pPr>
              <w:rPr>
                <w:lang w:val="en-US"/>
              </w:rPr>
            </w:pPr>
            <w:r w:rsidRPr="00E71314">
              <w:rPr>
                <w:lang w:val="en-US"/>
              </w:rPr>
              <w:t>48.9</w:t>
            </w:r>
          </w:p>
        </w:tc>
        <w:tc>
          <w:tcPr>
            <w:tcW w:w="1624" w:type="dxa"/>
          </w:tcPr>
          <w:p w:rsidR="005B0FC1" w:rsidRDefault="005B0FC1">
            <w:pPr>
              <w:rPr>
                <w:lang w:val="en-US"/>
              </w:rPr>
            </w:pPr>
            <w:r>
              <w:rPr>
                <w:lang w:val="en-US"/>
              </w:rPr>
              <w:t>CH + H</w:t>
            </w:r>
            <w:r>
              <w:rPr>
                <w:vertAlign w:val="subscript"/>
                <w:lang w:val="en-US"/>
              </w:rPr>
              <w:t>2</w:t>
            </w:r>
            <w:r>
              <w:rPr>
                <w:lang w:val="en-US"/>
              </w:rPr>
              <w:t xml:space="preserve"> + H</w:t>
            </w:r>
            <w:r>
              <w:rPr>
                <w:vertAlign w:val="superscript"/>
                <w:lang w:val="en-US"/>
              </w:rPr>
              <w:t>+</w:t>
            </w:r>
          </w:p>
        </w:tc>
        <w:tc>
          <w:tcPr>
            <w:tcW w:w="1458" w:type="dxa"/>
          </w:tcPr>
          <w:p w:rsidR="005B0FC1" w:rsidRPr="00E71314" w:rsidRDefault="005B0FC1">
            <w:pPr>
              <w:rPr>
                <w:lang w:val="en-US"/>
              </w:rPr>
            </w:pPr>
            <w:r w:rsidRPr="00E71314">
              <w:rPr>
                <w:lang w:val="en-US"/>
              </w:rPr>
              <w:t>44.4</w:t>
            </w:r>
          </w:p>
        </w:tc>
        <w:tc>
          <w:tcPr>
            <w:tcW w:w="1624" w:type="dxa"/>
          </w:tcPr>
          <w:p w:rsidR="005B0FC1" w:rsidRPr="00E71314" w:rsidRDefault="00DE760A">
            <w:pPr>
              <w:rPr>
                <w:lang w:val="en-US"/>
              </w:rPr>
            </w:pPr>
            <w:r>
              <w:rPr>
                <w:lang w:val="en-US"/>
              </w:rPr>
              <w:t>-</w:t>
            </w:r>
            <w:r w:rsidR="005B0FC1" w:rsidRPr="00E71314">
              <w:rPr>
                <w:lang w:val="en-US"/>
              </w:rPr>
              <w:t>4</w:t>
            </w:r>
            <w:r w:rsidR="005B0FC1">
              <w:t>.5(</w:t>
            </w:r>
            <w:r>
              <w:t>-</w:t>
            </w:r>
            <w:r w:rsidR="005B0FC1">
              <w:t>9.2)</w:t>
            </w:r>
          </w:p>
        </w:tc>
      </w:tr>
      <w:tr w:rsidR="005B0FC1" w:rsidRPr="00E71314" w:rsidTr="00743BC5">
        <w:tc>
          <w:tcPr>
            <w:tcW w:w="3717" w:type="dxa"/>
          </w:tcPr>
          <w:p w:rsidR="005B0FC1" w:rsidRPr="00E136A9" w:rsidRDefault="005B0FC1">
            <w:pPr>
              <w:rPr>
                <w:lang w:val="en-US"/>
              </w:rPr>
            </w:pPr>
            <w:r>
              <w:rPr>
                <w:lang w:val="en-US"/>
              </w:rPr>
              <w:t>CH</w:t>
            </w:r>
            <w:r>
              <w:rPr>
                <w:vertAlign w:val="subscript"/>
                <w:lang w:val="en-US"/>
              </w:rPr>
              <w:t>4</w:t>
            </w:r>
            <w:r>
              <w:rPr>
                <w:vertAlign w:val="superscript"/>
                <w:lang w:val="en-US"/>
              </w:rPr>
              <w:t>+</w:t>
            </w:r>
          </w:p>
        </w:tc>
        <w:tc>
          <w:tcPr>
            <w:tcW w:w="1431" w:type="dxa"/>
          </w:tcPr>
          <w:p w:rsidR="005B0FC1" w:rsidRDefault="005B0FC1">
            <w:pPr>
              <w:rPr>
                <w:lang w:val="en-US"/>
              </w:rPr>
            </w:pPr>
            <w:r w:rsidRPr="00E71314">
              <w:rPr>
                <w:lang w:val="en-US"/>
              </w:rPr>
              <w:t>48.9</w:t>
            </w:r>
          </w:p>
        </w:tc>
        <w:tc>
          <w:tcPr>
            <w:tcW w:w="1624" w:type="dxa"/>
          </w:tcPr>
          <w:p w:rsidR="005B0FC1" w:rsidRDefault="005B0FC1">
            <w:pPr>
              <w:rPr>
                <w:lang w:val="en-US"/>
              </w:rPr>
            </w:pPr>
            <w:r>
              <w:rPr>
                <w:lang w:val="en-US"/>
              </w:rPr>
              <w:t>CH</w:t>
            </w:r>
            <w:r>
              <w:rPr>
                <w:vertAlign w:val="superscript"/>
                <w:lang w:val="en-US"/>
              </w:rPr>
              <w:t>+</w:t>
            </w:r>
            <w:r>
              <w:rPr>
                <w:lang w:val="en-US"/>
              </w:rPr>
              <w:t xml:space="preserve"> + H</w:t>
            </w:r>
            <w:r>
              <w:rPr>
                <w:vertAlign w:val="subscript"/>
                <w:lang w:val="en-US"/>
              </w:rPr>
              <w:t>3</w:t>
            </w:r>
          </w:p>
        </w:tc>
        <w:tc>
          <w:tcPr>
            <w:tcW w:w="1458" w:type="dxa"/>
          </w:tcPr>
          <w:p w:rsidR="005B0FC1" w:rsidRPr="00E71314" w:rsidRDefault="005B0FC1">
            <w:pPr>
              <w:rPr>
                <w:lang w:val="en-US"/>
              </w:rPr>
            </w:pPr>
            <w:r>
              <w:t>44.0</w:t>
            </w:r>
          </w:p>
        </w:tc>
        <w:tc>
          <w:tcPr>
            <w:tcW w:w="1624" w:type="dxa"/>
          </w:tcPr>
          <w:p w:rsidR="005B0FC1" w:rsidRPr="00E71314" w:rsidRDefault="00DE760A">
            <w:pPr>
              <w:rPr>
                <w:lang w:val="en-US"/>
              </w:rPr>
            </w:pPr>
            <w:r>
              <w:t>-</w:t>
            </w:r>
            <w:r w:rsidR="005B0FC1">
              <w:t>4.9(</w:t>
            </w:r>
            <w:r>
              <w:t>-</w:t>
            </w:r>
            <w:r w:rsidR="005B0FC1">
              <w:t>10.0)</w:t>
            </w:r>
          </w:p>
        </w:tc>
      </w:tr>
      <w:tr w:rsidR="00B53C9F" w:rsidTr="00743BC5">
        <w:tc>
          <w:tcPr>
            <w:tcW w:w="3717" w:type="dxa"/>
          </w:tcPr>
          <w:p w:rsidR="00B53C9F" w:rsidRDefault="00B53C9F">
            <w:pPr>
              <w:rPr>
                <w:lang w:val="en-US"/>
              </w:rPr>
            </w:pPr>
            <w:r>
              <w:rPr>
                <w:lang w:val="en-US"/>
              </w:rPr>
              <w:t>CH</w:t>
            </w:r>
            <w:r>
              <w:rPr>
                <w:vertAlign w:val="subscript"/>
                <w:lang w:val="en-US"/>
              </w:rPr>
              <w:t>4</w:t>
            </w:r>
            <w:r>
              <w:rPr>
                <w:vertAlign w:val="superscript"/>
                <w:lang w:val="en-US"/>
              </w:rPr>
              <w:t>+</w:t>
            </w:r>
          </w:p>
        </w:tc>
        <w:tc>
          <w:tcPr>
            <w:tcW w:w="1431" w:type="dxa"/>
          </w:tcPr>
          <w:p w:rsidR="00B53C9F" w:rsidRDefault="00B53C9F">
            <w:r>
              <w:t>48.9</w:t>
            </w:r>
          </w:p>
        </w:tc>
        <w:tc>
          <w:tcPr>
            <w:tcW w:w="1624" w:type="dxa"/>
          </w:tcPr>
          <w:p w:rsidR="00B53C9F" w:rsidRPr="005B3472" w:rsidRDefault="005B3472">
            <w:pPr>
              <w:rPr>
                <w:lang w:val="en-US"/>
              </w:rPr>
            </w:pPr>
            <w:r>
              <w:rPr>
                <w:lang w:val="en-US"/>
              </w:rPr>
              <w:t>CH</w:t>
            </w:r>
            <w:r>
              <w:rPr>
                <w:vertAlign w:val="superscript"/>
                <w:lang w:val="en-US"/>
              </w:rPr>
              <w:t>+</w:t>
            </w:r>
            <w:r>
              <w:rPr>
                <w:lang w:val="en-US"/>
              </w:rPr>
              <w:t xml:space="preserve"> + </w:t>
            </w:r>
            <w:r w:rsidR="00A00732">
              <w:rPr>
                <w:lang w:val="en-US"/>
              </w:rPr>
              <w:t xml:space="preserve">3H </w:t>
            </w:r>
          </w:p>
        </w:tc>
        <w:tc>
          <w:tcPr>
            <w:tcW w:w="1458" w:type="dxa"/>
          </w:tcPr>
          <w:p w:rsidR="00B53C9F" w:rsidRDefault="00E71314">
            <w:r>
              <w:t>42.6</w:t>
            </w:r>
          </w:p>
        </w:tc>
        <w:tc>
          <w:tcPr>
            <w:tcW w:w="1624" w:type="dxa"/>
          </w:tcPr>
          <w:p w:rsidR="00B53C9F" w:rsidRDefault="00DE760A">
            <w:r>
              <w:t>-</w:t>
            </w:r>
            <w:r w:rsidR="00E71314">
              <w:t>6.3(</w:t>
            </w:r>
            <w:r>
              <w:t>-</w:t>
            </w:r>
            <w:r w:rsidR="00E71314">
              <w:t>12.9)</w:t>
            </w:r>
          </w:p>
        </w:tc>
      </w:tr>
      <w:tr w:rsidR="00A00732" w:rsidTr="00743BC5">
        <w:tc>
          <w:tcPr>
            <w:tcW w:w="3717" w:type="dxa"/>
          </w:tcPr>
          <w:p w:rsidR="00A00732" w:rsidRDefault="00A00732">
            <w:pPr>
              <w:rPr>
                <w:lang w:val="en-US"/>
              </w:rPr>
            </w:pPr>
            <w:r>
              <w:rPr>
                <w:lang w:val="en-US"/>
              </w:rPr>
              <w:t>CH</w:t>
            </w:r>
            <w:r>
              <w:rPr>
                <w:vertAlign w:val="subscript"/>
                <w:lang w:val="en-US"/>
              </w:rPr>
              <w:t>4</w:t>
            </w:r>
            <w:r>
              <w:rPr>
                <w:vertAlign w:val="superscript"/>
                <w:lang w:val="en-US"/>
              </w:rPr>
              <w:t>+</w:t>
            </w:r>
          </w:p>
        </w:tc>
        <w:tc>
          <w:tcPr>
            <w:tcW w:w="1431" w:type="dxa"/>
          </w:tcPr>
          <w:p w:rsidR="00A00732" w:rsidRDefault="00A00732">
            <w:r>
              <w:t>48.9</w:t>
            </w:r>
          </w:p>
        </w:tc>
        <w:tc>
          <w:tcPr>
            <w:tcW w:w="1624" w:type="dxa"/>
          </w:tcPr>
          <w:p w:rsidR="00A00732" w:rsidRPr="00593C10" w:rsidRDefault="005B0FC1">
            <w:pPr>
              <w:rPr>
                <w:vertAlign w:val="subscript"/>
                <w:lang w:val="en-US"/>
              </w:rPr>
            </w:pPr>
            <w:r>
              <w:rPr>
                <w:lang w:val="en-US"/>
              </w:rPr>
              <w:t>CH +2 H + H</w:t>
            </w:r>
            <w:r>
              <w:rPr>
                <w:vertAlign w:val="superscript"/>
                <w:lang w:val="en-US"/>
              </w:rPr>
              <w:t>+</w:t>
            </w:r>
          </w:p>
        </w:tc>
        <w:tc>
          <w:tcPr>
            <w:tcW w:w="1458" w:type="dxa"/>
          </w:tcPr>
          <w:p w:rsidR="00A00732" w:rsidRDefault="005B0FC1">
            <w:r w:rsidRPr="00E71314">
              <w:rPr>
                <w:lang w:val="en-US"/>
              </w:rPr>
              <w:t>41.8</w:t>
            </w:r>
          </w:p>
        </w:tc>
        <w:tc>
          <w:tcPr>
            <w:tcW w:w="1624" w:type="dxa"/>
          </w:tcPr>
          <w:p w:rsidR="00A00732" w:rsidRDefault="00DE760A">
            <w:r>
              <w:rPr>
                <w:lang w:val="en-US"/>
              </w:rPr>
              <w:t>-</w:t>
            </w:r>
            <w:r w:rsidR="005B0FC1" w:rsidRPr="00E71314">
              <w:rPr>
                <w:lang w:val="en-US"/>
              </w:rPr>
              <w:t>7.1</w:t>
            </w:r>
            <w:r w:rsidR="005B0FC1">
              <w:rPr>
                <w:lang w:val="en-US"/>
              </w:rPr>
              <w:t>(</w:t>
            </w:r>
            <w:r>
              <w:rPr>
                <w:lang w:val="en-US"/>
              </w:rPr>
              <w:t>-</w:t>
            </w:r>
            <w:r w:rsidR="005B0FC1">
              <w:rPr>
                <w:lang w:val="en-US"/>
              </w:rPr>
              <w:t>14.5)</w:t>
            </w:r>
          </w:p>
        </w:tc>
      </w:tr>
      <w:tr w:rsidR="005B3472" w:rsidTr="00743BC5">
        <w:tc>
          <w:tcPr>
            <w:tcW w:w="3717" w:type="dxa"/>
          </w:tcPr>
          <w:p w:rsidR="005B3472" w:rsidRDefault="005B3472">
            <w:pPr>
              <w:rPr>
                <w:lang w:val="en-US"/>
              </w:rPr>
            </w:pPr>
            <w:r>
              <w:rPr>
                <w:lang w:val="en-US"/>
              </w:rPr>
              <w:t>CH</w:t>
            </w:r>
            <w:r>
              <w:rPr>
                <w:vertAlign w:val="subscript"/>
                <w:lang w:val="en-US"/>
              </w:rPr>
              <w:t>4</w:t>
            </w:r>
            <w:r>
              <w:rPr>
                <w:vertAlign w:val="superscript"/>
                <w:lang w:val="en-US"/>
              </w:rPr>
              <w:t>+</w:t>
            </w:r>
          </w:p>
        </w:tc>
        <w:tc>
          <w:tcPr>
            <w:tcW w:w="1431" w:type="dxa"/>
          </w:tcPr>
          <w:p w:rsidR="005B3472" w:rsidRDefault="005B3472">
            <w:r>
              <w:t>48.9</w:t>
            </w:r>
          </w:p>
        </w:tc>
        <w:tc>
          <w:tcPr>
            <w:tcW w:w="1624" w:type="dxa"/>
          </w:tcPr>
          <w:p w:rsidR="005B3472" w:rsidRPr="005B3472" w:rsidRDefault="005B3472">
            <w:pPr>
              <w:rPr>
                <w:vertAlign w:val="superscript"/>
                <w:lang w:val="en-US"/>
              </w:rPr>
            </w:pPr>
            <w:r>
              <w:rPr>
                <w:lang w:val="en-US"/>
              </w:rPr>
              <w:t>C + H</w:t>
            </w:r>
            <w:r w:rsidR="00593C10">
              <w:rPr>
                <w:vertAlign w:val="subscript"/>
                <w:lang w:val="en-US"/>
              </w:rPr>
              <w:t>3</w:t>
            </w:r>
            <w:r>
              <w:rPr>
                <w:lang w:val="en-US"/>
              </w:rPr>
              <w:t xml:space="preserve"> + H</w:t>
            </w:r>
            <w:r>
              <w:rPr>
                <w:vertAlign w:val="superscript"/>
                <w:lang w:val="en-US"/>
              </w:rPr>
              <w:t>+</w:t>
            </w:r>
          </w:p>
        </w:tc>
        <w:tc>
          <w:tcPr>
            <w:tcW w:w="1458" w:type="dxa"/>
          </w:tcPr>
          <w:p w:rsidR="005B3472" w:rsidRDefault="00E71314">
            <w:r>
              <w:t>41.5</w:t>
            </w:r>
          </w:p>
        </w:tc>
        <w:tc>
          <w:tcPr>
            <w:tcW w:w="1624" w:type="dxa"/>
          </w:tcPr>
          <w:p w:rsidR="005B3472" w:rsidRDefault="00DE760A">
            <w:r>
              <w:t>-</w:t>
            </w:r>
            <w:r w:rsidR="00E71314">
              <w:t>7.4</w:t>
            </w:r>
            <w:r w:rsidR="00C96F64">
              <w:t>(</w:t>
            </w:r>
            <w:r>
              <w:t>-</w:t>
            </w:r>
            <w:r w:rsidR="00C96F64">
              <w:t>15.1)</w:t>
            </w:r>
          </w:p>
        </w:tc>
      </w:tr>
      <w:tr w:rsidR="00B53C9F" w:rsidTr="00743BC5">
        <w:tc>
          <w:tcPr>
            <w:tcW w:w="3717" w:type="dxa"/>
          </w:tcPr>
          <w:p w:rsidR="00B53C9F" w:rsidRDefault="00B53C9F">
            <w:pPr>
              <w:rPr>
                <w:lang w:val="en-US"/>
              </w:rPr>
            </w:pPr>
          </w:p>
        </w:tc>
        <w:tc>
          <w:tcPr>
            <w:tcW w:w="1431" w:type="dxa"/>
          </w:tcPr>
          <w:p w:rsidR="00B53C9F" w:rsidRDefault="00B53C9F"/>
        </w:tc>
        <w:tc>
          <w:tcPr>
            <w:tcW w:w="1624" w:type="dxa"/>
          </w:tcPr>
          <w:p w:rsidR="00B53C9F" w:rsidRDefault="00B53C9F">
            <w:pPr>
              <w:rPr>
                <w:lang w:val="en-US"/>
              </w:rPr>
            </w:pPr>
          </w:p>
        </w:tc>
        <w:tc>
          <w:tcPr>
            <w:tcW w:w="1458" w:type="dxa"/>
          </w:tcPr>
          <w:p w:rsidR="00B53C9F" w:rsidRDefault="00B53C9F"/>
        </w:tc>
        <w:tc>
          <w:tcPr>
            <w:tcW w:w="1624" w:type="dxa"/>
          </w:tcPr>
          <w:p w:rsidR="00B53C9F" w:rsidRDefault="00B53C9F"/>
        </w:tc>
      </w:tr>
      <w:tr w:rsidR="002D4607" w:rsidTr="00743BC5">
        <w:tc>
          <w:tcPr>
            <w:tcW w:w="3717" w:type="dxa"/>
          </w:tcPr>
          <w:p w:rsidR="002D4607" w:rsidRDefault="002D4607">
            <w:pPr>
              <w:rPr>
                <w:lang w:val="en-US"/>
              </w:rPr>
            </w:pPr>
            <w:r>
              <w:rPr>
                <w:lang w:val="en-US"/>
              </w:rPr>
              <w:t>CH</w:t>
            </w:r>
            <w:r>
              <w:rPr>
                <w:vertAlign w:val="subscript"/>
                <w:lang w:val="en-US"/>
              </w:rPr>
              <w:t>4</w:t>
            </w:r>
            <w:r>
              <w:rPr>
                <w:vertAlign w:val="superscript"/>
                <w:lang w:val="en-US"/>
              </w:rPr>
              <w:t>2+</w:t>
            </w:r>
          </w:p>
        </w:tc>
        <w:tc>
          <w:tcPr>
            <w:tcW w:w="1431" w:type="dxa"/>
          </w:tcPr>
          <w:p w:rsidR="002D4607" w:rsidRDefault="002D4607">
            <w:r w:rsidRPr="00C96F64">
              <w:rPr>
                <w:lang w:val="en-US"/>
              </w:rPr>
              <w:t>54.1</w:t>
            </w:r>
          </w:p>
        </w:tc>
        <w:tc>
          <w:tcPr>
            <w:tcW w:w="1624" w:type="dxa"/>
          </w:tcPr>
          <w:p w:rsidR="002D4607" w:rsidRDefault="002D4607">
            <w:pPr>
              <w:rPr>
                <w:lang w:val="en-US"/>
              </w:rPr>
            </w:pPr>
            <w:r>
              <w:rPr>
                <w:lang w:val="en-US"/>
              </w:rPr>
              <w:t>CH</w:t>
            </w:r>
            <w:r>
              <w:rPr>
                <w:vertAlign w:val="subscript"/>
                <w:lang w:val="en-US"/>
              </w:rPr>
              <w:t>2</w:t>
            </w:r>
            <w:r>
              <w:rPr>
                <w:vertAlign w:val="superscript"/>
                <w:lang w:val="en-US"/>
              </w:rPr>
              <w:t>+</w:t>
            </w:r>
            <w:r>
              <w:rPr>
                <w:lang w:val="en-US"/>
              </w:rPr>
              <w:t xml:space="preserve"> + H</w:t>
            </w:r>
            <w:r>
              <w:rPr>
                <w:vertAlign w:val="subscript"/>
                <w:lang w:val="en-US"/>
              </w:rPr>
              <w:t>2</w:t>
            </w:r>
            <w:r>
              <w:rPr>
                <w:vertAlign w:val="superscript"/>
                <w:lang w:val="en-US"/>
              </w:rPr>
              <w:t>+</w:t>
            </w:r>
          </w:p>
        </w:tc>
        <w:tc>
          <w:tcPr>
            <w:tcW w:w="1458" w:type="dxa"/>
          </w:tcPr>
          <w:p w:rsidR="002D4607" w:rsidRDefault="002D4607">
            <w:r w:rsidRPr="002D4607">
              <w:rPr>
                <w:lang w:val="en-US"/>
              </w:rPr>
              <w:t>53.9</w:t>
            </w:r>
          </w:p>
        </w:tc>
        <w:tc>
          <w:tcPr>
            <w:tcW w:w="1624" w:type="dxa"/>
          </w:tcPr>
          <w:p w:rsidR="002D4607" w:rsidRDefault="002D4607">
            <w:r w:rsidRPr="002D4607">
              <w:rPr>
                <w:lang w:val="en-US"/>
              </w:rPr>
              <w:t>-0.2(-0.4)</w:t>
            </w:r>
            <w:r>
              <w:rPr>
                <w:lang w:val="en-US"/>
              </w:rPr>
              <w:t>*</w:t>
            </w:r>
          </w:p>
        </w:tc>
      </w:tr>
      <w:tr w:rsidR="00C96F64" w:rsidRPr="00C96F64" w:rsidTr="00743BC5">
        <w:tc>
          <w:tcPr>
            <w:tcW w:w="3717" w:type="dxa"/>
          </w:tcPr>
          <w:p w:rsidR="00C96F64" w:rsidRDefault="00C96F64">
            <w:pPr>
              <w:rPr>
                <w:lang w:val="en-US"/>
              </w:rPr>
            </w:pPr>
            <w:r>
              <w:rPr>
                <w:lang w:val="en-US"/>
              </w:rPr>
              <w:t>CH</w:t>
            </w:r>
            <w:r>
              <w:rPr>
                <w:vertAlign w:val="subscript"/>
                <w:lang w:val="en-US"/>
              </w:rPr>
              <w:t>4</w:t>
            </w:r>
            <w:r>
              <w:rPr>
                <w:vertAlign w:val="superscript"/>
                <w:lang w:val="en-US"/>
              </w:rPr>
              <w:t>2+</w:t>
            </w:r>
          </w:p>
        </w:tc>
        <w:tc>
          <w:tcPr>
            <w:tcW w:w="1431" w:type="dxa"/>
          </w:tcPr>
          <w:p w:rsidR="00C96F64" w:rsidRPr="00C96F64" w:rsidRDefault="00C96F64">
            <w:pPr>
              <w:rPr>
                <w:lang w:val="en-US"/>
              </w:rPr>
            </w:pPr>
            <w:r>
              <w:rPr>
                <w:lang w:val="en-US"/>
              </w:rPr>
              <w:t>54.1</w:t>
            </w:r>
          </w:p>
        </w:tc>
        <w:tc>
          <w:tcPr>
            <w:tcW w:w="1624" w:type="dxa"/>
          </w:tcPr>
          <w:p w:rsidR="00C96F64" w:rsidRPr="00C96F64" w:rsidRDefault="00C96F64">
            <w:pPr>
              <w:rPr>
                <w:vertAlign w:val="superscript"/>
                <w:lang w:val="en-US"/>
              </w:rPr>
            </w:pPr>
            <w:r>
              <w:rPr>
                <w:lang w:val="en-US"/>
              </w:rPr>
              <w:t>CH</w:t>
            </w:r>
            <w:r>
              <w:rPr>
                <w:vertAlign w:val="subscript"/>
                <w:lang w:val="en-US"/>
              </w:rPr>
              <w:t>2</w:t>
            </w:r>
            <w:r>
              <w:rPr>
                <w:vertAlign w:val="superscript"/>
                <w:lang w:val="en-US"/>
              </w:rPr>
              <w:t>+</w:t>
            </w:r>
            <w:r>
              <w:rPr>
                <w:lang w:val="en-US"/>
              </w:rPr>
              <w:t xml:space="preserve"> + </w:t>
            </w:r>
            <w:r w:rsidR="0011452A">
              <w:rPr>
                <w:lang w:val="en-US"/>
              </w:rPr>
              <w:t xml:space="preserve">H + </w:t>
            </w:r>
            <w:r>
              <w:rPr>
                <w:lang w:val="en-US"/>
              </w:rPr>
              <w:t>H</w:t>
            </w:r>
            <w:r>
              <w:rPr>
                <w:vertAlign w:val="superscript"/>
                <w:lang w:val="en-US"/>
              </w:rPr>
              <w:t>+</w:t>
            </w:r>
          </w:p>
        </w:tc>
        <w:tc>
          <w:tcPr>
            <w:tcW w:w="1458" w:type="dxa"/>
          </w:tcPr>
          <w:p w:rsidR="00C96F64" w:rsidRPr="00C96F64" w:rsidRDefault="008B7D62">
            <w:pPr>
              <w:rPr>
                <w:lang w:val="en-US"/>
              </w:rPr>
            </w:pPr>
            <w:r>
              <w:rPr>
                <w:lang w:val="en-US"/>
              </w:rPr>
              <w:t>52.4</w:t>
            </w:r>
          </w:p>
        </w:tc>
        <w:tc>
          <w:tcPr>
            <w:tcW w:w="1624" w:type="dxa"/>
          </w:tcPr>
          <w:p w:rsidR="00C96F64" w:rsidRPr="00C96F64" w:rsidRDefault="00DE760A">
            <w:pPr>
              <w:rPr>
                <w:lang w:val="en-US"/>
              </w:rPr>
            </w:pPr>
            <w:r>
              <w:rPr>
                <w:lang w:val="en-US"/>
              </w:rPr>
              <w:t>-</w:t>
            </w:r>
            <w:r w:rsidR="008B7D62">
              <w:rPr>
                <w:lang w:val="en-US"/>
              </w:rPr>
              <w:t>1.7</w:t>
            </w:r>
            <w:r w:rsidR="004420FE">
              <w:rPr>
                <w:lang w:val="en-US"/>
              </w:rPr>
              <w:t>(</w:t>
            </w:r>
            <w:r>
              <w:rPr>
                <w:lang w:val="en-US"/>
              </w:rPr>
              <w:t>-</w:t>
            </w:r>
            <w:r w:rsidR="002D4607">
              <w:rPr>
                <w:lang w:val="en-US"/>
              </w:rPr>
              <w:t>3.1)</w:t>
            </w:r>
          </w:p>
        </w:tc>
      </w:tr>
      <w:tr w:rsidR="005B0FC1" w:rsidRPr="00C96F64" w:rsidTr="00743BC5">
        <w:tc>
          <w:tcPr>
            <w:tcW w:w="3717" w:type="dxa"/>
          </w:tcPr>
          <w:p w:rsidR="005B0FC1" w:rsidRDefault="0011452A">
            <w:pPr>
              <w:rPr>
                <w:lang w:val="en-US"/>
              </w:rPr>
            </w:pPr>
            <w:r>
              <w:rPr>
                <w:lang w:val="en-US"/>
              </w:rPr>
              <w:t>CH</w:t>
            </w:r>
            <w:r>
              <w:rPr>
                <w:vertAlign w:val="subscript"/>
                <w:lang w:val="en-US"/>
              </w:rPr>
              <w:t>4</w:t>
            </w:r>
            <w:r>
              <w:rPr>
                <w:vertAlign w:val="superscript"/>
                <w:lang w:val="en-US"/>
              </w:rPr>
              <w:t>2+</w:t>
            </w:r>
          </w:p>
        </w:tc>
        <w:tc>
          <w:tcPr>
            <w:tcW w:w="1431" w:type="dxa"/>
          </w:tcPr>
          <w:p w:rsidR="005B0FC1" w:rsidRDefault="0011452A">
            <w:pPr>
              <w:rPr>
                <w:lang w:val="en-US"/>
              </w:rPr>
            </w:pPr>
            <w:r w:rsidRPr="00C96F64">
              <w:rPr>
                <w:lang w:val="en-US"/>
              </w:rPr>
              <w:t>54.1</w:t>
            </w:r>
          </w:p>
        </w:tc>
        <w:tc>
          <w:tcPr>
            <w:tcW w:w="1624" w:type="dxa"/>
          </w:tcPr>
          <w:p w:rsidR="005B0FC1" w:rsidRDefault="005B0FC1">
            <w:pPr>
              <w:rPr>
                <w:lang w:val="en-US"/>
              </w:rPr>
            </w:pPr>
            <w:r>
              <w:rPr>
                <w:lang w:val="en-US"/>
              </w:rPr>
              <w:t>CH</w:t>
            </w:r>
            <w:r>
              <w:rPr>
                <w:vertAlign w:val="subscript"/>
                <w:lang w:val="en-US"/>
              </w:rPr>
              <w:t>3</w:t>
            </w:r>
            <w:r>
              <w:rPr>
                <w:vertAlign w:val="superscript"/>
                <w:lang w:val="en-US"/>
              </w:rPr>
              <w:t>+</w:t>
            </w:r>
            <w:r>
              <w:rPr>
                <w:lang w:val="en-US"/>
              </w:rPr>
              <w:t xml:space="preserve"> + H</w:t>
            </w:r>
            <w:r>
              <w:rPr>
                <w:vertAlign w:val="superscript"/>
                <w:lang w:val="en-US"/>
              </w:rPr>
              <w:t>+</w:t>
            </w:r>
          </w:p>
        </w:tc>
        <w:tc>
          <w:tcPr>
            <w:tcW w:w="1458" w:type="dxa"/>
          </w:tcPr>
          <w:p w:rsidR="005B0FC1" w:rsidRDefault="005B0FC1">
            <w:pPr>
              <w:rPr>
                <w:lang w:val="en-US"/>
              </w:rPr>
            </w:pPr>
            <w:r>
              <w:t>55.9</w:t>
            </w:r>
          </w:p>
        </w:tc>
        <w:tc>
          <w:tcPr>
            <w:tcW w:w="1624" w:type="dxa"/>
          </w:tcPr>
          <w:p w:rsidR="005B0FC1" w:rsidRDefault="00DE760A">
            <w:pPr>
              <w:rPr>
                <w:lang w:val="en-US"/>
              </w:rPr>
            </w:pPr>
            <w:r>
              <w:t>1.8(</w:t>
            </w:r>
            <w:r w:rsidR="005B0FC1">
              <w:t>3.3)</w:t>
            </w:r>
          </w:p>
        </w:tc>
      </w:tr>
      <w:tr w:rsidR="00C96F64" w:rsidRPr="00C96F64" w:rsidTr="00743BC5">
        <w:tc>
          <w:tcPr>
            <w:tcW w:w="3717" w:type="dxa"/>
          </w:tcPr>
          <w:p w:rsidR="00C96F64" w:rsidRPr="008B7D62" w:rsidRDefault="00C96F64">
            <w:pPr>
              <w:rPr>
                <w:lang w:val="en-US"/>
              </w:rPr>
            </w:pPr>
            <w:r w:rsidRPr="00FF5A1B">
              <w:rPr>
                <w:lang w:val="en-US"/>
              </w:rPr>
              <w:t>CH</w:t>
            </w:r>
            <w:r w:rsidRPr="00FF5A1B">
              <w:rPr>
                <w:vertAlign w:val="subscript"/>
                <w:lang w:val="en-US"/>
              </w:rPr>
              <w:t>4</w:t>
            </w:r>
            <w:r w:rsidRPr="00FF5A1B">
              <w:rPr>
                <w:vertAlign w:val="superscript"/>
                <w:lang w:val="en-US"/>
              </w:rPr>
              <w:t>2+</w:t>
            </w:r>
          </w:p>
        </w:tc>
        <w:tc>
          <w:tcPr>
            <w:tcW w:w="1431" w:type="dxa"/>
          </w:tcPr>
          <w:p w:rsidR="00C96F64" w:rsidRPr="008B7D62" w:rsidRDefault="00C96F64">
            <w:pPr>
              <w:rPr>
                <w:lang w:val="en-US"/>
              </w:rPr>
            </w:pPr>
            <w:r>
              <w:rPr>
                <w:lang w:val="en-US"/>
              </w:rPr>
              <w:t>54.1</w:t>
            </w:r>
          </w:p>
        </w:tc>
        <w:tc>
          <w:tcPr>
            <w:tcW w:w="1624" w:type="dxa"/>
          </w:tcPr>
          <w:p w:rsidR="00C96F64" w:rsidRPr="008B7D62" w:rsidRDefault="00C96F64">
            <w:pPr>
              <w:rPr>
                <w:vertAlign w:val="superscript"/>
                <w:lang w:val="en-US"/>
              </w:rPr>
            </w:pPr>
            <w:r w:rsidRPr="00FF5A1B">
              <w:rPr>
                <w:lang w:val="en-US"/>
              </w:rPr>
              <w:t>CH</w:t>
            </w:r>
            <w:r>
              <w:rPr>
                <w:vertAlign w:val="superscript"/>
                <w:lang w:val="en-US"/>
              </w:rPr>
              <w:t>+</w:t>
            </w:r>
            <w:r>
              <w:rPr>
                <w:lang w:val="en-US"/>
              </w:rPr>
              <w:t xml:space="preserve"> + H</w:t>
            </w:r>
            <w:r>
              <w:rPr>
                <w:vertAlign w:val="subscript"/>
                <w:lang w:val="en-US"/>
              </w:rPr>
              <w:t>2</w:t>
            </w:r>
            <w:r>
              <w:rPr>
                <w:lang w:val="en-US"/>
              </w:rPr>
              <w:t xml:space="preserve"> + H</w:t>
            </w:r>
            <w:r>
              <w:rPr>
                <w:vertAlign w:val="superscript"/>
                <w:lang w:val="en-US"/>
              </w:rPr>
              <w:t>+</w:t>
            </w:r>
          </w:p>
        </w:tc>
        <w:tc>
          <w:tcPr>
            <w:tcW w:w="1458" w:type="dxa"/>
          </w:tcPr>
          <w:p w:rsidR="00C96F64" w:rsidRPr="008B7D62" w:rsidRDefault="008B7D62">
            <w:pPr>
              <w:rPr>
                <w:lang w:val="en-US"/>
              </w:rPr>
            </w:pPr>
            <w:r>
              <w:rPr>
                <w:lang w:val="en-US"/>
              </w:rPr>
              <w:t>51.8</w:t>
            </w:r>
          </w:p>
        </w:tc>
        <w:tc>
          <w:tcPr>
            <w:tcW w:w="1624" w:type="dxa"/>
          </w:tcPr>
          <w:p w:rsidR="00C96F64" w:rsidRPr="008B7D62" w:rsidRDefault="00DE760A">
            <w:pPr>
              <w:rPr>
                <w:lang w:val="en-US"/>
              </w:rPr>
            </w:pPr>
            <w:r>
              <w:rPr>
                <w:lang w:val="en-US"/>
              </w:rPr>
              <w:t>-</w:t>
            </w:r>
            <w:r w:rsidR="004420FE">
              <w:rPr>
                <w:lang w:val="en-US"/>
              </w:rPr>
              <w:t>2.3(</w:t>
            </w:r>
            <w:r>
              <w:rPr>
                <w:lang w:val="en-US"/>
              </w:rPr>
              <w:t>-</w:t>
            </w:r>
            <w:r w:rsidR="004420FE">
              <w:rPr>
                <w:lang w:val="en-US"/>
              </w:rPr>
              <w:t>4.3)</w:t>
            </w:r>
          </w:p>
        </w:tc>
      </w:tr>
      <w:tr w:rsidR="0011452A" w:rsidRPr="00C96F64" w:rsidTr="00743BC5">
        <w:tc>
          <w:tcPr>
            <w:tcW w:w="3717" w:type="dxa"/>
          </w:tcPr>
          <w:p w:rsidR="0011452A" w:rsidRPr="00FF5A1B" w:rsidRDefault="0011452A">
            <w:pPr>
              <w:rPr>
                <w:lang w:val="en-US"/>
              </w:rPr>
            </w:pPr>
            <w:r>
              <w:rPr>
                <w:lang w:val="en-US"/>
              </w:rPr>
              <w:t>CH</w:t>
            </w:r>
            <w:r>
              <w:rPr>
                <w:vertAlign w:val="subscript"/>
                <w:lang w:val="en-US"/>
              </w:rPr>
              <w:t>4</w:t>
            </w:r>
            <w:r>
              <w:rPr>
                <w:vertAlign w:val="superscript"/>
                <w:lang w:val="en-US"/>
              </w:rPr>
              <w:t>2+</w:t>
            </w:r>
          </w:p>
        </w:tc>
        <w:tc>
          <w:tcPr>
            <w:tcW w:w="1431" w:type="dxa"/>
          </w:tcPr>
          <w:p w:rsidR="0011452A" w:rsidRDefault="0011452A">
            <w:pPr>
              <w:rPr>
                <w:lang w:val="en-US"/>
              </w:rPr>
            </w:pPr>
            <w:r w:rsidRPr="00C96F64">
              <w:rPr>
                <w:lang w:val="en-US"/>
              </w:rPr>
              <w:t>54.1</w:t>
            </w:r>
          </w:p>
        </w:tc>
        <w:tc>
          <w:tcPr>
            <w:tcW w:w="1624" w:type="dxa"/>
          </w:tcPr>
          <w:p w:rsidR="0011452A" w:rsidRPr="00FF5A1B" w:rsidRDefault="0011452A">
            <w:pPr>
              <w:rPr>
                <w:lang w:val="en-US"/>
              </w:rPr>
            </w:pPr>
            <w:r>
              <w:rPr>
                <w:lang w:val="en-US"/>
              </w:rPr>
              <w:t>CH</w:t>
            </w:r>
            <w:r>
              <w:rPr>
                <w:vertAlign w:val="subscript"/>
                <w:lang w:val="en-US"/>
              </w:rPr>
              <w:t>3</w:t>
            </w:r>
            <w:r>
              <w:rPr>
                <w:vertAlign w:val="superscript"/>
                <w:lang w:val="en-US"/>
              </w:rPr>
              <w:t>2+</w:t>
            </w:r>
            <w:r>
              <w:rPr>
                <w:lang w:val="en-US"/>
              </w:rPr>
              <w:t xml:space="preserve"> + H</w:t>
            </w:r>
          </w:p>
        </w:tc>
        <w:tc>
          <w:tcPr>
            <w:tcW w:w="1458" w:type="dxa"/>
          </w:tcPr>
          <w:p w:rsidR="0011452A" w:rsidRDefault="0011452A">
            <w:pPr>
              <w:rPr>
                <w:lang w:val="en-US"/>
              </w:rPr>
            </w:pPr>
            <w:r>
              <w:t>50.8</w:t>
            </w:r>
          </w:p>
        </w:tc>
        <w:tc>
          <w:tcPr>
            <w:tcW w:w="1624" w:type="dxa"/>
          </w:tcPr>
          <w:p w:rsidR="0011452A" w:rsidRDefault="00DE760A">
            <w:pPr>
              <w:rPr>
                <w:lang w:val="en-US"/>
              </w:rPr>
            </w:pPr>
            <w:r>
              <w:rPr>
                <w:lang w:val="en-US"/>
              </w:rPr>
              <w:t>-</w:t>
            </w:r>
            <w:r w:rsidR="0011452A">
              <w:rPr>
                <w:lang w:val="en-US"/>
              </w:rPr>
              <w:t>3.3(</w:t>
            </w:r>
            <w:r>
              <w:rPr>
                <w:lang w:val="en-US"/>
              </w:rPr>
              <w:t>-</w:t>
            </w:r>
            <w:r w:rsidR="0011452A">
              <w:rPr>
                <w:lang w:val="en-US"/>
              </w:rPr>
              <w:t>6.1)</w:t>
            </w:r>
          </w:p>
        </w:tc>
      </w:tr>
      <w:tr w:rsidR="0011452A" w:rsidRPr="00C96F64" w:rsidTr="00743BC5">
        <w:tc>
          <w:tcPr>
            <w:tcW w:w="3717" w:type="dxa"/>
          </w:tcPr>
          <w:p w:rsidR="0011452A" w:rsidRPr="00FF5A1B" w:rsidRDefault="0011452A">
            <w:pPr>
              <w:rPr>
                <w:lang w:val="en-US"/>
              </w:rPr>
            </w:pPr>
            <w:r>
              <w:rPr>
                <w:lang w:val="en-US"/>
              </w:rPr>
              <w:t>CH</w:t>
            </w:r>
            <w:r>
              <w:rPr>
                <w:vertAlign w:val="subscript"/>
                <w:lang w:val="en-US"/>
              </w:rPr>
              <w:t>4</w:t>
            </w:r>
            <w:r>
              <w:rPr>
                <w:vertAlign w:val="superscript"/>
                <w:lang w:val="en-US"/>
              </w:rPr>
              <w:t>2+</w:t>
            </w:r>
          </w:p>
        </w:tc>
        <w:tc>
          <w:tcPr>
            <w:tcW w:w="1431" w:type="dxa"/>
          </w:tcPr>
          <w:p w:rsidR="0011452A" w:rsidRDefault="0011452A">
            <w:pPr>
              <w:rPr>
                <w:lang w:val="en-US"/>
              </w:rPr>
            </w:pPr>
            <w:r w:rsidRPr="00C96F64">
              <w:rPr>
                <w:lang w:val="en-US"/>
              </w:rPr>
              <w:t>54.1</w:t>
            </w:r>
          </w:p>
        </w:tc>
        <w:tc>
          <w:tcPr>
            <w:tcW w:w="1624" w:type="dxa"/>
          </w:tcPr>
          <w:p w:rsidR="0011452A" w:rsidRDefault="0011452A">
            <w:pPr>
              <w:rPr>
                <w:lang w:val="en-US"/>
              </w:rPr>
            </w:pPr>
            <w:r>
              <w:rPr>
                <w:lang w:val="en-US"/>
              </w:rPr>
              <w:t>C</w:t>
            </w:r>
            <w:r>
              <w:rPr>
                <w:vertAlign w:val="superscript"/>
                <w:lang w:val="en-US"/>
              </w:rPr>
              <w:t>+</w:t>
            </w:r>
            <w:r>
              <w:rPr>
                <w:lang w:val="en-US"/>
              </w:rPr>
              <w:t xml:space="preserve"> + H</w:t>
            </w:r>
            <w:r>
              <w:rPr>
                <w:vertAlign w:val="subscript"/>
                <w:lang w:val="en-US"/>
              </w:rPr>
              <w:t>2</w:t>
            </w:r>
            <w:r>
              <w:rPr>
                <w:lang w:val="en-US"/>
              </w:rPr>
              <w:t xml:space="preserve"> + 2H</w:t>
            </w:r>
            <w:r>
              <w:rPr>
                <w:vertAlign w:val="superscript"/>
                <w:lang w:val="en-US"/>
              </w:rPr>
              <w:t>+</w:t>
            </w:r>
          </w:p>
        </w:tc>
        <w:tc>
          <w:tcPr>
            <w:tcW w:w="1458" w:type="dxa"/>
          </w:tcPr>
          <w:p w:rsidR="0011452A" w:rsidRDefault="0011452A">
            <w:r>
              <w:t>48.6</w:t>
            </w:r>
          </w:p>
        </w:tc>
        <w:tc>
          <w:tcPr>
            <w:tcW w:w="1624" w:type="dxa"/>
          </w:tcPr>
          <w:p w:rsidR="0011452A" w:rsidRDefault="00DE760A">
            <w:pPr>
              <w:rPr>
                <w:lang w:val="en-US"/>
              </w:rPr>
            </w:pPr>
            <w:r>
              <w:t>-</w:t>
            </w:r>
            <w:r w:rsidR="0011452A">
              <w:t>5.5(</w:t>
            </w:r>
            <w:r>
              <w:t>-</w:t>
            </w:r>
            <w:r w:rsidR="0011452A">
              <w:t>10.2)</w:t>
            </w:r>
          </w:p>
        </w:tc>
      </w:tr>
      <w:tr w:rsidR="0011452A" w:rsidRPr="00C96F64" w:rsidTr="00743BC5">
        <w:tc>
          <w:tcPr>
            <w:tcW w:w="3717" w:type="dxa"/>
          </w:tcPr>
          <w:p w:rsidR="0011452A" w:rsidRPr="00FF5A1B" w:rsidRDefault="0011452A">
            <w:pPr>
              <w:rPr>
                <w:lang w:val="en-US"/>
              </w:rPr>
            </w:pPr>
            <w:r>
              <w:rPr>
                <w:lang w:val="en-US"/>
              </w:rPr>
              <w:t>CH</w:t>
            </w:r>
            <w:r>
              <w:rPr>
                <w:vertAlign w:val="subscript"/>
                <w:lang w:val="en-US"/>
              </w:rPr>
              <w:t>4</w:t>
            </w:r>
            <w:r>
              <w:rPr>
                <w:vertAlign w:val="superscript"/>
                <w:lang w:val="en-US"/>
              </w:rPr>
              <w:t>2+</w:t>
            </w:r>
          </w:p>
        </w:tc>
        <w:tc>
          <w:tcPr>
            <w:tcW w:w="1431" w:type="dxa"/>
          </w:tcPr>
          <w:p w:rsidR="0011452A" w:rsidRDefault="0011452A">
            <w:pPr>
              <w:rPr>
                <w:lang w:val="en-US"/>
              </w:rPr>
            </w:pPr>
            <w:r w:rsidRPr="00C96F64">
              <w:rPr>
                <w:lang w:val="en-US"/>
              </w:rPr>
              <w:t>54.1</w:t>
            </w:r>
          </w:p>
        </w:tc>
        <w:tc>
          <w:tcPr>
            <w:tcW w:w="1624" w:type="dxa"/>
          </w:tcPr>
          <w:p w:rsidR="0011452A" w:rsidRDefault="0011452A">
            <w:pPr>
              <w:rPr>
                <w:lang w:val="en-US"/>
              </w:rPr>
            </w:pPr>
            <w:r>
              <w:rPr>
                <w:lang w:val="en-US"/>
              </w:rPr>
              <w:t>CH</w:t>
            </w:r>
            <w:r>
              <w:rPr>
                <w:vertAlign w:val="superscript"/>
                <w:lang w:val="en-US"/>
              </w:rPr>
              <w:t>+</w:t>
            </w:r>
            <w:r>
              <w:rPr>
                <w:lang w:val="en-US"/>
              </w:rPr>
              <w:t xml:space="preserve"> + 2H + H</w:t>
            </w:r>
            <w:r>
              <w:rPr>
                <w:vertAlign w:val="superscript"/>
                <w:lang w:val="en-US"/>
              </w:rPr>
              <w:t>+</w:t>
            </w:r>
          </w:p>
        </w:tc>
        <w:tc>
          <w:tcPr>
            <w:tcW w:w="1458" w:type="dxa"/>
          </w:tcPr>
          <w:p w:rsidR="0011452A" w:rsidRDefault="0011452A">
            <w:r>
              <w:rPr>
                <w:lang w:val="en-US"/>
              </w:rPr>
              <w:t>48.5</w:t>
            </w:r>
          </w:p>
        </w:tc>
        <w:tc>
          <w:tcPr>
            <w:tcW w:w="1624" w:type="dxa"/>
          </w:tcPr>
          <w:p w:rsidR="0011452A" w:rsidRDefault="00DE760A">
            <w:pPr>
              <w:rPr>
                <w:lang w:val="en-US"/>
              </w:rPr>
            </w:pPr>
            <w:r>
              <w:rPr>
                <w:lang w:val="en-US"/>
              </w:rPr>
              <w:t>-</w:t>
            </w:r>
            <w:r w:rsidR="0011452A">
              <w:rPr>
                <w:lang w:val="en-US"/>
              </w:rPr>
              <w:t>5.6(</w:t>
            </w:r>
            <w:r>
              <w:rPr>
                <w:lang w:val="en-US"/>
              </w:rPr>
              <w:t>-</w:t>
            </w:r>
            <w:r w:rsidR="0011452A">
              <w:rPr>
                <w:lang w:val="en-US"/>
              </w:rPr>
              <w:t>10.4)</w:t>
            </w:r>
          </w:p>
        </w:tc>
      </w:tr>
      <w:tr w:rsidR="00BF3B68" w:rsidTr="00743BC5">
        <w:tc>
          <w:tcPr>
            <w:tcW w:w="3717" w:type="dxa"/>
          </w:tcPr>
          <w:p w:rsidR="00BF3B68" w:rsidRDefault="00BF3B68">
            <w:pPr>
              <w:rPr>
                <w:lang w:val="en-US"/>
              </w:rPr>
            </w:pPr>
            <w:r>
              <w:rPr>
                <w:lang w:val="en-US"/>
              </w:rPr>
              <w:t>CH</w:t>
            </w:r>
            <w:r>
              <w:rPr>
                <w:vertAlign w:val="subscript"/>
                <w:lang w:val="en-US"/>
              </w:rPr>
              <w:t>4</w:t>
            </w:r>
            <w:r w:rsidR="00782222">
              <w:rPr>
                <w:vertAlign w:val="superscript"/>
                <w:lang w:val="en-US"/>
              </w:rPr>
              <w:t>2+</w:t>
            </w:r>
          </w:p>
        </w:tc>
        <w:tc>
          <w:tcPr>
            <w:tcW w:w="1431" w:type="dxa"/>
          </w:tcPr>
          <w:p w:rsidR="00BF3B68" w:rsidRPr="00C96F64" w:rsidRDefault="00BF3B68">
            <w:pPr>
              <w:rPr>
                <w:lang w:val="en-US"/>
              </w:rPr>
            </w:pPr>
            <w:r w:rsidRPr="00C96F64">
              <w:rPr>
                <w:lang w:val="en-US"/>
              </w:rPr>
              <w:t>54.1</w:t>
            </w:r>
          </w:p>
        </w:tc>
        <w:tc>
          <w:tcPr>
            <w:tcW w:w="1624" w:type="dxa"/>
          </w:tcPr>
          <w:p w:rsidR="00BF3B68" w:rsidRPr="000960BD" w:rsidRDefault="000960BD">
            <w:pPr>
              <w:rPr>
                <w:vertAlign w:val="superscript"/>
                <w:lang w:val="en-US"/>
              </w:rPr>
            </w:pPr>
            <w:r>
              <w:rPr>
                <w:lang w:val="en-US"/>
              </w:rPr>
              <w:t xml:space="preserve">CH + H + </w:t>
            </w:r>
            <w:r w:rsidR="00C96F64">
              <w:rPr>
                <w:lang w:val="en-US"/>
              </w:rPr>
              <w:t>2</w:t>
            </w:r>
            <w:r>
              <w:rPr>
                <w:lang w:val="en-US"/>
              </w:rPr>
              <w:t>H</w:t>
            </w:r>
            <w:r>
              <w:rPr>
                <w:vertAlign w:val="superscript"/>
                <w:lang w:val="en-US"/>
              </w:rPr>
              <w:t>+</w:t>
            </w:r>
            <w:r w:rsidR="00C96F64">
              <w:rPr>
                <w:lang w:val="en-US"/>
              </w:rPr>
              <w:t xml:space="preserve"> </w:t>
            </w:r>
          </w:p>
        </w:tc>
        <w:tc>
          <w:tcPr>
            <w:tcW w:w="1458" w:type="dxa"/>
          </w:tcPr>
          <w:p w:rsidR="00BF3B68" w:rsidRPr="00C96F64" w:rsidRDefault="004420FE">
            <w:pPr>
              <w:rPr>
                <w:lang w:val="en-US"/>
              </w:rPr>
            </w:pPr>
            <w:r>
              <w:rPr>
                <w:lang w:val="en-US"/>
              </w:rPr>
              <w:t>47.6</w:t>
            </w:r>
          </w:p>
        </w:tc>
        <w:tc>
          <w:tcPr>
            <w:tcW w:w="1624" w:type="dxa"/>
          </w:tcPr>
          <w:p w:rsidR="00BF3B68" w:rsidRDefault="00DE760A">
            <w:r>
              <w:t>-</w:t>
            </w:r>
            <w:r w:rsidR="004420FE">
              <w:t>6.5(</w:t>
            </w:r>
            <w:r>
              <w:t>-</w:t>
            </w:r>
            <w:r w:rsidR="004420FE">
              <w:t>12.0)</w:t>
            </w:r>
          </w:p>
        </w:tc>
      </w:tr>
      <w:tr w:rsidR="00BF3B68" w:rsidTr="00743BC5">
        <w:tc>
          <w:tcPr>
            <w:tcW w:w="3717" w:type="dxa"/>
          </w:tcPr>
          <w:p w:rsidR="00BF3B68" w:rsidRDefault="00BF3B68">
            <w:pPr>
              <w:rPr>
                <w:lang w:val="en-US"/>
              </w:rPr>
            </w:pPr>
            <w:r>
              <w:rPr>
                <w:lang w:val="en-US"/>
              </w:rPr>
              <w:t>CH</w:t>
            </w:r>
            <w:r>
              <w:rPr>
                <w:vertAlign w:val="subscript"/>
                <w:lang w:val="en-US"/>
              </w:rPr>
              <w:t>4</w:t>
            </w:r>
            <w:r>
              <w:rPr>
                <w:vertAlign w:val="superscript"/>
                <w:lang w:val="en-US"/>
              </w:rPr>
              <w:t>2+</w:t>
            </w:r>
          </w:p>
        </w:tc>
        <w:tc>
          <w:tcPr>
            <w:tcW w:w="1431" w:type="dxa"/>
          </w:tcPr>
          <w:p w:rsidR="00BF3B68" w:rsidRDefault="00BF3B68">
            <w:r>
              <w:t>54.1</w:t>
            </w:r>
          </w:p>
        </w:tc>
        <w:tc>
          <w:tcPr>
            <w:tcW w:w="1624" w:type="dxa"/>
          </w:tcPr>
          <w:p w:rsidR="00BF3B68" w:rsidRDefault="000960BD">
            <w:pPr>
              <w:rPr>
                <w:lang w:val="en-US"/>
              </w:rPr>
            </w:pPr>
            <w:r>
              <w:rPr>
                <w:lang w:val="en-US"/>
              </w:rPr>
              <w:t xml:space="preserve">C + </w:t>
            </w:r>
            <w:r w:rsidR="00C96F64">
              <w:rPr>
                <w:lang w:val="en-US"/>
              </w:rPr>
              <w:t>2H</w:t>
            </w:r>
            <w:r>
              <w:rPr>
                <w:lang w:val="en-US"/>
              </w:rPr>
              <w:t xml:space="preserve"> +</w:t>
            </w:r>
            <w:r w:rsidR="00C96F64">
              <w:rPr>
                <w:lang w:val="en-US"/>
              </w:rPr>
              <w:t>2</w:t>
            </w:r>
            <w:r>
              <w:rPr>
                <w:lang w:val="en-US"/>
              </w:rPr>
              <w:t xml:space="preserve"> H</w:t>
            </w:r>
            <w:r>
              <w:rPr>
                <w:vertAlign w:val="superscript"/>
                <w:lang w:val="en-US"/>
              </w:rPr>
              <w:t>+</w:t>
            </w:r>
            <w:r w:rsidR="00C96F64">
              <w:rPr>
                <w:lang w:val="en-US"/>
              </w:rPr>
              <w:t xml:space="preserve"> </w:t>
            </w:r>
          </w:p>
        </w:tc>
        <w:tc>
          <w:tcPr>
            <w:tcW w:w="1458" w:type="dxa"/>
          </w:tcPr>
          <w:p w:rsidR="00BF3B68" w:rsidRDefault="004420FE">
            <w:r>
              <w:t>45.5</w:t>
            </w:r>
          </w:p>
        </w:tc>
        <w:tc>
          <w:tcPr>
            <w:tcW w:w="1624" w:type="dxa"/>
          </w:tcPr>
          <w:p w:rsidR="00BF3B68" w:rsidRDefault="00DE760A">
            <w:r>
              <w:t>-</w:t>
            </w:r>
            <w:r w:rsidR="004420FE">
              <w:t>8.6(</w:t>
            </w:r>
            <w:r>
              <w:t>-</w:t>
            </w:r>
            <w:r w:rsidR="004420FE">
              <w:t>15.9)</w:t>
            </w:r>
          </w:p>
        </w:tc>
      </w:tr>
    </w:tbl>
    <w:p w:rsidR="008C0DD3" w:rsidRDefault="008C0DD3" w:rsidP="008C0DD3">
      <w:pPr>
        <w:rPr>
          <w:lang w:val="en-US"/>
        </w:rPr>
      </w:pPr>
      <w:proofErr w:type="gramStart"/>
      <w:r>
        <w:rPr>
          <w:vertAlign w:val="superscript"/>
          <w:lang w:val="en-US"/>
        </w:rPr>
        <w:t>a</w:t>
      </w:r>
      <w:proofErr w:type="gramEnd"/>
      <w:r w:rsidR="00A74FD8">
        <w:rPr>
          <w:vertAlign w:val="superscript"/>
          <w:lang w:val="en-US"/>
        </w:rPr>
        <w:t xml:space="preserve"> </w:t>
      </w:r>
      <w:r>
        <w:rPr>
          <w:lang w:val="en-US"/>
        </w:rPr>
        <w:t>ΔI</w:t>
      </w:r>
      <w:r>
        <w:rPr>
          <w:vertAlign w:val="subscript"/>
          <w:lang w:val="en-US"/>
        </w:rPr>
        <w:t>0</w:t>
      </w:r>
      <w:r>
        <w:rPr>
          <w:lang w:val="en-US"/>
        </w:rPr>
        <w:t xml:space="preserve"> is defined as </w:t>
      </w:r>
      <w:r w:rsidR="007D6859">
        <w:rPr>
          <w:lang w:val="en-US"/>
        </w:rPr>
        <w:t xml:space="preserve">column </w:t>
      </w:r>
      <w:r w:rsidR="00DE760A">
        <w:rPr>
          <w:lang w:val="en-US"/>
        </w:rPr>
        <w:t>4</w:t>
      </w:r>
      <w:r w:rsidR="00D46A22">
        <w:rPr>
          <w:lang w:val="en-US"/>
        </w:rPr>
        <w:t xml:space="preserve"> minus column 2</w:t>
      </w:r>
      <w:r>
        <w:rPr>
          <w:lang w:val="en-US"/>
        </w:rPr>
        <w:t>.</w:t>
      </w:r>
    </w:p>
    <w:p w:rsidR="008C0DD3" w:rsidRDefault="008C0DD3" w:rsidP="008C0DD3">
      <w:pPr>
        <w:rPr>
          <w:lang w:val="en-US"/>
        </w:rPr>
      </w:pPr>
      <w:proofErr w:type="gramStart"/>
      <w:r>
        <w:rPr>
          <w:vertAlign w:val="superscript"/>
          <w:lang w:val="en-US"/>
        </w:rPr>
        <w:t>b</w:t>
      </w:r>
      <w:proofErr w:type="gramEnd"/>
      <w:r w:rsidR="00A74FD8">
        <w:rPr>
          <w:vertAlign w:val="superscript"/>
          <w:lang w:val="en-US"/>
        </w:rPr>
        <w:t xml:space="preserve"> </w:t>
      </w:r>
      <w:r>
        <w:rPr>
          <w:lang w:val="en-US"/>
        </w:rPr>
        <w:t>Calculated as ΔI</w:t>
      </w:r>
      <w:r>
        <w:rPr>
          <w:vertAlign w:val="subscript"/>
          <w:lang w:val="en-US"/>
        </w:rPr>
        <w:t>0</w:t>
      </w:r>
      <w:r>
        <w:rPr>
          <w:lang w:val="en-US"/>
        </w:rPr>
        <w:t>/I</w:t>
      </w:r>
      <w:r>
        <w:rPr>
          <w:vertAlign w:val="subscript"/>
          <w:lang w:val="en-US"/>
        </w:rPr>
        <w:t>0</w:t>
      </w:r>
      <w:r>
        <w:rPr>
          <w:lang w:val="en-US"/>
        </w:rPr>
        <w:t xml:space="preserve"> in %</w:t>
      </w:r>
    </w:p>
    <w:p w:rsidR="00F73CB6" w:rsidRDefault="00F73CB6" w:rsidP="008C0DD3">
      <w:pPr>
        <w:rPr>
          <w:lang w:val="en-US"/>
        </w:rPr>
      </w:pPr>
      <w:proofErr w:type="gramStart"/>
      <w:r>
        <w:rPr>
          <w:vertAlign w:val="superscript"/>
          <w:lang w:val="en-US"/>
        </w:rPr>
        <w:t>c</w:t>
      </w:r>
      <w:r w:rsidR="00A74FD8">
        <w:rPr>
          <w:vertAlign w:val="superscript"/>
          <w:lang w:val="en-US"/>
        </w:rPr>
        <w:t xml:space="preserve"> </w:t>
      </w:r>
      <w:r w:rsidR="00E63A74">
        <w:rPr>
          <w:vertAlign w:val="superscript"/>
          <w:lang w:val="en-US"/>
        </w:rPr>
        <w:t xml:space="preserve"> </w:t>
      </w:r>
      <w:r w:rsidR="00072087">
        <w:rPr>
          <w:lang w:val="en-US"/>
        </w:rPr>
        <w:t>The</w:t>
      </w:r>
      <w:proofErr w:type="gramEnd"/>
      <w:r w:rsidR="00072087">
        <w:rPr>
          <w:lang w:val="en-US"/>
        </w:rPr>
        <w:t xml:space="preserve"> asterisk indicates the composition for which we find the best agreement between the directly calculated mean excitation energy and the one obtained using Bragg’s rule.</w:t>
      </w:r>
    </w:p>
    <w:p w:rsidR="00D46A22" w:rsidRDefault="00D46A22" w:rsidP="008C0DD3">
      <w:pPr>
        <w:rPr>
          <w:lang w:val="en-US"/>
        </w:rPr>
      </w:pPr>
    </w:p>
    <w:p w:rsidR="001A2049" w:rsidRDefault="001A2049" w:rsidP="008C0DD3">
      <w:pPr>
        <w:rPr>
          <w:lang w:val="en-US"/>
        </w:rPr>
      </w:pPr>
    </w:p>
    <w:p w:rsidR="00D46A22" w:rsidRPr="00B357EB" w:rsidRDefault="00576D3E" w:rsidP="00D46A22">
      <w:pPr>
        <w:rPr>
          <w:lang w:val="en-US"/>
        </w:rPr>
      </w:pPr>
      <w:proofErr w:type="gramStart"/>
      <w:r>
        <w:rPr>
          <w:lang w:val="en-US"/>
        </w:rPr>
        <w:lastRenderedPageBreak/>
        <w:t>Table</w:t>
      </w:r>
      <w:r w:rsidR="00D46A22">
        <w:rPr>
          <w:lang w:val="en-US"/>
        </w:rPr>
        <w:t xml:space="preserve"> 3.</w:t>
      </w:r>
      <w:proofErr w:type="gramEnd"/>
      <w:r w:rsidR="00D46A22" w:rsidRPr="008C0DD3">
        <w:rPr>
          <w:lang w:val="en-US"/>
        </w:rPr>
        <w:t xml:space="preserve"> </w:t>
      </w:r>
      <w:r w:rsidR="00D46A22">
        <w:rPr>
          <w:lang w:val="en-US"/>
        </w:rPr>
        <w:t>Comparison of molecular, RPA mean excitation energies (in eV) of nitrogen hydride molecules and molec</w:t>
      </w:r>
      <w:r w:rsidR="00072087">
        <w:rPr>
          <w:lang w:val="en-US"/>
        </w:rPr>
        <w:t>ular ions from Table 2 of [7]</w:t>
      </w:r>
      <w:r w:rsidR="00D46A22">
        <w:rPr>
          <w:lang w:val="en-US"/>
        </w:rPr>
        <w:t xml:space="preserve"> with those obtained </w:t>
      </w:r>
      <w:r w:rsidR="002326B4">
        <w:rPr>
          <w:lang w:val="en-US"/>
        </w:rPr>
        <w:t>using Bragg’s rule in Eq. (5)</w:t>
      </w:r>
      <w:r w:rsidR="00D46A22">
        <w:rPr>
          <w:lang w:val="en-US"/>
        </w:rPr>
        <w:t xml:space="preserve"> and I</w:t>
      </w:r>
      <w:r w:rsidR="00D46A22">
        <w:rPr>
          <w:vertAlign w:val="subscript"/>
          <w:lang w:val="en-US"/>
        </w:rPr>
        <w:t>0</w:t>
      </w:r>
      <w:r w:rsidR="00072087">
        <w:rPr>
          <w:vertAlign w:val="subscript"/>
          <w:lang w:val="en-US"/>
        </w:rPr>
        <w:t>i</w:t>
      </w:r>
      <w:r w:rsidR="007524CB">
        <w:rPr>
          <w:lang w:val="en-US"/>
        </w:rPr>
        <w:t xml:space="preserve"> from [</w:t>
      </w:r>
      <w:r w:rsidR="00072087">
        <w:rPr>
          <w:lang w:val="en-US"/>
        </w:rPr>
        <w:t>8,9]</w:t>
      </w:r>
      <w:r w:rsidR="007524CB">
        <w:rPr>
          <w:lang w:val="en-US"/>
        </w:rPr>
        <w:t xml:space="preserve"> for the atomic fragments and from [7,10] for the molecular fragments.</w:t>
      </w:r>
    </w:p>
    <w:tbl>
      <w:tblPr>
        <w:tblStyle w:val="Tabel-Gitter"/>
        <w:tblW w:w="0" w:type="auto"/>
        <w:tblLook w:val="04A0" w:firstRow="1" w:lastRow="0" w:firstColumn="1" w:lastColumn="0" w:noHBand="0" w:noVBand="1"/>
      </w:tblPr>
      <w:tblGrid>
        <w:gridCol w:w="1955"/>
        <w:gridCol w:w="1955"/>
        <w:gridCol w:w="1956"/>
        <w:gridCol w:w="1956"/>
        <w:gridCol w:w="1956"/>
      </w:tblGrid>
      <w:tr w:rsidR="00D46A22" w:rsidTr="00D46A22">
        <w:tc>
          <w:tcPr>
            <w:tcW w:w="1955" w:type="dxa"/>
          </w:tcPr>
          <w:p w:rsidR="00D46A22" w:rsidRDefault="00D46A22">
            <w:pPr>
              <w:rPr>
                <w:lang w:val="en-US"/>
              </w:rPr>
            </w:pPr>
            <w:r>
              <w:rPr>
                <w:lang w:val="en-US"/>
              </w:rPr>
              <w:t>Molecule/ion</w:t>
            </w:r>
          </w:p>
        </w:tc>
        <w:tc>
          <w:tcPr>
            <w:tcW w:w="1955" w:type="dxa"/>
          </w:tcPr>
          <w:p w:rsidR="00D46A22" w:rsidRDefault="00D46A22">
            <w:pPr>
              <w:rPr>
                <w:lang w:val="en-US"/>
              </w:rPr>
            </w:pPr>
            <w:r>
              <w:rPr>
                <w:lang w:val="en-US"/>
              </w:rPr>
              <w:t>I</w:t>
            </w:r>
            <w:r>
              <w:rPr>
                <w:vertAlign w:val="subscript"/>
                <w:lang w:val="en-US"/>
              </w:rPr>
              <w:t>0</w:t>
            </w:r>
            <w:r w:rsidR="00072087">
              <w:rPr>
                <w:lang w:val="en-US"/>
              </w:rPr>
              <w:t xml:space="preserve"> from [7]</w:t>
            </w:r>
          </w:p>
        </w:tc>
        <w:tc>
          <w:tcPr>
            <w:tcW w:w="1956" w:type="dxa"/>
          </w:tcPr>
          <w:p w:rsidR="00D46A22" w:rsidRDefault="00627CB0">
            <w:pPr>
              <w:rPr>
                <w:lang w:val="en-US"/>
              </w:rPr>
            </w:pPr>
            <w:r>
              <w:rPr>
                <w:lang w:val="en-US"/>
              </w:rPr>
              <w:t>fragments</w:t>
            </w:r>
          </w:p>
        </w:tc>
        <w:tc>
          <w:tcPr>
            <w:tcW w:w="1956" w:type="dxa"/>
          </w:tcPr>
          <w:p w:rsidR="00D46A22" w:rsidRDefault="00627CB0">
            <w:pPr>
              <w:rPr>
                <w:lang w:val="en-US"/>
              </w:rPr>
            </w:pPr>
            <w:r>
              <w:rPr>
                <w:lang w:val="en-US"/>
              </w:rPr>
              <w:t>I</w:t>
            </w:r>
            <w:r>
              <w:rPr>
                <w:vertAlign w:val="subscript"/>
                <w:lang w:val="en-US"/>
              </w:rPr>
              <w:t>0</w:t>
            </w:r>
            <w:r w:rsidR="00072087">
              <w:rPr>
                <w:lang w:val="en-US"/>
              </w:rPr>
              <w:t xml:space="preserve"> from Eq. (5</w:t>
            </w:r>
            <w:r>
              <w:rPr>
                <w:lang w:val="en-US"/>
              </w:rPr>
              <w:t>)</w:t>
            </w:r>
          </w:p>
        </w:tc>
        <w:tc>
          <w:tcPr>
            <w:tcW w:w="1956" w:type="dxa"/>
          </w:tcPr>
          <w:p w:rsidR="00D46A22" w:rsidRDefault="00627CB0">
            <w:pPr>
              <w:rPr>
                <w:lang w:val="en-US"/>
              </w:rPr>
            </w:pPr>
            <w:r>
              <w:rPr>
                <w:lang w:val="en-US"/>
              </w:rPr>
              <w:t>ΔI</w:t>
            </w:r>
            <w:r>
              <w:rPr>
                <w:vertAlign w:val="subscript"/>
                <w:lang w:val="en-US"/>
              </w:rPr>
              <w:t>0</w:t>
            </w:r>
            <w:r>
              <w:rPr>
                <w:vertAlign w:val="superscript"/>
                <w:lang w:val="en-US"/>
              </w:rPr>
              <w:t>a</w:t>
            </w:r>
            <w:r>
              <w:rPr>
                <w:lang w:val="en-US"/>
              </w:rPr>
              <w:t>(in %</w:t>
            </w:r>
            <w:r>
              <w:rPr>
                <w:vertAlign w:val="superscript"/>
                <w:lang w:val="en-US"/>
              </w:rPr>
              <w:t>b</w:t>
            </w:r>
            <w:r>
              <w:rPr>
                <w:lang w:val="en-US"/>
              </w:rPr>
              <w:t>)</w:t>
            </w:r>
            <w:r>
              <w:rPr>
                <w:vertAlign w:val="superscript"/>
                <w:lang w:val="en-US"/>
              </w:rPr>
              <w:t>c</w:t>
            </w:r>
          </w:p>
        </w:tc>
      </w:tr>
      <w:tr w:rsidR="00D46A22" w:rsidTr="00D46A22">
        <w:tc>
          <w:tcPr>
            <w:tcW w:w="1955" w:type="dxa"/>
          </w:tcPr>
          <w:p w:rsidR="00D46A22" w:rsidRDefault="00627CB0">
            <w:pPr>
              <w:rPr>
                <w:lang w:val="en-US"/>
              </w:rPr>
            </w:pPr>
            <w:r>
              <w:rPr>
                <w:lang w:val="en-US"/>
              </w:rPr>
              <w:t>NH</w:t>
            </w:r>
          </w:p>
        </w:tc>
        <w:tc>
          <w:tcPr>
            <w:tcW w:w="1955" w:type="dxa"/>
          </w:tcPr>
          <w:p w:rsidR="00D46A22" w:rsidRDefault="00627CB0">
            <w:pPr>
              <w:rPr>
                <w:lang w:val="en-US"/>
              </w:rPr>
            </w:pPr>
            <w:r>
              <w:rPr>
                <w:lang w:val="en-US"/>
              </w:rPr>
              <w:t>69.2</w:t>
            </w:r>
          </w:p>
        </w:tc>
        <w:tc>
          <w:tcPr>
            <w:tcW w:w="1956" w:type="dxa"/>
          </w:tcPr>
          <w:p w:rsidR="00D46A22" w:rsidRDefault="00627CB0">
            <w:pPr>
              <w:rPr>
                <w:lang w:val="en-US"/>
              </w:rPr>
            </w:pPr>
            <w:r>
              <w:rPr>
                <w:lang w:val="en-US"/>
              </w:rPr>
              <w:t>N + H</w:t>
            </w:r>
          </w:p>
        </w:tc>
        <w:tc>
          <w:tcPr>
            <w:tcW w:w="1956" w:type="dxa"/>
          </w:tcPr>
          <w:p w:rsidR="00D46A22" w:rsidRDefault="002A4F36">
            <w:pPr>
              <w:rPr>
                <w:lang w:val="en-US"/>
              </w:rPr>
            </w:pPr>
            <w:r>
              <w:rPr>
                <w:lang w:val="en-US"/>
              </w:rPr>
              <w:t>66.0</w:t>
            </w:r>
          </w:p>
        </w:tc>
        <w:tc>
          <w:tcPr>
            <w:tcW w:w="1956" w:type="dxa"/>
          </w:tcPr>
          <w:p w:rsidR="00D46A22" w:rsidRDefault="00C900EC">
            <w:pPr>
              <w:rPr>
                <w:lang w:val="en-US"/>
              </w:rPr>
            </w:pPr>
            <w:r>
              <w:rPr>
                <w:lang w:val="en-US"/>
              </w:rPr>
              <w:t>-3.2(-4.6)*</w:t>
            </w:r>
          </w:p>
        </w:tc>
      </w:tr>
      <w:tr w:rsidR="00D46A22" w:rsidTr="00D46A22">
        <w:tc>
          <w:tcPr>
            <w:tcW w:w="1955" w:type="dxa"/>
          </w:tcPr>
          <w:p w:rsidR="00D46A22" w:rsidRDefault="00627CB0">
            <w:pPr>
              <w:rPr>
                <w:lang w:val="en-US"/>
              </w:rPr>
            </w:pPr>
            <w:r>
              <w:rPr>
                <w:lang w:val="en-US"/>
              </w:rPr>
              <w:t>NH</w:t>
            </w:r>
          </w:p>
        </w:tc>
        <w:tc>
          <w:tcPr>
            <w:tcW w:w="1955" w:type="dxa"/>
          </w:tcPr>
          <w:p w:rsidR="00D46A22" w:rsidRDefault="00627CB0">
            <w:pPr>
              <w:rPr>
                <w:lang w:val="en-US"/>
              </w:rPr>
            </w:pPr>
            <w:r>
              <w:rPr>
                <w:lang w:val="en-US"/>
              </w:rPr>
              <w:t>69.2</w:t>
            </w:r>
          </w:p>
        </w:tc>
        <w:tc>
          <w:tcPr>
            <w:tcW w:w="1956" w:type="dxa"/>
          </w:tcPr>
          <w:p w:rsidR="00D46A22" w:rsidRPr="00627CB0" w:rsidRDefault="00627CB0">
            <w:pPr>
              <w:rPr>
                <w:vertAlign w:val="superscript"/>
                <w:lang w:val="en-US"/>
              </w:rPr>
            </w:pPr>
            <w:r>
              <w:rPr>
                <w:lang w:val="en-US"/>
              </w:rPr>
              <w:t>N</w:t>
            </w:r>
            <w:r w:rsidR="002A4F36">
              <w:rPr>
                <w:vertAlign w:val="superscript"/>
                <w:lang w:val="en-US"/>
              </w:rPr>
              <w:t>-</w:t>
            </w:r>
            <w:r>
              <w:rPr>
                <w:lang w:val="en-US"/>
              </w:rPr>
              <w:t xml:space="preserve"> + H</w:t>
            </w:r>
            <w:r w:rsidR="002A4F36">
              <w:rPr>
                <w:vertAlign w:val="superscript"/>
                <w:lang w:val="en-US"/>
              </w:rPr>
              <w:t>+</w:t>
            </w:r>
          </w:p>
        </w:tc>
        <w:tc>
          <w:tcPr>
            <w:tcW w:w="1956" w:type="dxa"/>
          </w:tcPr>
          <w:p w:rsidR="00D46A22" w:rsidRDefault="002A4F36">
            <w:pPr>
              <w:rPr>
                <w:lang w:val="en-US"/>
              </w:rPr>
            </w:pPr>
            <w:r>
              <w:rPr>
                <w:lang w:val="en-US"/>
              </w:rPr>
              <w:t>57.5</w:t>
            </w:r>
          </w:p>
        </w:tc>
        <w:tc>
          <w:tcPr>
            <w:tcW w:w="1956" w:type="dxa"/>
          </w:tcPr>
          <w:p w:rsidR="00D46A22" w:rsidRDefault="00C900EC">
            <w:pPr>
              <w:rPr>
                <w:lang w:val="en-US"/>
              </w:rPr>
            </w:pPr>
            <w:r>
              <w:rPr>
                <w:lang w:val="en-US"/>
              </w:rPr>
              <w:t>-11.7(-16.9)</w:t>
            </w:r>
          </w:p>
        </w:tc>
      </w:tr>
      <w:tr w:rsidR="00D46A22" w:rsidTr="00D46A22">
        <w:tc>
          <w:tcPr>
            <w:tcW w:w="1955" w:type="dxa"/>
          </w:tcPr>
          <w:p w:rsidR="00D46A22" w:rsidRDefault="00627CB0">
            <w:pPr>
              <w:rPr>
                <w:lang w:val="en-US"/>
              </w:rPr>
            </w:pPr>
            <w:r>
              <w:rPr>
                <w:lang w:val="en-US"/>
              </w:rPr>
              <w:t>NH</w:t>
            </w:r>
          </w:p>
        </w:tc>
        <w:tc>
          <w:tcPr>
            <w:tcW w:w="1955" w:type="dxa"/>
          </w:tcPr>
          <w:p w:rsidR="00D46A22" w:rsidRDefault="00627CB0">
            <w:pPr>
              <w:rPr>
                <w:lang w:val="en-US"/>
              </w:rPr>
            </w:pPr>
            <w:r>
              <w:rPr>
                <w:lang w:val="en-US"/>
              </w:rPr>
              <w:t>69.2</w:t>
            </w:r>
          </w:p>
        </w:tc>
        <w:tc>
          <w:tcPr>
            <w:tcW w:w="1956" w:type="dxa"/>
          </w:tcPr>
          <w:p w:rsidR="00D46A22" w:rsidRPr="00627CB0" w:rsidRDefault="00627CB0">
            <w:pPr>
              <w:rPr>
                <w:vertAlign w:val="superscript"/>
                <w:lang w:val="en-US"/>
              </w:rPr>
            </w:pPr>
            <w:r>
              <w:rPr>
                <w:lang w:val="en-US"/>
              </w:rPr>
              <w:t>N</w:t>
            </w:r>
            <w:r w:rsidR="002A4F36">
              <w:rPr>
                <w:vertAlign w:val="superscript"/>
                <w:lang w:val="en-US"/>
              </w:rPr>
              <w:t>+</w:t>
            </w:r>
            <w:r>
              <w:rPr>
                <w:lang w:val="en-US"/>
              </w:rPr>
              <w:t xml:space="preserve"> + H</w:t>
            </w:r>
            <w:r w:rsidR="002A4F36">
              <w:rPr>
                <w:vertAlign w:val="superscript"/>
                <w:lang w:val="en-US"/>
              </w:rPr>
              <w:t>-</w:t>
            </w:r>
          </w:p>
        </w:tc>
        <w:tc>
          <w:tcPr>
            <w:tcW w:w="1956" w:type="dxa"/>
          </w:tcPr>
          <w:p w:rsidR="00D46A22" w:rsidRDefault="002A4F36">
            <w:pPr>
              <w:rPr>
                <w:lang w:val="en-US"/>
              </w:rPr>
            </w:pPr>
            <w:r>
              <w:rPr>
                <w:lang w:val="en-US"/>
              </w:rPr>
              <w:t>53.7</w:t>
            </w:r>
          </w:p>
        </w:tc>
        <w:tc>
          <w:tcPr>
            <w:tcW w:w="1956" w:type="dxa"/>
          </w:tcPr>
          <w:p w:rsidR="00D46A22" w:rsidRDefault="00C900EC">
            <w:pPr>
              <w:rPr>
                <w:lang w:val="en-US"/>
              </w:rPr>
            </w:pPr>
            <w:r>
              <w:rPr>
                <w:lang w:val="en-US"/>
              </w:rPr>
              <w:t>-15.5(-22.4)</w:t>
            </w:r>
          </w:p>
        </w:tc>
      </w:tr>
      <w:tr w:rsidR="00D46A22" w:rsidTr="00D46A22">
        <w:tc>
          <w:tcPr>
            <w:tcW w:w="1955" w:type="dxa"/>
          </w:tcPr>
          <w:p w:rsidR="00D46A22" w:rsidRDefault="00D46A22">
            <w:pPr>
              <w:rPr>
                <w:lang w:val="en-US"/>
              </w:rPr>
            </w:pPr>
          </w:p>
        </w:tc>
        <w:tc>
          <w:tcPr>
            <w:tcW w:w="1955" w:type="dxa"/>
          </w:tcPr>
          <w:p w:rsidR="00D46A22" w:rsidRDefault="00D46A22">
            <w:pPr>
              <w:rPr>
                <w:lang w:val="en-US"/>
              </w:rPr>
            </w:pPr>
          </w:p>
        </w:tc>
        <w:tc>
          <w:tcPr>
            <w:tcW w:w="1956" w:type="dxa"/>
          </w:tcPr>
          <w:p w:rsidR="00D46A22" w:rsidRDefault="00D46A22">
            <w:pPr>
              <w:rPr>
                <w:lang w:val="en-US"/>
              </w:rPr>
            </w:pPr>
          </w:p>
        </w:tc>
        <w:tc>
          <w:tcPr>
            <w:tcW w:w="1956" w:type="dxa"/>
          </w:tcPr>
          <w:p w:rsidR="00D46A22" w:rsidRDefault="00D46A22">
            <w:pPr>
              <w:rPr>
                <w:lang w:val="en-US"/>
              </w:rPr>
            </w:pPr>
          </w:p>
        </w:tc>
        <w:tc>
          <w:tcPr>
            <w:tcW w:w="1956" w:type="dxa"/>
          </w:tcPr>
          <w:p w:rsidR="00D46A22" w:rsidRDefault="00D46A22">
            <w:pPr>
              <w:rPr>
                <w:lang w:val="en-US"/>
              </w:rPr>
            </w:pPr>
          </w:p>
        </w:tc>
      </w:tr>
      <w:tr w:rsidR="00D46A22" w:rsidTr="00D46A22">
        <w:tc>
          <w:tcPr>
            <w:tcW w:w="1955" w:type="dxa"/>
          </w:tcPr>
          <w:p w:rsidR="00D46A22" w:rsidRPr="00627CB0" w:rsidRDefault="00627CB0">
            <w:pPr>
              <w:rPr>
                <w:vertAlign w:val="superscript"/>
                <w:lang w:val="en-US"/>
              </w:rPr>
            </w:pPr>
            <w:r>
              <w:rPr>
                <w:lang w:val="en-US"/>
              </w:rPr>
              <w:t>NH</w:t>
            </w:r>
            <w:r>
              <w:rPr>
                <w:vertAlign w:val="superscript"/>
                <w:lang w:val="en-US"/>
              </w:rPr>
              <w:t>+</w:t>
            </w:r>
          </w:p>
        </w:tc>
        <w:tc>
          <w:tcPr>
            <w:tcW w:w="1955" w:type="dxa"/>
          </w:tcPr>
          <w:p w:rsidR="00D46A22" w:rsidRPr="00175B94" w:rsidRDefault="00CB4AB6">
            <w:pPr>
              <w:rPr>
                <w:vertAlign w:val="superscript"/>
                <w:lang w:val="en-US"/>
              </w:rPr>
            </w:pPr>
            <w:r>
              <w:rPr>
                <w:lang w:val="en-US"/>
              </w:rPr>
              <w:t>80.8</w:t>
            </w:r>
            <w:r w:rsidR="00175B94">
              <w:rPr>
                <w:vertAlign w:val="superscript"/>
                <w:lang w:val="en-US"/>
              </w:rPr>
              <w:t>d</w:t>
            </w:r>
          </w:p>
        </w:tc>
        <w:tc>
          <w:tcPr>
            <w:tcW w:w="1956" w:type="dxa"/>
          </w:tcPr>
          <w:p w:rsidR="00D46A22" w:rsidRPr="00C067B6" w:rsidRDefault="00C067B6">
            <w:pPr>
              <w:rPr>
                <w:vertAlign w:val="superscript"/>
                <w:lang w:val="en-US"/>
              </w:rPr>
            </w:pPr>
            <w:r>
              <w:rPr>
                <w:lang w:val="en-US"/>
              </w:rPr>
              <w:t>N</w:t>
            </w:r>
            <w:r w:rsidR="0026404E">
              <w:rPr>
                <w:vertAlign w:val="superscript"/>
                <w:lang w:val="en-US"/>
              </w:rPr>
              <w:t>+</w:t>
            </w:r>
            <w:r>
              <w:rPr>
                <w:lang w:val="en-US"/>
              </w:rPr>
              <w:t xml:space="preserve"> + H</w:t>
            </w:r>
          </w:p>
        </w:tc>
        <w:tc>
          <w:tcPr>
            <w:tcW w:w="1956" w:type="dxa"/>
          </w:tcPr>
          <w:p w:rsidR="00D46A22" w:rsidRDefault="0026404E">
            <w:pPr>
              <w:rPr>
                <w:lang w:val="en-US"/>
              </w:rPr>
            </w:pPr>
            <w:r>
              <w:rPr>
                <w:lang w:val="en-US"/>
              </w:rPr>
              <w:t>81.1</w:t>
            </w:r>
          </w:p>
        </w:tc>
        <w:tc>
          <w:tcPr>
            <w:tcW w:w="1956" w:type="dxa"/>
          </w:tcPr>
          <w:p w:rsidR="00D46A22" w:rsidRDefault="00CB4AB6">
            <w:pPr>
              <w:rPr>
                <w:lang w:val="en-US"/>
              </w:rPr>
            </w:pPr>
            <w:r>
              <w:rPr>
                <w:lang w:val="en-US"/>
              </w:rPr>
              <w:t>0.3</w:t>
            </w:r>
            <w:r w:rsidR="00C900EC">
              <w:rPr>
                <w:lang w:val="en-US"/>
              </w:rPr>
              <w:t>(</w:t>
            </w:r>
            <w:r>
              <w:rPr>
                <w:lang w:val="en-US"/>
              </w:rPr>
              <w:t>0.4</w:t>
            </w:r>
            <w:r w:rsidR="00C900EC">
              <w:rPr>
                <w:lang w:val="en-US"/>
              </w:rPr>
              <w:t>)*</w:t>
            </w:r>
          </w:p>
        </w:tc>
      </w:tr>
      <w:tr w:rsidR="00D46A22" w:rsidTr="00D46A22">
        <w:tc>
          <w:tcPr>
            <w:tcW w:w="1955" w:type="dxa"/>
          </w:tcPr>
          <w:p w:rsidR="00D46A22" w:rsidRPr="00C067B6" w:rsidRDefault="00C067B6">
            <w:pPr>
              <w:rPr>
                <w:vertAlign w:val="superscript"/>
                <w:lang w:val="en-US"/>
              </w:rPr>
            </w:pPr>
            <w:r>
              <w:rPr>
                <w:lang w:val="en-US"/>
              </w:rPr>
              <w:t>NH</w:t>
            </w:r>
            <w:r>
              <w:rPr>
                <w:vertAlign w:val="superscript"/>
                <w:lang w:val="en-US"/>
              </w:rPr>
              <w:t>+</w:t>
            </w:r>
          </w:p>
        </w:tc>
        <w:tc>
          <w:tcPr>
            <w:tcW w:w="1955" w:type="dxa"/>
          </w:tcPr>
          <w:p w:rsidR="00D46A22" w:rsidRPr="00175B94" w:rsidRDefault="00CB4AB6">
            <w:pPr>
              <w:rPr>
                <w:vertAlign w:val="superscript"/>
                <w:lang w:val="en-US"/>
              </w:rPr>
            </w:pPr>
            <w:r>
              <w:rPr>
                <w:lang w:val="en-US"/>
              </w:rPr>
              <w:t>80.8</w:t>
            </w:r>
            <w:r w:rsidR="00175B94">
              <w:rPr>
                <w:vertAlign w:val="superscript"/>
                <w:lang w:val="en-US"/>
              </w:rPr>
              <w:t>d</w:t>
            </w:r>
          </w:p>
        </w:tc>
        <w:tc>
          <w:tcPr>
            <w:tcW w:w="1956" w:type="dxa"/>
          </w:tcPr>
          <w:p w:rsidR="00D46A22" w:rsidRPr="0026404E" w:rsidRDefault="00C067B6">
            <w:pPr>
              <w:rPr>
                <w:vertAlign w:val="superscript"/>
                <w:lang w:val="en-US"/>
              </w:rPr>
            </w:pPr>
            <w:r>
              <w:rPr>
                <w:lang w:val="en-US"/>
              </w:rPr>
              <w:t>N + H</w:t>
            </w:r>
            <w:r w:rsidR="0026404E">
              <w:rPr>
                <w:vertAlign w:val="superscript"/>
                <w:lang w:val="en-US"/>
              </w:rPr>
              <w:t>+</w:t>
            </w:r>
          </w:p>
        </w:tc>
        <w:tc>
          <w:tcPr>
            <w:tcW w:w="1956" w:type="dxa"/>
          </w:tcPr>
          <w:p w:rsidR="00D46A22" w:rsidRDefault="0026404E">
            <w:pPr>
              <w:rPr>
                <w:lang w:val="en-US"/>
              </w:rPr>
            </w:pPr>
            <w:r>
              <w:rPr>
                <w:lang w:val="en-US"/>
              </w:rPr>
              <w:t>81.6</w:t>
            </w:r>
          </w:p>
        </w:tc>
        <w:tc>
          <w:tcPr>
            <w:tcW w:w="1956" w:type="dxa"/>
          </w:tcPr>
          <w:p w:rsidR="00D46A22" w:rsidRDefault="00CB4AB6">
            <w:pPr>
              <w:rPr>
                <w:lang w:val="en-US"/>
              </w:rPr>
            </w:pPr>
            <w:r>
              <w:rPr>
                <w:lang w:val="en-US"/>
              </w:rPr>
              <w:t>0.8</w:t>
            </w:r>
            <w:r w:rsidR="00C900EC">
              <w:rPr>
                <w:lang w:val="en-US"/>
              </w:rPr>
              <w:t>(</w:t>
            </w:r>
            <w:r>
              <w:rPr>
                <w:lang w:val="en-US"/>
              </w:rPr>
              <w:t>1.0</w:t>
            </w:r>
            <w:r w:rsidR="00C900EC">
              <w:rPr>
                <w:lang w:val="en-US"/>
              </w:rPr>
              <w:t>)</w:t>
            </w:r>
          </w:p>
        </w:tc>
      </w:tr>
      <w:tr w:rsidR="00D46A22" w:rsidRPr="00CB4AB6" w:rsidTr="00D46A22">
        <w:tc>
          <w:tcPr>
            <w:tcW w:w="1955" w:type="dxa"/>
          </w:tcPr>
          <w:p w:rsidR="00D46A22" w:rsidRPr="00C067B6" w:rsidRDefault="00C067B6">
            <w:pPr>
              <w:rPr>
                <w:vertAlign w:val="superscript"/>
                <w:lang w:val="en-US"/>
              </w:rPr>
            </w:pPr>
            <w:r>
              <w:rPr>
                <w:lang w:val="en-US"/>
              </w:rPr>
              <w:t>NH</w:t>
            </w:r>
            <w:r>
              <w:rPr>
                <w:vertAlign w:val="superscript"/>
                <w:lang w:val="en-US"/>
              </w:rPr>
              <w:t>+</w:t>
            </w:r>
          </w:p>
        </w:tc>
        <w:tc>
          <w:tcPr>
            <w:tcW w:w="1955" w:type="dxa"/>
          </w:tcPr>
          <w:p w:rsidR="00D46A22" w:rsidRPr="00175B94" w:rsidRDefault="00CB4AB6">
            <w:pPr>
              <w:rPr>
                <w:vertAlign w:val="superscript"/>
                <w:lang w:val="en-US"/>
              </w:rPr>
            </w:pPr>
            <w:r>
              <w:rPr>
                <w:lang w:val="en-US"/>
              </w:rPr>
              <w:t>80.8</w:t>
            </w:r>
            <w:r w:rsidR="00175B94">
              <w:rPr>
                <w:vertAlign w:val="superscript"/>
                <w:lang w:val="en-US"/>
              </w:rPr>
              <w:t>d</w:t>
            </w:r>
          </w:p>
        </w:tc>
        <w:tc>
          <w:tcPr>
            <w:tcW w:w="1956" w:type="dxa"/>
          </w:tcPr>
          <w:p w:rsidR="00D46A22" w:rsidRPr="00C067B6" w:rsidRDefault="00C067B6">
            <w:pPr>
              <w:rPr>
                <w:vertAlign w:val="superscript"/>
                <w:lang w:val="en-US"/>
              </w:rPr>
            </w:pPr>
            <w:r>
              <w:rPr>
                <w:lang w:val="en-US"/>
              </w:rPr>
              <w:t>N</w:t>
            </w:r>
            <w:r>
              <w:rPr>
                <w:vertAlign w:val="superscript"/>
                <w:lang w:val="en-US"/>
              </w:rPr>
              <w:t>2+</w:t>
            </w:r>
            <w:r>
              <w:rPr>
                <w:lang w:val="en-US"/>
              </w:rPr>
              <w:t xml:space="preserve"> + H</w:t>
            </w:r>
            <w:r>
              <w:rPr>
                <w:vertAlign w:val="superscript"/>
                <w:lang w:val="en-US"/>
              </w:rPr>
              <w:t>-</w:t>
            </w:r>
          </w:p>
        </w:tc>
        <w:tc>
          <w:tcPr>
            <w:tcW w:w="1956" w:type="dxa"/>
          </w:tcPr>
          <w:p w:rsidR="00D46A22" w:rsidRDefault="0026404E">
            <w:pPr>
              <w:rPr>
                <w:lang w:val="en-US"/>
              </w:rPr>
            </w:pPr>
            <w:r>
              <w:rPr>
                <w:lang w:val="en-US"/>
              </w:rPr>
              <w:t>59.5</w:t>
            </w:r>
          </w:p>
        </w:tc>
        <w:tc>
          <w:tcPr>
            <w:tcW w:w="1956" w:type="dxa"/>
          </w:tcPr>
          <w:p w:rsidR="00D46A22" w:rsidRDefault="00CB4AB6">
            <w:pPr>
              <w:rPr>
                <w:lang w:val="en-US"/>
              </w:rPr>
            </w:pPr>
            <w:r>
              <w:rPr>
                <w:lang w:val="en-US"/>
              </w:rPr>
              <w:t>-21.3</w:t>
            </w:r>
            <w:r w:rsidR="00C900EC">
              <w:rPr>
                <w:lang w:val="en-US"/>
              </w:rPr>
              <w:t>(</w:t>
            </w:r>
            <w:r>
              <w:rPr>
                <w:lang w:val="en-US"/>
              </w:rPr>
              <w:t>-</w:t>
            </w:r>
            <w:r w:rsidR="00C900EC">
              <w:rPr>
                <w:lang w:val="en-US"/>
              </w:rPr>
              <w:t>2</w:t>
            </w:r>
            <w:r>
              <w:rPr>
                <w:lang w:val="en-US"/>
              </w:rPr>
              <w:t>6</w:t>
            </w:r>
            <w:r w:rsidR="00C900EC">
              <w:rPr>
                <w:lang w:val="en-US"/>
              </w:rPr>
              <w:t>.</w:t>
            </w:r>
            <w:r>
              <w:rPr>
                <w:lang w:val="en-US"/>
              </w:rPr>
              <w:t>4</w:t>
            </w:r>
            <w:r w:rsidR="00C900EC">
              <w:rPr>
                <w:lang w:val="en-US"/>
              </w:rPr>
              <w:t>)</w:t>
            </w:r>
          </w:p>
        </w:tc>
      </w:tr>
      <w:tr w:rsidR="00D46A22" w:rsidRPr="00CB4AB6" w:rsidTr="00D46A22">
        <w:tc>
          <w:tcPr>
            <w:tcW w:w="1955" w:type="dxa"/>
          </w:tcPr>
          <w:p w:rsidR="00D46A22" w:rsidRDefault="00D46A22">
            <w:pPr>
              <w:rPr>
                <w:lang w:val="en-US"/>
              </w:rPr>
            </w:pPr>
          </w:p>
        </w:tc>
        <w:tc>
          <w:tcPr>
            <w:tcW w:w="1955" w:type="dxa"/>
          </w:tcPr>
          <w:p w:rsidR="00D46A22" w:rsidRDefault="00D46A22">
            <w:pPr>
              <w:rPr>
                <w:lang w:val="en-US"/>
              </w:rPr>
            </w:pPr>
          </w:p>
        </w:tc>
        <w:tc>
          <w:tcPr>
            <w:tcW w:w="1956" w:type="dxa"/>
          </w:tcPr>
          <w:p w:rsidR="00D46A22" w:rsidRDefault="00D46A22">
            <w:pPr>
              <w:rPr>
                <w:lang w:val="en-US"/>
              </w:rPr>
            </w:pPr>
          </w:p>
        </w:tc>
        <w:tc>
          <w:tcPr>
            <w:tcW w:w="1956" w:type="dxa"/>
          </w:tcPr>
          <w:p w:rsidR="00D46A22" w:rsidRDefault="00D46A22">
            <w:pPr>
              <w:rPr>
                <w:lang w:val="en-US"/>
              </w:rPr>
            </w:pPr>
          </w:p>
        </w:tc>
        <w:tc>
          <w:tcPr>
            <w:tcW w:w="1956" w:type="dxa"/>
          </w:tcPr>
          <w:p w:rsidR="00D46A22" w:rsidRDefault="00D46A22">
            <w:pPr>
              <w:rPr>
                <w:lang w:val="en-US"/>
              </w:rPr>
            </w:pPr>
          </w:p>
        </w:tc>
      </w:tr>
      <w:tr w:rsidR="00D46A22" w:rsidRPr="00CB4AB6" w:rsidTr="00D46A22">
        <w:tc>
          <w:tcPr>
            <w:tcW w:w="1955" w:type="dxa"/>
          </w:tcPr>
          <w:p w:rsidR="00D46A22" w:rsidRPr="0026404E" w:rsidRDefault="0026404E">
            <w:pPr>
              <w:rPr>
                <w:vertAlign w:val="subscript"/>
                <w:lang w:val="en-US"/>
              </w:rPr>
            </w:pPr>
            <w:r>
              <w:rPr>
                <w:lang w:val="en-US"/>
              </w:rPr>
              <w:t>NH</w:t>
            </w:r>
            <w:r>
              <w:rPr>
                <w:vertAlign w:val="subscript"/>
                <w:lang w:val="en-US"/>
              </w:rPr>
              <w:t>2</w:t>
            </w:r>
          </w:p>
        </w:tc>
        <w:tc>
          <w:tcPr>
            <w:tcW w:w="1955" w:type="dxa"/>
          </w:tcPr>
          <w:p w:rsidR="00D46A22" w:rsidRDefault="0026404E">
            <w:pPr>
              <w:rPr>
                <w:lang w:val="en-US"/>
              </w:rPr>
            </w:pPr>
            <w:r>
              <w:rPr>
                <w:lang w:val="en-US"/>
              </w:rPr>
              <w:t>60.8</w:t>
            </w:r>
          </w:p>
        </w:tc>
        <w:tc>
          <w:tcPr>
            <w:tcW w:w="1956" w:type="dxa"/>
          </w:tcPr>
          <w:p w:rsidR="00D46A22" w:rsidRPr="0026404E" w:rsidRDefault="0026404E">
            <w:pPr>
              <w:rPr>
                <w:vertAlign w:val="subscript"/>
                <w:lang w:val="en-US"/>
              </w:rPr>
            </w:pPr>
            <w:r>
              <w:rPr>
                <w:lang w:val="en-US"/>
              </w:rPr>
              <w:t>N + H</w:t>
            </w:r>
            <w:r>
              <w:rPr>
                <w:vertAlign w:val="subscript"/>
                <w:lang w:val="en-US"/>
              </w:rPr>
              <w:t>2</w:t>
            </w:r>
          </w:p>
        </w:tc>
        <w:tc>
          <w:tcPr>
            <w:tcW w:w="1956" w:type="dxa"/>
          </w:tcPr>
          <w:p w:rsidR="00D46A22" w:rsidRDefault="00D27227">
            <w:pPr>
              <w:rPr>
                <w:lang w:val="en-US"/>
              </w:rPr>
            </w:pPr>
            <w:r>
              <w:rPr>
                <w:lang w:val="en-US"/>
              </w:rPr>
              <w:t>59.4</w:t>
            </w:r>
          </w:p>
        </w:tc>
        <w:tc>
          <w:tcPr>
            <w:tcW w:w="1956" w:type="dxa"/>
          </w:tcPr>
          <w:p w:rsidR="00D46A22" w:rsidRDefault="00C900EC">
            <w:pPr>
              <w:rPr>
                <w:lang w:val="en-US"/>
              </w:rPr>
            </w:pPr>
            <w:r>
              <w:rPr>
                <w:lang w:val="en-US"/>
              </w:rPr>
              <w:t>-1.4(-2.3)*</w:t>
            </w:r>
          </w:p>
        </w:tc>
      </w:tr>
      <w:tr w:rsidR="00D46A22" w:rsidRPr="00CB4AB6" w:rsidTr="00D46A22">
        <w:tc>
          <w:tcPr>
            <w:tcW w:w="1955" w:type="dxa"/>
          </w:tcPr>
          <w:p w:rsidR="00D46A22" w:rsidRPr="0026404E" w:rsidRDefault="0026404E">
            <w:pPr>
              <w:rPr>
                <w:vertAlign w:val="subscript"/>
                <w:lang w:val="en-US"/>
              </w:rPr>
            </w:pPr>
            <w:r>
              <w:rPr>
                <w:lang w:val="en-US"/>
              </w:rPr>
              <w:t>NH</w:t>
            </w:r>
            <w:r>
              <w:rPr>
                <w:vertAlign w:val="subscript"/>
                <w:lang w:val="en-US"/>
              </w:rPr>
              <w:t>2</w:t>
            </w:r>
          </w:p>
        </w:tc>
        <w:tc>
          <w:tcPr>
            <w:tcW w:w="1955" w:type="dxa"/>
          </w:tcPr>
          <w:p w:rsidR="00D46A22" w:rsidRDefault="0026404E">
            <w:pPr>
              <w:rPr>
                <w:lang w:val="en-US"/>
              </w:rPr>
            </w:pPr>
            <w:r>
              <w:rPr>
                <w:lang w:val="en-US"/>
              </w:rPr>
              <w:t>60.8</w:t>
            </w:r>
          </w:p>
        </w:tc>
        <w:tc>
          <w:tcPr>
            <w:tcW w:w="1956" w:type="dxa"/>
          </w:tcPr>
          <w:p w:rsidR="00D46A22" w:rsidRDefault="0026404E">
            <w:pPr>
              <w:rPr>
                <w:lang w:val="en-US"/>
              </w:rPr>
            </w:pPr>
            <w:r>
              <w:rPr>
                <w:lang w:val="en-US"/>
              </w:rPr>
              <w:t>NH + H</w:t>
            </w:r>
          </w:p>
        </w:tc>
        <w:tc>
          <w:tcPr>
            <w:tcW w:w="1956" w:type="dxa"/>
          </w:tcPr>
          <w:p w:rsidR="00D46A22" w:rsidRDefault="00D27227">
            <w:pPr>
              <w:rPr>
                <w:lang w:val="en-US"/>
              </w:rPr>
            </w:pPr>
            <w:r>
              <w:rPr>
                <w:lang w:val="en-US"/>
              </w:rPr>
              <w:t>58.4</w:t>
            </w:r>
          </w:p>
        </w:tc>
        <w:tc>
          <w:tcPr>
            <w:tcW w:w="1956" w:type="dxa"/>
          </w:tcPr>
          <w:p w:rsidR="00D46A22" w:rsidRDefault="00C900EC">
            <w:pPr>
              <w:rPr>
                <w:lang w:val="en-US"/>
              </w:rPr>
            </w:pPr>
            <w:r>
              <w:rPr>
                <w:lang w:val="en-US"/>
              </w:rPr>
              <w:t>-2.4(-3.9)</w:t>
            </w:r>
          </w:p>
        </w:tc>
      </w:tr>
      <w:tr w:rsidR="00D46A22" w:rsidRPr="00CB4AB6" w:rsidTr="00D46A22">
        <w:tc>
          <w:tcPr>
            <w:tcW w:w="1955" w:type="dxa"/>
          </w:tcPr>
          <w:p w:rsidR="00D46A22" w:rsidRPr="00D27227" w:rsidRDefault="00D27227">
            <w:pPr>
              <w:rPr>
                <w:vertAlign w:val="subscript"/>
                <w:lang w:val="en-US"/>
              </w:rPr>
            </w:pPr>
            <w:r>
              <w:rPr>
                <w:lang w:val="en-US"/>
              </w:rPr>
              <w:t>NH</w:t>
            </w:r>
            <w:r>
              <w:rPr>
                <w:vertAlign w:val="subscript"/>
                <w:lang w:val="en-US"/>
              </w:rPr>
              <w:t>2</w:t>
            </w:r>
          </w:p>
        </w:tc>
        <w:tc>
          <w:tcPr>
            <w:tcW w:w="1955" w:type="dxa"/>
          </w:tcPr>
          <w:p w:rsidR="00D46A22" w:rsidRDefault="00D27227">
            <w:pPr>
              <w:rPr>
                <w:lang w:val="en-US"/>
              </w:rPr>
            </w:pPr>
            <w:r>
              <w:rPr>
                <w:lang w:val="en-US"/>
              </w:rPr>
              <w:t>60.8</w:t>
            </w:r>
          </w:p>
        </w:tc>
        <w:tc>
          <w:tcPr>
            <w:tcW w:w="1956" w:type="dxa"/>
          </w:tcPr>
          <w:p w:rsidR="00D46A22" w:rsidRDefault="00D27227">
            <w:pPr>
              <w:rPr>
                <w:lang w:val="en-US"/>
              </w:rPr>
            </w:pPr>
            <w:r>
              <w:rPr>
                <w:lang w:val="en-US"/>
              </w:rPr>
              <w:t>N + 2H</w:t>
            </w:r>
          </w:p>
        </w:tc>
        <w:tc>
          <w:tcPr>
            <w:tcW w:w="1956" w:type="dxa"/>
          </w:tcPr>
          <w:p w:rsidR="00D46A22" w:rsidRDefault="00D27227">
            <w:pPr>
              <w:rPr>
                <w:lang w:val="en-US"/>
              </w:rPr>
            </w:pPr>
            <w:r>
              <w:rPr>
                <w:lang w:val="en-US"/>
              </w:rPr>
              <w:t>56.0</w:t>
            </w:r>
          </w:p>
        </w:tc>
        <w:tc>
          <w:tcPr>
            <w:tcW w:w="1956" w:type="dxa"/>
          </w:tcPr>
          <w:p w:rsidR="00D46A22" w:rsidRDefault="00C900EC">
            <w:pPr>
              <w:rPr>
                <w:lang w:val="en-US"/>
              </w:rPr>
            </w:pPr>
            <w:r>
              <w:rPr>
                <w:lang w:val="en-US"/>
              </w:rPr>
              <w:t>-4.8(-7.9)</w:t>
            </w:r>
          </w:p>
        </w:tc>
      </w:tr>
      <w:tr w:rsidR="00D46A22" w:rsidRPr="00CB4AB6" w:rsidTr="00D46A22">
        <w:tc>
          <w:tcPr>
            <w:tcW w:w="1955" w:type="dxa"/>
          </w:tcPr>
          <w:p w:rsidR="00D46A22" w:rsidRDefault="00D46A22">
            <w:pPr>
              <w:rPr>
                <w:lang w:val="en-US"/>
              </w:rPr>
            </w:pPr>
          </w:p>
        </w:tc>
        <w:tc>
          <w:tcPr>
            <w:tcW w:w="1955" w:type="dxa"/>
          </w:tcPr>
          <w:p w:rsidR="00D46A22" w:rsidRDefault="00D46A22">
            <w:pPr>
              <w:rPr>
                <w:lang w:val="en-US"/>
              </w:rPr>
            </w:pPr>
          </w:p>
        </w:tc>
        <w:tc>
          <w:tcPr>
            <w:tcW w:w="1956" w:type="dxa"/>
          </w:tcPr>
          <w:p w:rsidR="00D46A22" w:rsidRDefault="00D46A22">
            <w:pPr>
              <w:rPr>
                <w:lang w:val="en-US"/>
              </w:rPr>
            </w:pPr>
          </w:p>
        </w:tc>
        <w:tc>
          <w:tcPr>
            <w:tcW w:w="1956" w:type="dxa"/>
          </w:tcPr>
          <w:p w:rsidR="00D46A22" w:rsidRDefault="00D46A22">
            <w:pPr>
              <w:rPr>
                <w:lang w:val="en-US"/>
              </w:rPr>
            </w:pPr>
          </w:p>
        </w:tc>
        <w:tc>
          <w:tcPr>
            <w:tcW w:w="1956" w:type="dxa"/>
          </w:tcPr>
          <w:p w:rsidR="00D46A22" w:rsidRDefault="00D46A22">
            <w:pPr>
              <w:rPr>
                <w:lang w:val="en-US"/>
              </w:rPr>
            </w:pPr>
          </w:p>
        </w:tc>
      </w:tr>
      <w:tr w:rsidR="0014583F" w:rsidRPr="00C06AE7" w:rsidTr="00D46A22">
        <w:tc>
          <w:tcPr>
            <w:tcW w:w="1955" w:type="dxa"/>
          </w:tcPr>
          <w:p w:rsidR="0014583F" w:rsidRDefault="0014583F">
            <w:pPr>
              <w:rPr>
                <w:lang w:val="en-US"/>
              </w:rPr>
            </w:pPr>
            <w:r>
              <w:rPr>
                <w:lang w:val="en-US"/>
              </w:rPr>
              <w:t>NH</w:t>
            </w:r>
            <w:r>
              <w:rPr>
                <w:vertAlign w:val="subscript"/>
                <w:lang w:val="en-US"/>
              </w:rPr>
              <w:t>2</w:t>
            </w:r>
            <w:r>
              <w:rPr>
                <w:vertAlign w:val="superscript"/>
                <w:lang w:val="en-US"/>
              </w:rPr>
              <w:t>+</w:t>
            </w:r>
          </w:p>
        </w:tc>
        <w:tc>
          <w:tcPr>
            <w:tcW w:w="1955" w:type="dxa"/>
          </w:tcPr>
          <w:p w:rsidR="0014583F" w:rsidRDefault="0014583F">
            <w:pPr>
              <w:rPr>
                <w:lang w:val="en-US"/>
              </w:rPr>
            </w:pPr>
            <w:r>
              <w:rPr>
                <w:lang w:val="en-US"/>
              </w:rPr>
              <w:t>74.1</w:t>
            </w:r>
          </w:p>
        </w:tc>
        <w:tc>
          <w:tcPr>
            <w:tcW w:w="1956" w:type="dxa"/>
          </w:tcPr>
          <w:p w:rsidR="0014583F" w:rsidRPr="0014583F" w:rsidRDefault="0014583F">
            <w:pPr>
              <w:rPr>
                <w:vertAlign w:val="subscript"/>
                <w:lang w:val="en-US"/>
              </w:rPr>
            </w:pPr>
            <w:r>
              <w:rPr>
                <w:lang w:val="en-US"/>
              </w:rPr>
              <w:t>N</w:t>
            </w:r>
            <w:r>
              <w:rPr>
                <w:vertAlign w:val="superscript"/>
                <w:lang w:val="en-US"/>
              </w:rPr>
              <w:t>+</w:t>
            </w:r>
            <w:r>
              <w:rPr>
                <w:lang w:val="en-US"/>
              </w:rPr>
              <w:t xml:space="preserve"> + H</w:t>
            </w:r>
            <w:r>
              <w:rPr>
                <w:vertAlign w:val="subscript"/>
                <w:lang w:val="en-US"/>
              </w:rPr>
              <w:t>2</w:t>
            </w:r>
          </w:p>
        </w:tc>
        <w:tc>
          <w:tcPr>
            <w:tcW w:w="1956" w:type="dxa"/>
          </w:tcPr>
          <w:p w:rsidR="0014583F" w:rsidRDefault="0014583F">
            <w:pPr>
              <w:rPr>
                <w:lang w:val="en-US"/>
              </w:rPr>
            </w:pPr>
            <w:r>
              <w:rPr>
                <w:lang w:val="en-US"/>
              </w:rPr>
              <w:t>70.1</w:t>
            </w:r>
          </w:p>
        </w:tc>
        <w:tc>
          <w:tcPr>
            <w:tcW w:w="1956" w:type="dxa"/>
          </w:tcPr>
          <w:p w:rsidR="0014583F" w:rsidRDefault="0014583F">
            <w:pPr>
              <w:rPr>
                <w:lang w:val="en-US"/>
              </w:rPr>
            </w:pPr>
            <w:r>
              <w:rPr>
                <w:lang w:val="en-US"/>
              </w:rPr>
              <w:t>-4.0(-5.4)</w:t>
            </w:r>
            <w:r w:rsidR="00143310">
              <w:rPr>
                <w:lang w:val="en-US"/>
              </w:rPr>
              <w:t>*</w:t>
            </w:r>
          </w:p>
        </w:tc>
      </w:tr>
      <w:tr w:rsidR="00D46A22" w:rsidRPr="00C06AE7" w:rsidTr="00D46A22">
        <w:tc>
          <w:tcPr>
            <w:tcW w:w="1955" w:type="dxa"/>
          </w:tcPr>
          <w:p w:rsidR="00D46A22" w:rsidRPr="00D27227" w:rsidRDefault="00D27227">
            <w:pPr>
              <w:rPr>
                <w:vertAlign w:val="superscript"/>
                <w:lang w:val="en-US"/>
              </w:rPr>
            </w:pPr>
            <w:r>
              <w:rPr>
                <w:lang w:val="en-US"/>
              </w:rPr>
              <w:t>NH</w:t>
            </w:r>
            <w:r>
              <w:rPr>
                <w:vertAlign w:val="subscript"/>
                <w:lang w:val="en-US"/>
              </w:rPr>
              <w:t>2</w:t>
            </w:r>
            <w:r>
              <w:rPr>
                <w:vertAlign w:val="superscript"/>
                <w:lang w:val="en-US"/>
              </w:rPr>
              <w:t>+</w:t>
            </w:r>
          </w:p>
        </w:tc>
        <w:tc>
          <w:tcPr>
            <w:tcW w:w="1955" w:type="dxa"/>
          </w:tcPr>
          <w:p w:rsidR="00D46A22" w:rsidRDefault="00D27227">
            <w:pPr>
              <w:rPr>
                <w:lang w:val="en-US"/>
              </w:rPr>
            </w:pPr>
            <w:r>
              <w:rPr>
                <w:lang w:val="en-US"/>
              </w:rPr>
              <w:t>74.1</w:t>
            </w:r>
          </w:p>
        </w:tc>
        <w:tc>
          <w:tcPr>
            <w:tcW w:w="1956" w:type="dxa"/>
          </w:tcPr>
          <w:p w:rsidR="00D46A22" w:rsidRPr="00D27227" w:rsidRDefault="00E80AE3">
            <w:pPr>
              <w:rPr>
                <w:lang w:val="en-US"/>
              </w:rPr>
            </w:pPr>
            <w:r>
              <w:rPr>
                <w:lang w:val="en-US"/>
              </w:rPr>
              <w:t>NH + H</w:t>
            </w:r>
            <w:r>
              <w:rPr>
                <w:vertAlign w:val="superscript"/>
                <w:lang w:val="en-US"/>
              </w:rPr>
              <w:t>+</w:t>
            </w:r>
          </w:p>
        </w:tc>
        <w:tc>
          <w:tcPr>
            <w:tcW w:w="1956" w:type="dxa"/>
          </w:tcPr>
          <w:p w:rsidR="00D46A22" w:rsidRDefault="00E80AE3">
            <w:pPr>
              <w:rPr>
                <w:lang w:val="en-US"/>
              </w:rPr>
            </w:pPr>
            <w:r>
              <w:rPr>
                <w:lang w:val="en-US"/>
              </w:rPr>
              <w:t>69.2</w:t>
            </w:r>
          </w:p>
        </w:tc>
        <w:tc>
          <w:tcPr>
            <w:tcW w:w="1956" w:type="dxa"/>
          </w:tcPr>
          <w:p w:rsidR="00D46A22" w:rsidRDefault="00C900EC">
            <w:pPr>
              <w:rPr>
                <w:lang w:val="en-US"/>
              </w:rPr>
            </w:pPr>
            <w:r>
              <w:rPr>
                <w:lang w:val="en-US"/>
              </w:rPr>
              <w:t>-4.9(-</w:t>
            </w:r>
            <w:r w:rsidR="00C93307">
              <w:rPr>
                <w:lang w:val="en-US"/>
              </w:rPr>
              <w:t>6.6)</w:t>
            </w:r>
          </w:p>
        </w:tc>
      </w:tr>
      <w:tr w:rsidR="002D4607" w:rsidRPr="00C06AE7" w:rsidTr="00D46A22">
        <w:tc>
          <w:tcPr>
            <w:tcW w:w="1955" w:type="dxa"/>
          </w:tcPr>
          <w:p w:rsidR="002D4607" w:rsidRDefault="002D4607">
            <w:pPr>
              <w:rPr>
                <w:lang w:val="en-US"/>
              </w:rPr>
            </w:pPr>
            <w:r>
              <w:rPr>
                <w:lang w:val="en-US"/>
              </w:rPr>
              <w:t>NH</w:t>
            </w:r>
            <w:r>
              <w:rPr>
                <w:vertAlign w:val="subscript"/>
                <w:lang w:val="en-US"/>
              </w:rPr>
              <w:t>2</w:t>
            </w:r>
            <w:r>
              <w:rPr>
                <w:vertAlign w:val="superscript"/>
                <w:lang w:val="en-US"/>
              </w:rPr>
              <w:t>+</w:t>
            </w:r>
          </w:p>
        </w:tc>
        <w:tc>
          <w:tcPr>
            <w:tcW w:w="1955" w:type="dxa"/>
          </w:tcPr>
          <w:p w:rsidR="002D4607" w:rsidRDefault="002D4607">
            <w:pPr>
              <w:rPr>
                <w:lang w:val="en-US"/>
              </w:rPr>
            </w:pPr>
            <w:r>
              <w:rPr>
                <w:lang w:val="en-US"/>
              </w:rPr>
              <w:t>74.1</w:t>
            </w:r>
          </w:p>
        </w:tc>
        <w:tc>
          <w:tcPr>
            <w:tcW w:w="1956" w:type="dxa"/>
          </w:tcPr>
          <w:p w:rsidR="002D4607" w:rsidRDefault="002D4607">
            <w:pPr>
              <w:rPr>
                <w:lang w:val="en-US"/>
              </w:rPr>
            </w:pPr>
            <w:r>
              <w:rPr>
                <w:lang w:val="en-US"/>
              </w:rPr>
              <w:t>N + H</w:t>
            </w:r>
            <w:r>
              <w:rPr>
                <w:vertAlign w:val="subscript"/>
                <w:lang w:val="en-US"/>
              </w:rPr>
              <w:t>2</w:t>
            </w:r>
            <w:r>
              <w:rPr>
                <w:vertAlign w:val="superscript"/>
                <w:lang w:val="en-US"/>
              </w:rPr>
              <w:t>+</w:t>
            </w:r>
          </w:p>
        </w:tc>
        <w:tc>
          <w:tcPr>
            <w:tcW w:w="1956" w:type="dxa"/>
          </w:tcPr>
          <w:p w:rsidR="002D4607" w:rsidRDefault="002D4607">
            <w:pPr>
              <w:rPr>
                <w:lang w:val="en-US"/>
              </w:rPr>
            </w:pPr>
            <w:r w:rsidRPr="00143310">
              <w:rPr>
                <w:lang w:val="en-US"/>
              </w:rPr>
              <w:t>67.8</w:t>
            </w:r>
          </w:p>
        </w:tc>
        <w:tc>
          <w:tcPr>
            <w:tcW w:w="1956" w:type="dxa"/>
          </w:tcPr>
          <w:p w:rsidR="002D4607" w:rsidRDefault="002D4607">
            <w:pPr>
              <w:rPr>
                <w:lang w:val="en-US"/>
              </w:rPr>
            </w:pPr>
            <w:r w:rsidRPr="00143310">
              <w:rPr>
                <w:lang w:val="en-US"/>
              </w:rPr>
              <w:t>-6.3(-8.5)*</w:t>
            </w:r>
          </w:p>
        </w:tc>
      </w:tr>
      <w:tr w:rsidR="001F5D11" w:rsidRPr="00C06AE7" w:rsidTr="00D46A22">
        <w:tc>
          <w:tcPr>
            <w:tcW w:w="1955" w:type="dxa"/>
          </w:tcPr>
          <w:p w:rsidR="001F5D11" w:rsidRDefault="001F5D11">
            <w:pPr>
              <w:rPr>
                <w:lang w:val="en-US"/>
              </w:rPr>
            </w:pPr>
            <w:r>
              <w:rPr>
                <w:lang w:val="en-US"/>
              </w:rPr>
              <w:t>NH</w:t>
            </w:r>
            <w:r>
              <w:rPr>
                <w:vertAlign w:val="subscript"/>
                <w:lang w:val="en-US"/>
              </w:rPr>
              <w:t>2</w:t>
            </w:r>
            <w:r>
              <w:rPr>
                <w:vertAlign w:val="superscript"/>
                <w:lang w:val="en-US"/>
              </w:rPr>
              <w:t>+</w:t>
            </w:r>
          </w:p>
        </w:tc>
        <w:tc>
          <w:tcPr>
            <w:tcW w:w="1955" w:type="dxa"/>
          </w:tcPr>
          <w:p w:rsidR="001F5D11" w:rsidRDefault="001F5D11">
            <w:pPr>
              <w:rPr>
                <w:lang w:val="en-US"/>
              </w:rPr>
            </w:pPr>
            <w:r>
              <w:rPr>
                <w:lang w:val="en-US"/>
              </w:rPr>
              <w:t>74.1</w:t>
            </w:r>
          </w:p>
        </w:tc>
        <w:tc>
          <w:tcPr>
            <w:tcW w:w="1956" w:type="dxa"/>
          </w:tcPr>
          <w:p w:rsidR="001F5D11" w:rsidRDefault="001F5D11">
            <w:pPr>
              <w:rPr>
                <w:lang w:val="en-US"/>
              </w:rPr>
            </w:pPr>
            <w:r>
              <w:rPr>
                <w:lang w:val="en-US"/>
              </w:rPr>
              <w:t>N</w:t>
            </w:r>
            <w:r>
              <w:rPr>
                <w:vertAlign w:val="superscript"/>
                <w:lang w:val="en-US"/>
              </w:rPr>
              <w:t>+</w:t>
            </w:r>
            <w:r>
              <w:rPr>
                <w:lang w:val="en-US"/>
              </w:rPr>
              <w:t xml:space="preserve"> + 2H</w:t>
            </w:r>
          </w:p>
        </w:tc>
        <w:tc>
          <w:tcPr>
            <w:tcW w:w="1956" w:type="dxa"/>
          </w:tcPr>
          <w:p w:rsidR="001F5D11" w:rsidRDefault="001F5D11">
            <w:pPr>
              <w:rPr>
                <w:lang w:val="en-US"/>
              </w:rPr>
            </w:pPr>
            <w:r>
              <w:rPr>
                <w:lang w:val="en-US"/>
              </w:rPr>
              <w:t>65.7</w:t>
            </w:r>
          </w:p>
        </w:tc>
        <w:tc>
          <w:tcPr>
            <w:tcW w:w="1956" w:type="dxa"/>
          </w:tcPr>
          <w:p w:rsidR="001F5D11" w:rsidRDefault="001F5D11">
            <w:pPr>
              <w:rPr>
                <w:lang w:val="en-US"/>
              </w:rPr>
            </w:pPr>
            <w:r>
              <w:rPr>
                <w:lang w:val="en-US"/>
              </w:rPr>
              <w:t>-8.4(-11.3)</w:t>
            </w:r>
          </w:p>
        </w:tc>
      </w:tr>
      <w:tr w:rsidR="00D46A22" w:rsidTr="00D46A22">
        <w:tc>
          <w:tcPr>
            <w:tcW w:w="1955" w:type="dxa"/>
          </w:tcPr>
          <w:p w:rsidR="00D46A22" w:rsidRDefault="00E80AE3">
            <w:pPr>
              <w:rPr>
                <w:lang w:val="en-US"/>
              </w:rPr>
            </w:pPr>
            <w:r>
              <w:rPr>
                <w:lang w:val="en-US"/>
              </w:rPr>
              <w:t>NH</w:t>
            </w:r>
            <w:r>
              <w:rPr>
                <w:vertAlign w:val="subscript"/>
                <w:lang w:val="en-US"/>
              </w:rPr>
              <w:t>2</w:t>
            </w:r>
            <w:r>
              <w:rPr>
                <w:vertAlign w:val="superscript"/>
                <w:lang w:val="en-US"/>
              </w:rPr>
              <w:t>+</w:t>
            </w:r>
          </w:p>
        </w:tc>
        <w:tc>
          <w:tcPr>
            <w:tcW w:w="1955" w:type="dxa"/>
          </w:tcPr>
          <w:p w:rsidR="00D46A22" w:rsidRDefault="00E80AE3">
            <w:pPr>
              <w:rPr>
                <w:lang w:val="en-US"/>
              </w:rPr>
            </w:pPr>
            <w:r>
              <w:rPr>
                <w:lang w:val="en-US"/>
              </w:rPr>
              <w:t>74.1</w:t>
            </w:r>
          </w:p>
        </w:tc>
        <w:tc>
          <w:tcPr>
            <w:tcW w:w="1956" w:type="dxa"/>
          </w:tcPr>
          <w:p w:rsidR="00D46A22" w:rsidRPr="00195BDD" w:rsidRDefault="00E80AE3">
            <w:pPr>
              <w:rPr>
                <w:vertAlign w:val="superscript"/>
                <w:lang w:val="en-US"/>
              </w:rPr>
            </w:pPr>
            <w:r>
              <w:rPr>
                <w:lang w:val="en-US"/>
              </w:rPr>
              <w:t>NH</w:t>
            </w:r>
            <w:r>
              <w:rPr>
                <w:vertAlign w:val="superscript"/>
                <w:lang w:val="en-US"/>
              </w:rPr>
              <w:t>+</w:t>
            </w:r>
            <w:r>
              <w:rPr>
                <w:lang w:val="en-US"/>
              </w:rPr>
              <w:t xml:space="preserve"> + H</w:t>
            </w:r>
          </w:p>
        </w:tc>
        <w:tc>
          <w:tcPr>
            <w:tcW w:w="1956" w:type="dxa"/>
          </w:tcPr>
          <w:p w:rsidR="00D46A22" w:rsidRDefault="00A22FED">
            <w:pPr>
              <w:rPr>
                <w:lang w:val="en-US"/>
              </w:rPr>
            </w:pPr>
            <w:r>
              <w:rPr>
                <w:lang w:val="en-US"/>
              </w:rPr>
              <w:t>65.5</w:t>
            </w:r>
          </w:p>
        </w:tc>
        <w:tc>
          <w:tcPr>
            <w:tcW w:w="1956" w:type="dxa"/>
          </w:tcPr>
          <w:p w:rsidR="00D46A22" w:rsidRDefault="00C900EC">
            <w:pPr>
              <w:rPr>
                <w:lang w:val="en-US"/>
              </w:rPr>
            </w:pPr>
            <w:r>
              <w:rPr>
                <w:lang w:val="en-US"/>
              </w:rPr>
              <w:t>-</w:t>
            </w:r>
            <w:r w:rsidR="00F05FF1">
              <w:rPr>
                <w:lang w:val="en-US"/>
              </w:rPr>
              <w:t>8.6</w:t>
            </w:r>
            <w:r w:rsidR="00C93307">
              <w:rPr>
                <w:lang w:val="en-US"/>
              </w:rPr>
              <w:t>(-1</w:t>
            </w:r>
            <w:r w:rsidR="00F05FF1">
              <w:rPr>
                <w:lang w:val="en-US"/>
              </w:rPr>
              <w:t>1</w:t>
            </w:r>
            <w:r w:rsidR="00C93307">
              <w:rPr>
                <w:lang w:val="en-US"/>
              </w:rPr>
              <w:t>.</w:t>
            </w:r>
            <w:r w:rsidR="00F05FF1">
              <w:rPr>
                <w:lang w:val="en-US"/>
              </w:rPr>
              <w:t>6</w:t>
            </w:r>
            <w:r w:rsidR="00C93307">
              <w:rPr>
                <w:lang w:val="en-US"/>
              </w:rPr>
              <w:t>)</w:t>
            </w:r>
          </w:p>
        </w:tc>
      </w:tr>
      <w:tr w:rsidR="00D46A22" w:rsidTr="00D46A22">
        <w:tc>
          <w:tcPr>
            <w:tcW w:w="1955" w:type="dxa"/>
          </w:tcPr>
          <w:p w:rsidR="00D46A22" w:rsidRDefault="00D46A22">
            <w:pPr>
              <w:rPr>
                <w:lang w:val="en-US"/>
              </w:rPr>
            </w:pPr>
          </w:p>
        </w:tc>
        <w:tc>
          <w:tcPr>
            <w:tcW w:w="1955" w:type="dxa"/>
          </w:tcPr>
          <w:p w:rsidR="00D46A22" w:rsidRDefault="00D46A22">
            <w:pPr>
              <w:rPr>
                <w:lang w:val="en-US"/>
              </w:rPr>
            </w:pPr>
          </w:p>
        </w:tc>
        <w:tc>
          <w:tcPr>
            <w:tcW w:w="1956" w:type="dxa"/>
          </w:tcPr>
          <w:p w:rsidR="00D46A22" w:rsidRDefault="00D46A22">
            <w:pPr>
              <w:rPr>
                <w:lang w:val="en-US"/>
              </w:rPr>
            </w:pPr>
          </w:p>
        </w:tc>
        <w:tc>
          <w:tcPr>
            <w:tcW w:w="1956" w:type="dxa"/>
          </w:tcPr>
          <w:p w:rsidR="00D46A22" w:rsidRDefault="00D46A22">
            <w:pPr>
              <w:rPr>
                <w:lang w:val="en-US"/>
              </w:rPr>
            </w:pPr>
          </w:p>
        </w:tc>
        <w:tc>
          <w:tcPr>
            <w:tcW w:w="1956" w:type="dxa"/>
          </w:tcPr>
          <w:p w:rsidR="00D46A22" w:rsidRDefault="00D46A22">
            <w:pPr>
              <w:rPr>
                <w:lang w:val="en-US"/>
              </w:rPr>
            </w:pPr>
          </w:p>
        </w:tc>
      </w:tr>
      <w:tr w:rsidR="0021214C" w:rsidRPr="00C06AE7" w:rsidTr="00D46A22">
        <w:tc>
          <w:tcPr>
            <w:tcW w:w="1955" w:type="dxa"/>
          </w:tcPr>
          <w:p w:rsidR="0021214C" w:rsidRDefault="0021214C">
            <w:pPr>
              <w:rPr>
                <w:lang w:val="en-US"/>
              </w:rPr>
            </w:pPr>
            <w:r>
              <w:rPr>
                <w:lang w:val="en-US"/>
              </w:rPr>
              <w:t>NH</w:t>
            </w:r>
            <w:r>
              <w:rPr>
                <w:vertAlign w:val="subscript"/>
                <w:lang w:val="en-US"/>
              </w:rPr>
              <w:t>2</w:t>
            </w:r>
            <w:r>
              <w:rPr>
                <w:vertAlign w:val="superscript"/>
                <w:lang w:val="en-US"/>
              </w:rPr>
              <w:t>2+</w:t>
            </w:r>
          </w:p>
        </w:tc>
        <w:tc>
          <w:tcPr>
            <w:tcW w:w="1955" w:type="dxa"/>
          </w:tcPr>
          <w:p w:rsidR="0021214C" w:rsidRPr="00175B94" w:rsidRDefault="0021214C">
            <w:pPr>
              <w:rPr>
                <w:vertAlign w:val="superscript"/>
                <w:lang w:val="en-US"/>
              </w:rPr>
            </w:pPr>
            <w:r>
              <w:rPr>
                <w:lang w:val="en-US"/>
              </w:rPr>
              <w:t>86.0</w:t>
            </w:r>
          </w:p>
        </w:tc>
        <w:tc>
          <w:tcPr>
            <w:tcW w:w="1956" w:type="dxa"/>
          </w:tcPr>
          <w:p w:rsidR="0021214C" w:rsidRDefault="0021214C">
            <w:pPr>
              <w:rPr>
                <w:lang w:val="en-US"/>
              </w:rPr>
            </w:pPr>
            <w:r>
              <w:rPr>
                <w:lang w:val="en-US"/>
              </w:rPr>
              <w:t>N</w:t>
            </w:r>
            <w:r>
              <w:rPr>
                <w:vertAlign w:val="superscript"/>
                <w:lang w:val="en-US"/>
              </w:rPr>
              <w:t xml:space="preserve">+ </w:t>
            </w:r>
            <w:r>
              <w:rPr>
                <w:lang w:val="en-US"/>
              </w:rPr>
              <w:t>+ H</w:t>
            </w:r>
            <w:r>
              <w:rPr>
                <w:vertAlign w:val="subscript"/>
                <w:lang w:val="en-US"/>
              </w:rPr>
              <w:t>2</w:t>
            </w:r>
            <w:r>
              <w:rPr>
                <w:vertAlign w:val="superscript"/>
                <w:lang w:val="en-US"/>
              </w:rPr>
              <w:t>+</w:t>
            </w:r>
          </w:p>
        </w:tc>
        <w:tc>
          <w:tcPr>
            <w:tcW w:w="1956" w:type="dxa"/>
          </w:tcPr>
          <w:p w:rsidR="0021214C" w:rsidRPr="00143310" w:rsidRDefault="00C06AE7">
            <w:pPr>
              <w:rPr>
                <w:lang w:val="en-US"/>
              </w:rPr>
            </w:pPr>
            <w:r w:rsidRPr="00143310">
              <w:rPr>
                <w:lang w:val="en-US"/>
              </w:rPr>
              <w:t>83.6</w:t>
            </w:r>
          </w:p>
        </w:tc>
        <w:tc>
          <w:tcPr>
            <w:tcW w:w="1956" w:type="dxa"/>
          </w:tcPr>
          <w:p w:rsidR="0021214C" w:rsidRPr="00143310" w:rsidRDefault="00C06AE7">
            <w:pPr>
              <w:rPr>
                <w:lang w:val="en-US"/>
              </w:rPr>
            </w:pPr>
            <w:r w:rsidRPr="00143310">
              <w:rPr>
                <w:lang w:val="en-US"/>
              </w:rPr>
              <w:t>-2.4(-2.8</w:t>
            </w:r>
            <w:r w:rsidR="0021214C" w:rsidRPr="00143310">
              <w:rPr>
                <w:lang w:val="en-US"/>
              </w:rPr>
              <w:t>)*</w:t>
            </w:r>
          </w:p>
        </w:tc>
      </w:tr>
      <w:tr w:rsidR="00D46A22" w:rsidRPr="00C06AE7" w:rsidTr="00D46A22">
        <w:tc>
          <w:tcPr>
            <w:tcW w:w="1955" w:type="dxa"/>
          </w:tcPr>
          <w:p w:rsidR="00D46A22" w:rsidRPr="00C93307" w:rsidRDefault="00C93307">
            <w:pPr>
              <w:rPr>
                <w:vertAlign w:val="superscript"/>
                <w:lang w:val="en-US"/>
              </w:rPr>
            </w:pPr>
            <w:r>
              <w:rPr>
                <w:lang w:val="en-US"/>
              </w:rPr>
              <w:t>NH</w:t>
            </w:r>
            <w:r>
              <w:rPr>
                <w:vertAlign w:val="subscript"/>
                <w:lang w:val="en-US"/>
              </w:rPr>
              <w:t>2</w:t>
            </w:r>
            <w:r>
              <w:rPr>
                <w:vertAlign w:val="superscript"/>
                <w:lang w:val="en-US"/>
              </w:rPr>
              <w:t>2+</w:t>
            </w:r>
          </w:p>
        </w:tc>
        <w:tc>
          <w:tcPr>
            <w:tcW w:w="1955" w:type="dxa"/>
          </w:tcPr>
          <w:p w:rsidR="00D46A22" w:rsidRPr="00175B94" w:rsidRDefault="00C93307">
            <w:pPr>
              <w:rPr>
                <w:vertAlign w:val="superscript"/>
                <w:lang w:val="en-US"/>
              </w:rPr>
            </w:pPr>
            <w:r>
              <w:rPr>
                <w:lang w:val="en-US"/>
              </w:rPr>
              <w:t>86.0</w:t>
            </w:r>
          </w:p>
        </w:tc>
        <w:tc>
          <w:tcPr>
            <w:tcW w:w="1956" w:type="dxa"/>
          </w:tcPr>
          <w:p w:rsidR="00D46A22" w:rsidRPr="00C93307" w:rsidRDefault="00C93307">
            <w:pPr>
              <w:rPr>
                <w:vertAlign w:val="superscript"/>
                <w:lang w:val="en-US"/>
              </w:rPr>
            </w:pPr>
            <w:r>
              <w:rPr>
                <w:lang w:val="en-US"/>
              </w:rPr>
              <w:t>N + 2H</w:t>
            </w:r>
            <w:r>
              <w:rPr>
                <w:vertAlign w:val="superscript"/>
                <w:lang w:val="en-US"/>
              </w:rPr>
              <w:t>+</w:t>
            </w:r>
          </w:p>
        </w:tc>
        <w:tc>
          <w:tcPr>
            <w:tcW w:w="1956" w:type="dxa"/>
          </w:tcPr>
          <w:p w:rsidR="00D46A22" w:rsidRDefault="00C93307">
            <w:pPr>
              <w:rPr>
                <w:lang w:val="en-US"/>
              </w:rPr>
            </w:pPr>
            <w:r>
              <w:rPr>
                <w:lang w:val="en-US"/>
              </w:rPr>
              <w:t>81.6</w:t>
            </w:r>
          </w:p>
        </w:tc>
        <w:tc>
          <w:tcPr>
            <w:tcW w:w="1956" w:type="dxa"/>
          </w:tcPr>
          <w:p w:rsidR="00D46A22" w:rsidRDefault="00B86A0D">
            <w:pPr>
              <w:rPr>
                <w:lang w:val="en-US"/>
              </w:rPr>
            </w:pPr>
            <w:r>
              <w:rPr>
                <w:lang w:val="en-US"/>
              </w:rPr>
              <w:t>-4.4(-5.1)</w:t>
            </w:r>
          </w:p>
        </w:tc>
      </w:tr>
      <w:tr w:rsidR="00605B79" w:rsidRPr="00C06AE7" w:rsidTr="00D46A22">
        <w:tc>
          <w:tcPr>
            <w:tcW w:w="1955" w:type="dxa"/>
          </w:tcPr>
          <w:p w:rsidR="00605B79" w:rsidRDefault="00605B79">
            <w:pPr>
              <w:rPr>
                <w:lang w:val="en-US"/>
              </w:rPr>
            </w:pPr>
            <w:r>
              <w:rPr>
                <w:lang w:val="en-US"/>
              </w:rPr>
              <w:t>NH</w:t>
            </w:r>
            <w:r>
              <w:rPr>
                <w:vertAlign w:val="subscript"/>
                <w:lang w:val="en-US"/>
              </w:rPr>
              <w:t>2</w:t>
            </w:r>
            <w:r>
              <w:rPr>
                <w:vertAlign w:val="superscript"/>
                <w:lang w:val="en-US"/>
              </w:rPr>
              <w:t>2+</w:t>
            </w:r>
          </w:p>
        </w:tc>
        <w:tc>
          <w:tcPr>
            <w:tcW w:w="1955" w:type="dxa"/>
          </w:tcPr>
          <w:p w:rsidR="00605B79" w:rsidRPr="00175B94" w:rsidRDefault="00605B79">
            <w:pPr>
              <w:rPr>
                <w:vertAlign w:val="superscript"/>
                <w:lang w:val="en-US"/>
              </w:rPr>
            </w:pPr>
            <w:r>
              <w:rPr>
                <w:lang w:val="en-US"/>
              </w:rPr>
              <w:t>86.0</w:t>
            </w:r>
          </w:p>
        </w:tc>
        <w:tc>
          <w:tcPr>
            <w:tcW w:w="1956" w:type="dxa"/>
          </w:tcPr>
          <w:p w:rsidR="00605B79" w:rsidRPr="001B7438" w:rsidRDefault="00605B79">
            <w:pPr>
              <w:rPr>
                <w:vertAlign w:val="superscript"/>
                <w:lang w:val="en-US"/>
              </w:rPr>
            </w:pPr>
            <w:r>
              <w:rPr>
                <w:lang w:val="en-US"/>
              </w:rPr>
              <w:t>N</w:t>
            </w:r>
            <w:r>
              <w:rPr>
                <w:vertAlign w:val="superscript"/>
                <w:lang w:val="en-US"/>
              </w:rPr>
              <w:t>+</w:t>
            </w:r>
            <w:r>
              <w:rPr>
                <w:lang w:val="en-US"/>
              </w:rPr>
              <w:t>+ H + H</w:t>
            </w:r>
            <w:r>
              <w:rPr>
                <w:vertAlign w:val="superscript"/>
                <w:lang w:val="en-US"/>
              </w:rPr>
              <w:t>+</w:t>
            </w:r>
          </w:p>
        </w:tc>
        <w:tc>
          <w:tcPr>
            <w:tcW w:w="1956" w:type="dxa"/>
          </w:tcPr>
          <w:p w:rsidR="00605B79" w:rsidRDefault="00605B79">
            <w:pPr>
              <w:rPr>
                <w:lang w:val="en-US"/>
              </w:rPr>
            </w:pPr>
            <w:r>
              <w:rPr>
                <w:lang w:val="en-US"/>
              </w:rPr>
              <w:t>81.1</w:t>
            </w:r>
          </w:p>
        </w:tc>
        <w:tc>
          <w:tcPr>
            <w:tcW w:w="1956" w:type="dxa"/>
          </w:tcPr>
          <w:p w:rsidR="00605B79" w:rsidRDefault="00605B79">
            <w:pPr>
              <w:rPr>
                <w:lang w:val="en-US"/>
              </w:rPr>
            </w:pPr>
            <w:r>
              <w:rPr>
                <w:lang w:val="en-US"/>
              </w:rPr>
              <w:t>-4.9(-5.7)</w:t>
            </w:r>
          </w:p>
        </w:tc>
      </w:tr>
      <w:tr w:rsidR="001F5D11" w:rsidRPr="00C06AE7" w:rsidTr="00D46A22">
        <w:tc>
          <w:tcPr>
            <w:tcW w:w="1955" w:type="dxa"/>
          </w:tcPr>
          <w:p w:rsidR="001F5D11" w:rsidRDefault="001F5D11">
            <w:pPr>
              <w:rPr>
                <w:lang w:val="en-US"/>
              </w:rPr>
            </w:pPr>
            <w:r>
              <w:rPr>
                <w:lang w:val="en-US"/>
              </w:rPr>
              <w:t>NH</w:t>
            </w:r>
            <w:r>
              <w:rPr>
                <w:vertAlign w:val="subscript"/>
                <w:lang w:val="en-US"/>
              </w:rPr>
              <w:t>2</w:t>
            </w:r>
            <w:r>
              <w:rPr>
                <w:vertAlign w:val="superscript"/>
                <w:lang w:val="en-US"/>
              </w:rPr>
              <w:t>2+</w:t>
            </w:r>
          </w:p>
        </w:tc>
        <w:tc>
          <w:tcPr>
            <w:tcW w:w="1955" w:type="dxa"/>
          </w:tcPr>
          <w:p w:rsidR="001F5D11" w:rsidRPr="00175B94" w:rsidRDefault="001F5D11">
            <w:pPr>
              <w:rPr>
                <w:vertAlign w:val="superscript"/>
                <w:lang w:val="en-US"/>
              </w:rPr>
            </w:pPr>
            <w:r>
              <w:rPr>
                <w:lang w:val="en-US"/>
              </w:rPr>
              <w:t>86.0</w:t>
            </w:r>
          </w:p>
        </w:tc>
        <w:tc>
          <w:tcPr>
            <w:tcW w:w="1956" w:type="dxa"/>
          </w:tcPr>
          <w:p w:rsidR="001F5D11" w:rsidRPr="001F5D11" w:rsidRDefault="005A77E1">
            <w:pPr>
              <w:rPr>
                <w:vertAlign w:val="subscript"/>
                <w:lang w:val="en-US"/>
              </w:rPr>
            </w:pPr>
            <w:r>
              <w:rPr>
                <w:lang w:val="en-US"/>
              </w:rPr>
              <w:t>NH</w:t>
            </w:r>
            <w:r>
              <w:rPr>
                <w:vertAlign w:val="superscript"/>
                <w:lang w:val="en-US"/>
              </w:rPr>
              <w:t>+</w:t>
            </w:r>
            <w:r>
              <w:rPr>
                <w:lang w:val="en-US"/>
              </w:rPr>
              <w:t xml:space="preserve"> + H</w:t>
            </w:r>
            <w:r>
              <w:rPr>
                <w:vertAlign w:val="superscript"/>
                <w:lang w:val="en-US"/>
              </w:rPr>
              <w:t>+</w:t>
            </w:r>
          </w:p>
        </w:tc>
        <w:tc>
          <w:tcPr>
            <w:tcW w:w="1956" w:type="dxa"/>
          </w:tcPr>
          <w:p w:rsidR="001F5D11" w:rsidRDefault="001F5D11">
            <w:pPr>
              <w:rPr>
                <w:lang w:val="en-US"/>
              </w:rPr>
            </w:pPr>
            <w:r>
              <w:rPr>
                <w:lang w:val="en-US"/>
              </w:rPr>
              <w:t>80.</w:t>
            </w:r>
            <w:r w:rsidR="005A77E1">
              <w:rPr>
                <w:lang w:val="en-US"/>
              </w:rPr>
              <w:t>8</w:t>
            </w:r>
          </w:p>
        </w:tc>
        <w:tc>
          <w:tcPr>
            <w:tcW w:w="1956" w:type="dxa"/>
          </w:tcPr>
          <w:p w:rsidR="001F5D11" w:rsidRDefault="00C910BC">
            <w:pPr>
              <w:rPr>
                <w:lang w:val="en-US"/>
              </w:rPr>
            </w:pPr>
            <w:r>
              <w:rPr>
                <w:lang w:val="en-US"/>
              </w:rPr>
              <w:t>-5.</w:t>
            </w:r>
            <w:r w:rsidR="005A77E1">
              <w:rPr>
                <w:lang w:val="en-US"/>
              </w:rPr>
              <w:t>2</w:t>
            </w:r>
            <w:r>
              <w:rPr>
                <w:lang w:val="en-US"/>
              </w:rPr>
              <w:t>(-6.</w:t>
            </w:r>
            <w:r w:rsidR="005A77E1">
              <w:rPr>
                <w:lang w:val="en-US"/>
              </w:rPr>
              <w:t>0</w:t>
            </w:r>
            <w:r>
              <w:rPr>
                <w:lang w:val="en-US"/>
              </w:rPr>
              <w:t>)</w:t>
            </w:r>
          </w:p>
        </w:tc>
      </w:tr>
      <w:tr w:rsidR="00D46A22" w:rsidRPr="00605B79" w:rsidTr="00D46A22">
        <w:tc>
          <w:tcPr>
            <w:tcW w:w="1955" w:type="dxa"/>
          </w:tcPr>
          <w:p w:rsidR="00D46A22" w:rsidRDefault="00C93307">
            <w:pPr>
              <w:rPr>
                <w:lang w:val="en-US"/>
              </w:rPr>
            </w:pPr>
            <w:r>
              <w:rPr>
                <w:lang w:val="en-US"/>
              </w:rPr>
              <w:t>NH</w:t>
            </w:r>
            <w:r>
              <w:rPr>
                <w:vertAlign w:val="subscript"/>
                <w:lang w:val="en-US"/>
              </w:rPr>
              <w:t>2</w:t>
            </w:r>
            <w:r>
              <w:rPr>
                <w:vertAlign w:val="superscript"/>
                <w:lang w:val="en-US"/>
              </w:rPr>
              <w:t>2+</w:t>
            </w:r>
          </w:p>
        </w:tc>
        <w:tc>
          <w:tcPr>
            <w:tcW w:w="1955" w:type="dxa"/>
          </w:tcPr>
          <w:p w:rsidR="00D46A22" w:rsidRPr="00175B94" w:rsidRDefault="00C93307">
            <w:pPr>
              <w:rPr>
                <w:vertAlign w:val="superscript"/>
                <w:lang w:val="en-US"/>
              </w:rPr>
            </w:pPr>
            <w:r>
              <w:rPr>
                <w:lang w:val="en-US"/>
              </w:rPr>
              <w:t>86.0</w:t>
            </w:r>
          </w:p>
        </w:tc>
        <w:tc>
          <w:tcPr>
            <w:tcW w:w="1956" w:type="dxa"/>
          </w:tcPr>
          <w:p w:rsidR="00D46A22" w:rsidRPr="00C93307" w:rsidRDefault="005A77E1">
            <w:pPr>
              <w:rPr>
                <w:vertAlign w:val="superscript"/>
                <w:lang w:val="en-US"/>
              </w:rPr>
            </w:pPr>
            <w:r>
              <w:rPr>
                <w:lang w:val="en-US"/>
              </w:rPr>
              <w:t>N</w:t>
            </w:r>
            <w:r>
              <w:rPr>
                <w:vertAlign w:val="superscript"/>
                <w:lang w:val="en-US"/>
              </w:rPr>
              <w:t>2+</w:t>
            </w:r>
            <w:r>
              <w:rPr>
                <w:lang w:val="en-US"/>
              </w:rPr>
              <w:t xml:space="preserve"> + H</w:t>
            </w:r>
            <w:r>
              <w:rPr>
                <w:vertAlign w:val="subscript"/>
                <w:lang w:val="en-US"/>
              </w:rPr>
              <w:t>2</w:t>
            </w:r>
          </w:p>
        </w:tc>
        <w:tc>
          <w:tcPr>
            <w:tcW w:w="1956" w:type="dxa"/>
          </w:tcPr>
          <w:p w:rsidR="00D46A22" w:rsidRDefault="00F05FF1">
            <w:pPr>
              <w:rPr>
                <w:lang w:val="en-US"/>
              </w:rPr>
            </w:pPr>
            <w:r>
              <w:rPr>
                <w:lang w:val="en-US"/>
              </w:rPr>
              <w:t>80.</w:t>
            </w:r>
            <w:r w:rsidR="005A77E1">
              <w:rPr>
                <w:lang w:val="en-US"/>
              </w:rPr>
              <w:t>7</w:t>
            </w:r>
          </w:p>
        </w:tc>
        <w:tc>
          <w:tcPr>
            <w:tcW w:w="1956" w:type="dxa"/>
          </w:tcPr>
          <w:p w:rsidR="00D46A22" w:rsidRDefault="00B86A0D">
            <w:pPr>
              <w:rPr>
                <w:lang w:val="en-US"/>
              </w:rPr>
            </w:pPr>
            <w:r>
              <w:rPr>
                <w:lang w:val="en-US"/>
              </w:rPr>
              <w:t>-</w:t>
            </w:r>
            <w:r w:rsidR="00F05FF1">
              <w:rPr>
                <w:lang w:val="en-US"/>
              </w:rPr>
              <w:t>5.</w:t>
            </w:r>
            <w:r w:rsidR="005A77E1">
              <w:rPr>
                <w:lang w:val="en-US"/>
              </w:rPr>
              <w:t>3</w:t>
            </w:r>
            <w:r>
              <w:rPr>
                <w:lang w:val="en-US"/>
              </w:rPr>
              <w:t>(-</w:t>
            </w:r>
            <w:r w:rsidR="00F05FF1">
              <w:rPr>
                <w:lang w:val="en-US"/>
              </w:rPr>
              <w:t>6</w:t>
            </w:r>
            <w:r>
              <w:rPr>
                <w:lang w:val="en-US"/>
              </w:rPr>
              <w:t>.</w:t>
            </w:r>
            <w:r w:rsidR="005A77E1">
              <w:rPr>
                <w:lang w:val="en-US"/>
              </w:rPr>
              <w:t>2</w:t>
            </w:r>
            <w:r>
              <w:rPr>
                <w:lang w:val="en-US"/>
              </w:rPr>
              <w:t>)</w:t>
            </w:r>
          </w:p>
        </w:tc>
      </w:tr>
      <w:tr w:rsidR="00D46A22" w:rsidRPr="00605B79" w:rsidTr="00D46A22">
        <w:tc>
          <w:tcPr>
            <w:tcW w:w="1955" w:type="dxa"/>
          </w:tcPr>
          <w:p w:rsidR="00D46A22" w:rsidRDefault="00D46A22">
            <w:pPr>
              <w:rPr>
                <w:lang w:val="en-US"/>
              </w:rPr>
            </w:pPr>
          </w:p>
        </w:tc>
        <w:tc>
          <w:tcPr>
            <w:tcW w:w="1955" w:type="dxa"/>
          </w:tcPr>
          <w:p w:rsidR="00D46A22" w:rsidRDefault="00D46A22">
            <w:pPr>
              <w:rPr>
                <w:lang w:val="en-US"/>
              </w:rPr>
            </w:pPr>
          </w:p>
        </w:tc>
        <w:tc>
          <w:tcPr>
            <w:tcW w:w="1956" w:type="dxa"/>
          </w:tcPr>
          <w:p w:rsidR="00D46A22" w:rsidRDefault="00D46A22">
            <w:pPr>
              <w:rPr>
                <w:lang w:val="en-US"/>
              </w:rPr>
            </w:pPr>
          </w:p>
        </w:tc>
        <w:tc>
          <w:tcPr>
            <w:tcW w:w="1956" w:type="dxa"/>
          </w:tcPr>
          <w:p w:rsidR="00D46A22" w:rsidRDefault="00D46A22">
            <w:pPr>
              <w:rPr>
                <w:lang w:val="en-US"/>
              </w:rPr>
            </w:pPr>
          </w:p>
        </w:tc>
        <w:tc>
          <w:tcPr>
            <w:tcW w:w="1956" w:type="dxa"/>
          </w:tcPr>
          <w:p w:rsidR="00D46A22" w:rsidRDefault="00D46A22">
            <w:pPr>
              <w:rPr>
                <w:lang w:val="en-US"/>
              </w:rPr>
            </w:pPr>
          </w:p>
        </w:tc>
      </w:tr>
      <w:tr w:rsidR="00D46A22" w:rsidRPr="00605B79" w:rsidTr="00D46A22">
        <w:tc>
          <w:tcPr>
            <w:tcW w:w="1955" w:type="dxa"/>
          </w:tcPr>
          <w:p w:rsidR="00D46A22" w:rsidRPr="00B86A0D" w:rsidRDefault="00B86A0D">
            <w:pPr>
              <w:rPr>
                <w:vertAlign w:val="subscript"/>
                <w:lang w:val="en-US"/>
              </w:rPr>
            </w:pPr>
            <w:r>
              <w:rPr>
                <w:lang w:val="en-US"/>
              </w:rPr>
              <w:t>NH</w:t>
            </w:r>
            <w:r>
              <w:rPr>
                <w:vertAlign w:val="subscript"/>
                <w:lang w:val="en-US"/>
              </w:rPr>
              <w:t>3</w:t>
            </w:r>
          </w:p>
        </w:tc>
        <w:tc>
          <w:tcPr>
            <w:tcW w:w="1955" w:type="dxa"/>
          </w:tcPr>
          <w:p w:rsidR="00D46A22" w:rsidRDefault="00B86A0D">
            <w:pPr>
              <w:rPr>
                <w:lang w:val="en-US"/>
              </w:rPr>
            </w:pPr>
            <w:r>
              <w:rPr>
                <w:lang w:val="en-US"/>
              </w:rPr>
              <w:t>54.9</w:t>
            </w:r>
          </w:p>
        </w:tc>
        <w:tc>
          <w:tcPr>
            <w:tcW w:w="1956" w:type="dxa"/>
          </w:tcPr>
          <w:p w:rsidR="00D46A22" w:rsidRPr="00B86A0D" w:rsidRDefault="00B86A0D">
            <w:pPr>
              <w:rPr>
                <w:vertAlign w:val="subscript"/>
                <w:lang w:val="en-US"/>
              </w:rPr>
            </w:pPr>
            <w:r>
              <w:rPr>
                <w:lang w:val="en-US"/>
              </w:rPr>
              <w:t>NH + H</w:t>
            </w:r>
            <w:r>
              <w:rPr>
                <w:vertAlign w:val="subscript"/>
                <w:lang w:val="en-US"/>
              </w:rPr>
              <w:t>2</w:t>
            </w:r>
          </w:p>
        </w:tc>
        <w:tc>
          <w:tcPr>
            <w:tcW w:w="1956" w:type="dxa"/>
          </w:tcPr>
          <w:p w:rsidR="00D46A22" w:rsidRDefault="00850302">
            <w:pPr>
              <w:rPr>
                <w:lang w:val="en-US"/>
              </w:rPr>
            </w:pPr>
            <w:r>
              <w:rPr>
                <w:lang w:val="en-US"/>
              </w:rPr>
              <w:t>53.7</w:t>
            </w:r>
          </w:p>
        </w:tc>
        <w:tc>
          <w:tcPr>
            <w:tcW w:w="1956" w:type="dxa"/>
          </w:tcPr>
          <w:p w:rsidR="00D46A22" w:rsidRDefault="006A06A7">
            <w:pPr>
              <w:rPr>
                <w:lang w:val="en-US"/>
              </w:rPr>
            </w:pPr>
            <w:r>
              <w:rPr>
                <w:lang w:val="en-US"/>
              </w:rPr>
              <w:t>-1.2(-2.2)*</w:t>
            </w:r>
          </w:p>
        </w:tc>
      </w:tr>
      <w:tr w:rsidR="00D46A22" w:rsidTr="00D46A22">
        <w:tc>
          <w:tcPr>
            <w:tcW w:w="1955" w:type="dxa"/>
          </w:tcPr>
          <w:p w:rsidR="00D46A22" w:rsidRDefault="00B86A0D">
            <w:pPr>
              <w:rPr>
                <w:lang w:val="en-US"/>
              </w:rPr>
            </w:pPr>
            <w:r>
              <w:rPr>
                <w:lang w:val="en-US"/>
              </w:rPr>
              <w:t>NH</w:t>
            </w:r>
            <w:r>
              <w:rPr>
                <w:vertAlign w:val="subscript"/>
                <w:lang w:val="en-US"/>
              </w:rPr>
              <w:t>3</w:t>
            </w:r>
          </w:p>
        </w:tc>
        <w:tc>
          <w:tcPr>
            <w:tcW w:w="1955" w:type="dxa"/>
          </w:tcPr>
          <w:p w:rsidR="00D46A22" w:rsidRDefault="00B86A0D">
            <w:pPr>
              <w:rPr>
                <w:lang w:val="en-US"/>
              </w:rPr>
            </w:pPr>
            <w:r>
              <w:rPr>
                <w:lang w:val="en-US"/>
              </w:rPr>
              <w:t>54.9</w:t>
            </w:r>
          </w:p>
        </w:tc>
        <w:tc>
          <w:tcPr>
            <w:tcW w:w="1956" w:type="dxa"/>
          </w:tcPr>
          <w:p w:rsidR="00D46A22" w:rsidRPr="00B86A0D" w:rsidRDefault="00B86A0D">
            <w:pPr>
              <w:rPr>
                <w:lang w:val="en-US"/>
              </w:rPr>
            </w:pPr>
            <w:r>
              <w:rPr>
                <w:lang w:val="en-US"/>
              </w:rPr>
              <w:t>NH</w:t>
            </w:r>
            <w:r>
              <w:rPr>
                <w:vertAlign w:val="subscript"/>
                <w:lang w:val="en-US"/>
              </w:rPr>
              <w:t>2</w:t>
            </w:r>
            <w:r>
              <w:rPr>
                <w:lang w:val="en-US"/>
              </w:rPr>
              <w:t xml:space="preserve"> + H</w:t>
            </w:r>
          </w:p>
        </w:tc>
        <w:tc>
          <w:tcPr>
            <w:tcW w:w="1956" w:type="dxa"/>
          </w:tcPr>
          <w:p w:rsidR="00D46A22" w:rsidRDefault="00850302">
            <w:pPr>
              <w:rPr>
                <w:lang w:val="en-US"/>
              </w:rPr>
            </w:pPr>
            <w:r>
              <w:rPr>
                <w:lang w:val="en-US"/>
              </w:rPr>
              <w:t>52.9</w:t>
            </w:r>
          </w:p>
        </w:tc>
        <w:tc>
          <w:tcPr>
            <w:tcW w:w="1956" w:type="dxa"/>
          </w:tcPr>
          <w:p w:rsidR="00D46A22" w:rsidRDefault="006A06A7">
            <w:pPr>
              <w:rPr>
                <w:lang w:val="en-US"/>
              </w:rPr>
            </w:pPr>
            <w:r>
              <w:rPr>
                <w:lang w:val="en-US"/>
              </w:rPr>
              <w:t>-2.0(-3.6)</w:t>
            </w:r>
          </w:p>
        </w:tc>
      </w:tr>
      <w:tr w:rsidR="006A06A7" w:rsidTr="00D46A22">
        <w:tc>
          <w:tcPr>
            <w:tcW w:w="1955" w:type="dxa"/>
          </w:tcPr>
          <w:p w:rsidR="006A06A7" w:rsidRDefault="006A06A7">
            <w:pPr>
              <w:rPr>
                <w:lang w:val="en-US"/>
              </w:rPr>
            </w:pPr>
            <w:r>
              <w:rPr>
                <w:lang w:val="en-US"/>
              </w:rPr>
              <w:t>NH</w:t>
            </w:r>
            <w:r>
              <w:rPr>
                <w:vertAlign w:val="subscript"/>
                <w:lang w:val="en-US"/>
              </w:rPr>
              <w:t>3</w:t>
            </w:r>
          </w:p>
        </w:tc>
        <w:tc>
          <w:tcPr>
            <w:tcW w:w="1955" w:type="dxa"/>
          </w:tcPr>
          <w:p w:rsidR="006A06A7" w:rsidRDefault="006A06A7">
            <w:pPr>
              <w:rPr>
                <w:lang w:val="en-US"/>
              </w:rPr>
            </w:pPr>
            <w:r>
              <w:rPr>
                <w:lang w:val="en-US"/>
              </w:rPr>
              <w:t>54.9</w:t>
            </w:r>
          </w:p>
        </w:tc>
        <w:tc>
          <w:tcPr>
            <w:tcW w:w="1956" w:type="dxa"/>
          </w:tcPr>
          <w:p w:rsidR="006A06A7" w:rsidRDefault="006A06A7">
            <w:pPr>
              <w:rPr>
                <w:lang w:val="en-US"/>
              </w:rPr>
            </w:pPr>
            <w:r>
              <w:rPr>
                <w:lang w:val="en-US"/>
              </w:rPr>
              <w:t>N + H</w:t>
            </w:r>
            <w:r>
              <w:rPr>
                <w:vertAlign w:val="subscript"/>
                <w:lang w:val="en-US"/>
              </w:rPr>
              <w:t>2</w:t>
            </w:r>
            <w:r>
              <w:rPr>
                <w:lang w:val="en-US"/>
              </w:rPr>
              <w:t xml:space="preserve"> + H</w:t>
            </w:r>
          </w:p>
        </w:tc>
        <w:tc>
          <w:tcPr>
            <w:tcW w:w="1956" w:type="dxa"/>
          </w:tcPr>
          <w:p w:rsidR="006A06A7" w:rsidRDefault="006A06A7">
            <w:pPr>
              <w:rPr>
                <w:lang w:val="en-US"/>
              </w:rPr>
            </w:pPr>
            <w:r>
              <w:rPr>
                <w:lang w:val="en-US"/>
              </w:rPr>
              <w:t>51.7</w:t>
            </w:r>
          </w:p>
        </w:tc>
        <w:tc>
          <w:tcPr>
            <w:tcW w:w="1956" w:type="dxa"/>
          </w:tcPr>
          <w:p w:rsidR="006A06A7" w:rsidRDefault="006A06A7">
            <w:pPr>
              <w:rPr>
                <w:lang w:val="en-US"/>
              </w:rPr>
            </w:pPr>
            <w:r>
              <w:rPr>
                <w:lang w:val="en-US"/>
              </w:rPr>
              <w:t>-3.2(-5.8)</w:t>
            </w:r>
          </w:p>
        </w:tc>
      </w:tr>
      <w:tr w:rsidR="00D46A22" w:rsidTr="00D46A22">
        <w:tc>
          <w:tcPr>
            <w:tcW w:w="1955" w:type="dxa"/>
          </w:tcPr>
          <w:p w:rsidR="00D46A22" w:rsidRDefault="00B86A0D">
            <w:pPr>
              <w:rPr>
                <w:lang w:val="en-US"/>
              </w:rPr>
            </w:pPr>
            <w:r>
              <w:rPr>
                <w:lang w:val="en-US"/>
              </w:rPr>
              <w:t>NH</w:t>
            </w:r>
            <w:r>
              <w:rPr>
                <w:vertAlign w:val="subscript"/>
                <w:lang w:val="en-US"/>
              </w:rPr>
              <w:t>3</w:t>
            </w:r>
          </w:p>
        </w:tc>
        <w:tc>
          <w:tcPr>
            <w:tcW w:w="1955" w:type="dxa"/>
          </w:tcPr>
          <w:p w:rsidR="00D46A22" w:rsidRDefault="00B86A0D">
            <w:pPr>
              <w:rPr>
                <w:lang w:val="en-US"/>
              </w:rPr>
            </w:pPr>
            <w:r>
              <w:rPr>
                <w:lang w:val="en-US"/>
              </w:rPr>
              <w:t>54.9</w:t>
            </w:r>
          </w:p>
        </w:tc>
        <w:tc>
          <w:tcPr>
            <w:tcW w:w="1956" w:type="dxa"/>
          </w:tcPr>
          <w:p w:rsidR="00D46A22" w:rsidRDefault="00B86A0D">
            <w:pPr>
              <w:rPr>
                <w:lang w:val="en-US"/>
              </w:rPr>
            </w:pPr>
            <w:r>
              <w:rPr>
                <w:lang w:val="en-US"/>
              </w:rPr>
              <w:t>NH + 2H</w:t>
            </w:r>
          </w:p>
        </w:tc>
        <w:tc>
          <w:tcPr>
            <w:tcW w:w="1956" w:type="dxa"/>
          </w:tcPr>
          <w:p w:rsidR="00D46A22" w:rsidRDefault="00850302">
            <w:pPr>
              <w:rPr>
                <w:lang w:val="en-US"/>
              </w:rPr>
            </w:pPr>
            <w:r>
              <w:rPr>
                <w:lang w:val="en-US"/>
              </w:rPr>
              <w:t>51.0</w:t>
            </w:r>
          </w:p>
        </w:tc>
        <w:tc>
          <w:tcPr>
            <w:tcW w:w="1956" w:type="dxa"/>
          </w:tcPr>
          <w:p w:rsidR="00D46A22" w:rsidRDefault="006A06A7">
            <w:pPr>
              <w:rPr>
                <w:lang w:val="en-US"/>
              </w:rPr>
            </w:pPr>
            <w:r>
              <w:rPr>
                <w:lang w:val="en-US"/>
              </w:rPr>
              <w:t>-3.9(-7.1)</w:t>
            </w:r>
          </w:p>
        </w:tc>
      </w:tr>
      <w:tr w:rsidR="00D46A22" w:rsidTr="00D46A22">
        <w:tc>
          <w:tcPr>
            <w:tcW w:w="1955" w:type="dxa"/>
          </w:tcPr>
          <w:p w:rsidR="00D46A22" w:rsidRDefault="00B86A0D">
            <w:pPr>
              <w:rPr>
                <w:lang w:val="en-US"/>
              </w:rPr>
            </w:pPr>
            <w:r>
              <w:rPr>
                <w:lang w:val="en-US"/>
              </w:rPr>
              <w:t>NH</w:t>
            </w:r>
            <w:r>
              <w:rPr>
                <w:vertAlign w:val="subscript"/>
                <w:lang w:val="en-US"/>
              </w:rPr>
              <w:t>3</w:t>
            </w:r>
          </w:p>
        </w:tc>
        <w:tc>
          <w:tcPr>
            <w:tcW w:w="1955" w:type="dxa"/>
          </w:tcPr>
          <w:p w:rsidR="00D46A22" w:rsidRDefault="00B86A0D">
            <w:pPr>
              <w:rPr>
                <w:lang w:val="en-US"/>
              </w:rPr>
            </w:pPr>
            <w:r>
              <w:rPr>
                <w:lang w:val="en-US"/>
              </w:rPr>
              <w:t>54.9</w:t>
            </w:r>
          </w:p>
        </w:tc>
        <w:tc>
          <w:tcPr>
            <w:tcW w:w="1956" w:type="dxa"/>
          </w:tcPr>
          <w:p w:rsidR="00D46A22" w:rsidRPr="00B86A0D" w:rsidRDefault="00B86A0D">
            <w:pPr>
              <w:rPr>
                <w:vertAlign w:val="subscript"/>
                <w:lang w:val="en-US"/>
              </w:rPr>
            </w:pPr>
            <w:r>
              <w:rPr>
                <w:lang w:val="en-US"/>
              </w:rPr>
              <w:t>N + H</w:t>
            </w:r>
            <w:r>
              <w:rPr>
                <w:vertAlign w:val="subscript"/>
                <w:lang w:val="en-US"/>
              </w:rPr>
              <w:t>3</w:t>
            </w:r>
          </w:p>
        </w:tc>
        <w:tc>
          <w:tcPr>
            <w:tcW w:w="1956" w:type="dxa"/>
          </w:tcPr>
          <w:p w:rsidR="00D46A22" w:rsidRDefault="00850302">
            <w:pPr>
              <w:rPr>
                <w:lang w:val="en-US"/>
              </w:rPr>
            </w:pPr>
            <w:r>
              <w:rPr>
                <w:lang w:val="en-US"/>
              </w:rPr>
              <w:t>50.5</w:t>
            </w:r>
          </w:p>
        </w:tc>
        <w:tc>
          <w:tcPr>
            <w:tcW w:w="1956" w:type="dxa"/>
          </w:tcPr>
          <w:p w:rsidR="00D46A22" w:rsidRDefault="006A06A7">
            <w:pPr>
              <w:rPr>
                <w:lang w:val="en-US"/>
              </w:rPr>
            </w:pPr>
            <w:r>
              <w:rPr>
                <w:lang w:val="en-US"/>
              </w:rPr>
              <w:t>-4.4(-8.0)</w:t>
            </w:r>
          </w:p>
        </w:tc>
      </w:tr>
      <w:tr w:rsidR="00D46A22" w:rsidTr="00D46A22">
        <w:tc>
          <w:tcPr>
            <w:tcW w:w="1955" w:type="dxa"/>
          </w:tcPr>
          <w:p w:rsidR="00D46A22" w:rsidRDefault="00B86A0D">
            <w:pPr>
              <w:rPr>
                <w:lang w:val="en-US"/>
              </w:rPr>
            </w:pPr>
            <w:r>
              <w:rPr>
                <w:lang w:val="en-US"/>
              </w:rPr>
              <w:t>NH</w:t>
            </w:r>
            <w:r>
              <w:rPr>
                <w:vertAlign w:val="subscript"/>
                <w:lang w:val="en-US"/>
              </w:rPr>
              <w:t>3</w:t>
            </w:r>
          </w:p>
        </w:tc>
        <w:tc>
          <w:tcPr>
            <w:tcW w:w="1955" w:type="dxa"/>
          </w:tcPr>
          <w:p w:rsidR="00D46A22" w:rsidRDefault="00B86A0D">
            <w:pPr>
              <w:rPr>
                <w:lang w:val="en-US"/>
              </w:rPr>
            </w:pPr>
            <w:r>
              <w:rPr>
                <w:lang w:val="en-US"/>
              </w:rPr>
              <w:t>54.9</w:t>
            </w:r>
          </w:p>
        </w:tc>
        <w:tc>
          <w:tcPr>
            <w:tcW w:w="1956" w:type="dxa"/>
          </w:tcPr>
          <w:p w:rsidR="00D46A22" w:rsidRDefault="00B86A0D">
            <w:pPr>
              <w:rPr>
                <w:lang w:val="en-US"/>
              </w:rPr>
            </w:pPr>
            <w:r>
              <w:rPr>
                <w:lang w:val="en-US"/>
              </w:rPr>
              <w:t>N + 3H</w:t>
            </w:r>
          </w:p>
        </w:tc>
        <w:tc>
          <w:tcPr>
            <w:tcW w:w="1956" w:type="dxa"/>
          </w:tcPr>
          <w:p w:rsidR="00D46A22" w:rsidRDefault="006A06A7">
            <w:pPr>
              <w:rPr>
                <w:lang w:val="en-US"/>
              </w:rPr>
            </w:pPr>
            <w:r>
              <w:rPr>
                <w:lang w:val="en-US"/>
              </w:rPr>
              <w:t>49.1</w:t>
            </w:r>
          </w:p>
        </w:tc>
        <w:tc>
          <w:tcPr>
            <w:tcW w:w="1956" w:type="dxa"/>
          </w:tcPr>
          <w:p w:rsidR="00D46A22" w:rsidRDefault="006A06A7">
            <w:pPr>
              <w:rPr>
                <w:lang w:val="en-US"/>
              </w:rPr>
            </w:pPr>
            <w:r>
              <w:rPr>
                <w:lang w:val="en-US"/>
              </w:rPr>
              <w:t>-5.8(-10.6)</w:t>
            </w:r>
          </w:p>
        </w:tc>
      </w:tr>
      <w:tr w:rsidR="00D46A22" w:rsidTr="00D46A22">
        <w:tc>
          <w:tcPr>
            <w:tcW w:w="1955" w:type="dxa"/>
          </w:tcPr>
          <w:p w:rsidR="00D46A22" w:rsidRDefault="00D46A22">
            <w:pPr>
              <w:rPr>
                <w:lang w:val="en-US"/>
              </w:rPr>
            </w:pPr>
          </w:p>
        </w:tc>
        <w:tc>
          <w:tcPr>
            <w:tcW w:w="1955" w:type="dxa"/>
          </w:tcPr>
          <w:p w:rsidR="00D46A22" w:rsidRDefault="00D46A22">
            <w:pPr>
              <w:rPr>
                <w:lang w:val="en-US"/>
              </w:rPr>
            </w:pPr>
          </w:p>
        </w:tc>
        <w:tc>
          <w:tcPr>
            <w:tcW w:w="1956" w:type="dxa"/>
          </w:tcPr>
          <w:p w:rsidR="00D46A22" w:rsidRDefault="00D46A22">
            <w:pPr>
              <w:rPr>
                <w:lang w:val="en-US"/>
              </w:rPr>
            </w:pPr>
          </w:p>
        </w:tc>
        <w:tc>
          <w:tcPr>
            <w:tcW w:w="1956" w:type="dxa"/>
          </w:tcPr>
          <w:p w:rsidR="00D46A22" w:rsidRDefault="00D46A22">
            <w:pPr>
              <w:rPr>
                <w:lang w:val="en-US"/>
              </w:rPr>
            </w:pPr>
          </w:p>
        </w:tc>
        <w:tc>
          <w:tcPr>
            <w:tcW w:w="1956" w:type="dxa"/>
          </w:tcPr>
          <w:p w:rsidR="00D46A22" w:rsidRDefault="00D46A22">
            <w:pPr>
              <w:rPr>
                <w:lang w:val="en-US"/>
              </w:rPr>
            </w:pPr>
          </w:p>
        </w:tc>
      </w:tr>
      <w:tr w:rsidR="00C910BC" w:rsidRPr="004015AA" w:rsidTr="00D46A22">
        <w:tc>
          <w:tcPr>
            <w:tcW w:w="1955" w:type="dxa"/>
          </w:tcPr>
          <w:p w:rsidR="00C910BC" w:rsidRDefault="00C910BC">
            <w:pPr>
              <w:rPr>
                <w:lang w:val="en-US"/>
              </w:rPr>
            </w:pPr>
            <w:r>
              <w:rPr>
                <w:lang w:val="en-US"/>
              </w:rPr>
              <w:t>NH</w:t>
            </w:r>
            <w:r>
              <w:rPr>
                <w:vertAlign w:val="subscript"/>
                <w:lang w:val="en-US"/>
              </w:rPr>
              <w:t>3</w:t>
            </w:r>
            <w:r>
              <w:rPr>
                <w:vertAlign w:val="superscript"/>
                <w:lang w:val="en-US"/>
              </w:rPr>
              <w:t>+</w:t>
            </w:r>
          </w:p>
        </w:tc>
        <w:tc>
          <w:tcPr>
            <w:tcW w:w="1955" w:type="dxa"/>
          </w:tcPr>
          <w:p w:rsidR="00C910BC" w:rsidRDefault="00C910BC">
            <w:pPr>
              <w:rPr>
                <w:lang w:val="en-US"/>
              </w:rPr>
            </w:pPr>
            <w:r>
              <w:rPr>
                <w:lang w:val="en-US"/>
              </w:rPr>
              <w:t>65.6</w:t>
            </w:r>
          </w:p>
        </w:tc>
        <w:tc>
          <w:tcPr>
            <w:tcW w:w="1956" w:type="dxa"/>
          </w:tcPr>
          <w:p w:rsidR="00C910BC" w:rsidRPr="00C910BC" w:rsidRDefault="00C910BC">
            <w:pPr>
              <w:rPr>
                <w:lang w:val="en-US"/>
              </w:rPr>
            </w:pPr>
            <w:r>
              <w:rPr>
                <w:lang w:val="en-US"/>
              </w:rPr>
              <w:t>NH</w:t>
            </w:r>
            <w:r>
              <w:rPr>
                <w:vertAlign w:val="subscript"/>
                <w:lang w:val="en-US"/>
              </w:rPr>
              <w:t>2</w:t>
            </w:r>
            <w:r>
              <w:rPr>
                <w:vertAlign w:val="superscript"/>
                <w:lang w:val="en-US"/>
              </w:rPr>
              <w:t>+</w:t>
            </w:r>
            <w:r>
              <w:rPr>
                <w:lang w:val="en-US"/>
              </w:rPr>
              <w:t xml:space="preserve"> + H</w:t>
            </w:r>
          </w:p>
        </w:tc>
        <w:tc>
          <w:tcPr>
            <w:tcW w:w="1956" w:type="dxa"/>
          </w:tcPr>
          <w:p w:rsidR="00C910BC" w:rsidRDefault="00C910BC">
            <w:pPr>
              <w:rPr>
                <w:lang w:val="en-US"/>
              </w:rPr>
            </w:pPr>
            <w:r>
              <w:rPr>
                <w:lang w:val="en-US"/>
              </w:rPr>
              <w:t>62.0</w:t>
            </w:r>
          </w:p>
        </w:tc>
        <w:tc>
          <w:tcPr>
            <w:tcW w:w="1956" w:type="dxa"/>
          </w:tcPr>
          <w:p w:rsidR="00C910BC" w:rsidRPr="00143310" w:rsidRDefault="00C910BC">
            <w:pPr>
              <w:rPr>
                <w:lang w:val="en-US"/>
              </w:rPr>
            </w:pPr>
            <w:r>
              <w:rPr>
                <w:lang w:val="en-US"/>
              </w:rPr>
              <w:t>-3.6(-5.5)</w:t>
            </w:r>
            <w:r w:rsidR="00143310">
              <w:rPr>
                <w:lang w:val="en-US"/>
              </w:rPr>
              <w:t>*</w:t>
            </w:r>
          </w:p>
        </w:tc>
      </w:tr>
      <w:tr w:rsidR="00D46A22" w:rsidRPr="004015AA" w:rsidTr="00D46A22">
        <w:tc>
          <w:tcPr>
            <w:tcW w:w="1955" w:type="dxa"/>
          </w:tcPr>
          <w:p w:rsidR="00D46A22" w:rsidRPr="006A06A7" w:rsidRDefault="006A06A7">
            <w:pPr>
              <w:rPr>
                <w:vertAlign w:val="superscript"/>
                <w:lang w:val="en-US"/>
              </w:rPr>
            </w:pPr>
            <w:r>
              <w:rPr>
                <w:lang w:val="en-US"/>
              </w:rPr>
              <w:t>NH</w:t>
            </w:r>
            <w:r>
              <w:rPr>
                <w:vertAlign w:val="subscript"/>
                <w:lang w:val="en-US"/>
              </w:rPr>
              <w:t>3</w:t>
            </w:r>
            <w:r>
              <w:rPr>
                <w:vertAlign w:val="superscript"/>
                <w:lang w:val="en-US"/>
              </w:rPr>
              <w:t>+</w:t>
            </w:r>
          </w:p>
        </w:tc>
        <w:tc>
          <w:tcPr>
            <w:tcW w:w="1955" w:type="dxa"/>
          </w:tcPr>
          <w:p w:rsidR="00D46A22" w:rsidRDefault="006A06A7">
            <w:pPr>
              <w:rPr>
                <w:lang w:val="en-US"/>
              </w:rPr>
            </w:pPr>
            <w:r>
              <w:rPr>
                <w:lang w:val="en-US"/>
              </w:rPr>
              <w:t>65.6</w:t>
            </w:r>
          </w:p>
        </w:tc>
        <w:tc>
          <w:tcPr>
            <w:tcW w:w="1956" w:type="dxa"/>
          </w:tcPr>
          <w:p w:rsidR="00D46A22" w:rsidRPr="006A06A7" w:rsidRDefault="006A06A7">
            <w:pPr>
              <w:rPr>
                <w:vertAlign w:val="superscript"/>
                <w:lang w:val="en-US"/>
              </w:rPr>
            </w:pPr>
            <w:r>
              <w:rPr>
                <w:lang w:val="en-US"/>
              </w:rPr>
              <w:t>NH</w:t>
            </w:r>
            <w:r>
              <w:rPr>
                <w:vertAlign w:val="subscript"/>
                <w:lang w:val="en-US"/>
              </w:rPr>
              <w:t>2</w:t>
            </w:r>
            <w:r>
              <w:rPr>
                <w:lang w:val="en-US"/>
              </w:rPr>
              <w:t xml:space="preserve"> + H</w:t>
            </w:r>
            <w:r>
              <w:rPr>
                <w:vertAlign w:val="superscript"/>
                <w:lang w:val="en-US"/>
              </w:rPr>
              <w:t>+</w:t>
            </w:r>
          </w:p>
        </w:tc>
        <w:tc>
          <w:tcPr>
            <w:tcW w:w="1956" w:type="dxa"/>
          </w:tcPr>
          <w:p w:rsidR="00D46A22" w:rsidRDefault="006A06A7">
            <w:pPr>
              <w:rPr>
                <w:lang w:val="en-US"/>
              </w:rPr>
            </w:pPr>
            <w:r>
              <w:rPr>
                <w:lang w:val="en-US"/>
              </w:rPr>
              <w:t>60.8</w:t>
            </w:r>
          </w:p>
        </w:tc>
        <w:tc>
          <w:tcPr>
            <w:tcW w:w="1956" w:type="dxa"/>
          </w:tcPr>
          <w:p w:rsidR="00D46A22" w:rsidRDefault="007D7E76">
            <w:pPr>
              <w:rPr>
                <w:lang w:val="en-US"/>
              </w:rPr>
            </w:pPr>
            <w:r>
              <w:rPr>
                <w:lang w:val="en-US"/>
              </w:rPr>
              <w:t>-</w:t>
            </w:r>
            <w:r w:rsidR="0099160E">
              <w:rPr>
                <w:lang w:val="en-US"/>
              </w:rPr>
              <w:t>4.8</w:t>
            </w:r>
            <w:r w:rsidR="00C910BC">
              <w:rPr>
                <w:lang w:val="en-US"/>
              </w:rPr>
              <w:t>(-7.3)</w:t>
            </w:r>
          </w:p>
        </w:tc>
      </w:tr>
      <w:tr w:rsidR="007D7E76" w:rsidRPr="004015AA" w:rsidTr="00D46A22">
        <w:tc>
          <w:tcPr>
            <w:tcW w:w="1955" w:type="dxa"/>
          </w:tcPr>
          <w:p w:rsidR="007D7E76" w:rsidRDefault="007D7E76">
            <w:pPr>
              <w:rPr>
                <w:lang w:val="en-US"/>
              </w:rPr>
            </w:pPr>
            <w:r>
              <w:rPr>
                <w:lang w:val="en-US"/>
              </w:rPr>
              <w:t>NH</w:t>
            </w:r>
            <w:r>
              <w:rPr>
                <w:vertAlign w:val="subscript"/>
                <w:lang w:val="en-US"/>
              </w:rPr>
              <w:t>3</w:t>
            </w:r>
            <w:r>
              <w:rPr>
                <w:vertAlign w:val="superscript"/>
                <w:lang w:val="en-US"/>
              </w:rPr>
              <w:t>+</w:t>
            </w:r>
          </w:p>
        </w:tc>
        <w:tc>
          <w:tcPr>
            <w:tcW w:w="1955" w:type="dxa"/>
          </w:tcPr>
          <w:p w:rsidR="007D7E76" w:rsidRDefault="007D7E76">
            <w:pPr>
              <w:rPr>
                <w:lang w:val="en-US"/>
              </w:rPr>
            </w:pPr>
            <w:r>
              <w:rPr>
                <w:lang w:val="en-US"/>
              </w:rPr>
              <w:t>65.6</w:t>
            </w:r>
          </w:p>
        </w:tc>
        <w:tc>
          <w:tcPr>
            <w:tcW w:w="1956" w:type="dxa"/>
          </w:tcPr>
          <w:p w:rsidR="007D7E76" w:rsidRDefault="007D7E76">
            <w:pPr>
              <w:rPr>
                <w:lang w:val="en-US"/>
              </w:rPr>
            </w:pPr>
            <w:r>
              <w:rPr>
                <w:lang w:val="en-US"/>
              </w:rPr>
              <w:t>N + H</w:t>
            </w:r>
            <w:r>
              <w:rPr>
                <w:vertAlign w:val="subscript"/>
                <w:lang w:val="en-US"/>
              </w:rPr>
              <w:t>3</w:t>
            </w:r>
            <w:r>
              <w:rPr>
                <w:vertAlign w:val="superscript"/>
                <w:lang w:val="en-US"/>
              </w:rPr>
              <w:t>+</w:t>
            </w:r>
          </w:p>
        </w:tc>
        <w:tc>
          <w:tcPr>
            <w:tcW w:w="1956" w:type="dxa"/>
          </w:tcPr>
          <w:p w:rsidR="007D7E76" w:rsidRDefault="007D7E76">
            <w:pPr>
              <w:rPr>
                <w:lang w:val="en-US"/>
              </w:rPr>
            </w:pPr>
            <w:r>
              <w:rPr>
                <w:lang w:val="en-US"/>
              </w:rPr>
              <w:t>60.3</w:t>
            </w:r>
          </w:p>
        </w:tc>
        <w:tc>
          <w:tcPr>
            <w:tcW w:w="1956" w:type="dxa"/>
          </w:tcPr>
          <w:p w:rsidR="007D7E76" w:rsidRDefault="0099160E">
            <w:pPr>
              <w:rPr>
                <w:lang w:val="en-US"/>
              </w:rPr>
            </w:pPr>
            <w:r>
              <w:rPr>
                <w:lang w:val="en-US"/>
              </w:rPr>
              <w:t>-5.3</w:t>
            </w:r>
            <w:r w:rsidR="000547A9">
              <w:rPr>
                <w:lang w:val="en-US"/>
              </w:rPr>
              <w:t>(-8.1)</w:t>
            </w:r>
          </w:p>
        </w:tc>
      </w:tr>
      <w:tr w:rsidR="00143310" w:rsidRPr="004015AA" w:rsidTr="00D46A22">
        <w:tc>
          <w:tcPr>
            <w:tcW w:w="1955" w:type="dxa"/>
          </w:tcPr>
          <w:p w:rsidR="00143310" w:rsidRDefault="00143310">
            <w:pPr>
              <w:rPr>
                <w:lang w:val="en-US"/>
              </w:rPr>
            </w:pPr>
            <w:r>
              <w:rPr>
                <w:lang w:val="en-US"/>
              </w:rPr>
              <w:t>NH</w:t>
            </w:r>
            <w:r>
              <w:rPr>
                <w:vertAlign w:val="subscript"/>
                <w:lang w:val="en-US"/>
              </w:rPr>
              <w:t>3</w:t>
            </w:r>
            <w:r>
              <w:rPr>
                <w:vertAlign w:val="superscript"/>
                <w:lang w:val="en-US"/>
              </w:rPr>
              <w:t>+</w:t>
            </w:r>
          </w:p>
        </w:tc>
        <w:tc>
          <w:tcPr>
            <w:tcW w:w="1955" w:type="dxa"/>
          </w:tcPr>
          <w:p w:rsidR="00143310" w:rsidRDefault="00143310">
            <w:pPr>
              <w:rPr>
                <w:lang w:val="en-US"/>
              </w:rPr>
            </w:pPr>
            <w:r>
              <w:rPr>
                <w:lang w:val="en-US"/>
              </w:rPr>
              <w:t>65.6</w:t>
            </w:r>
          </w:p>
        </w:tc>
        <w:tc>
          <w:tcPr>
            <w:tcW w:w="1956" w:type="dxa"/>
          </w:tcPr>
          <w:p w:rsidR="00143310" w:rsidRDefault="00143310">
            <w:pPr>
              <w:rPr>
                <w:lang w:val="en-US"/>
              </w:rPr>
            </w:pPr>
            <w:r>
              <w:rPr>
                <w:lang w:val="en-US"/>
              </w:rPr>
              <w:t>NH + H</w:t>
            </w:r>
            <w:r>
              <w:rPr>
                <w:vertAlign w:val="subscript"/>
                <w:lang w:val="en-US"/>
              </w:rPr>
              <w:t>2</w:t>
            </w:r>
            <w:r>
              <w:rPr>
                <w:vertAlign w:val="superscript"/>
                <w:lang w:val="en-US"/>
              </w:rPr>
              <w:t>+</w:t>
            </w:r>
          </w:p>
        </w:tc>
        <w:tc>
          <w:tcPr>
            <w:tcW w:w="1956" w:type="dxa"/>
          </w:tcPr>
          <w:p w:rsidR="00143310" w:rsidRDefault="00143310">
            <w:pPr>
              <w:rPr>
                <w:lang w:val="en-US"/>
              </w:rPr>
            </w:pPr>
            <w:r>
              <w:rPr>
                <w:lang w:val="en-US"/>
              </w:rPr>
              <w:t>59.8</w:t>
            </w:r>
          </w:p>
        </w:tc>
        <w:tc>
          <w:tcPr>
            <w:tcW w:w="1956" w:type="dxa"/>
          </w:tcPr>
          <w:p w:rsidR="00143310" w:rsidRDefault="00143310">
            <w:pPr>
              <w:rPr>
                <w:lang w:val="en-US"/>
              </w:rPr>
            </w:pPr>
            <w:r>
              <w:rPr>
                <w:lang w:val="en-US"/>
              </w:rPr>
              <w:t>-5.8(-8.8)</w:t>
            </w:r>
          </w:p>
        </w:tc>
      </w:tr>
      <w:tr w:rsidR="00DF5AD0" w:rsidTr="00D46A22">
        <w:tc>
          <w:tcPr>
            <w:tcW w:w="1955" w:type="dxa"/>
          </w:tcPr>
          <w:p w:rsidR="00DF5AD0" w:rsidRDefault="007D7E76">
            <w:pPr>
              <w:rPr>
                <w:lang w:val="en-US"/>
              </w:rPr>
            </w:pPr>
            <w:r>
              <w:rPr>
                <w:lang w:val="en-US"/>
              </w:rPr>
              <w:t>NH</w:t>
            </w:r>
            <w:r>
              <w:rPr>
                <w:vertAlign w:val="subscript"/>
                <w:lang w:val="en-US"/>
              </w:rPr>
              <w:t>3</w:t>
            </w:r>
            <w:r>
              <w:rPr>
                <w:vertAlign w:val="superscript"/>
                <w:lang w:val="en-US"/>
              </w:rPr>
              <w:t>+</w:t>
            </w:r>
          </w:p>
        </w:tc>
        <w:tc>
          <w:tcPr>
            <w:tcW w:w="1955" w:type="dxa"/>
          </w:tcPr>
          <w:p w:rsidR="00DF5AD0" w:rsidRDefault="007D7E76">
            <w:pPr>
              <w:rPr>
                <w:lang w:val="en-US"/>
              </w:rPr>
            </w:pPr>
            <w:r>
              <w:rPr>
                <w:lang w:val="en-US"/>
              </w:rPr>
              <w:t>65.6</w:t>
            </w:r>
          </w:p>
        </w:tc>
        <w:tc>
          <w:tcPr>
            <w:tcW w:w="1956" w:type="dxa"/>
          </w:tcPr>
          <w:p w:rsidR="00DF5AD0" w:rsidRPr="007D7E76" w:rsidRDefault="007D7E76">
            <w:pPr>
              <w:rPr>
                <w:vertAlign w:val="superscript"/>
                <w:lang w:val="en-US"/>
              </w:rPr>
            </w:pPr>
            <w:r>
              <w:rPr>
                <w:lang w:val="en-US"/>
              </w:rPr>
              <w:t>N + H</w:t>
            </w:r>
            <w:r>
              <w:rPr>
                <w:vertAlign w:val="subscript"/>
                <w:lang w:val="en-US"/>
              </w:rPr>
              <w:t>2</w:t>
            </w:r>
            <w:r>
              <w:rPr>
                <w:lang w:val="en-US"/>
              </w:rPr>
              <w:t xml:space="preserve"> + H</w:t>
            </w:r>
            <w:r>
              <w:rPr>
                <w:vertAlign w:val="superscript"/>
                <w:lang w:val="en-US"/>
              </w:rPr>
              <w:t>+</w:t>
            </w:r>
          </w:p>
        </w:tc>
        <w:tc>
          <w:tcPr>
            <w:tcW w:w="1956" w:type="dxa"/>
          </w:tcPr>
          <w:p w:rsidR="00DF5AD0" w:rsidRDefault="007D7E76">
            <w:pPr>
              <w:rPr>
                <w:lang w:val="en-US"/>
              </w:rPr>
            </w:pPr>
            <w:r>
              <w:rPr>
                <w:lang w:val="en-US"/>
              </w:rPr>
              <w:t>59.4</w:t>
            </w:r>
          </w:p>
        </w:tc>
        <w:tc>
          <w:tcPr>
            <w:tcW w:w="1956" w:type="dxa"/>
          </w:tcPr>
          <w:p w:rsidR="00DF5AD0" w:rsidRDefault="0099160E">
            <w:pPr>
              <w:rPr>
                <w:lang w:val="en-US"/>
              </w:rPr>
            </w:pPr>
            <w:r>
              <w:rPr>
                <w:lang w:val="en-US"/>
              </w:rPr>
              <w:t>-6.2</w:t>
            </w:r>
            <w:r w:rsidR="000547A9">
              <w:rPr>
                <w:lang w:val="en-US"/>
              </w:rPr>
              <w:t>( -9.5)</w:t>
            </w:r>
          </w:p>
        </w:tc>
      </w:tr>
      <w:tr w:rsidR="0099160E" w:rsidTr="00D46A22">
        <w:tc>
          <w:tcPr>
            <w:tcW w:w="1955" w:type="dxa"/>
          </w:tcPr>
          <w:p w:rsidR="0099160E" w:rsidRDefault="0099160E">
            <w:pPr>
              <w:rPr>
                <w:lang w:val="en-US"/>
              </w:rPr>
            </w:pPr>
            <w:r>
              <w:rPr>
                <w:lang w:val="en-US"/>
              </w:rPr>
              <w:t>NH</w:t>
            </w:r>
            <w:r>
              <w:rPr>
                <w:vertAlign w:val="subscript"/>
                <w:lang w:val="en-US"/>
              </w:rPr>
              <w:t>3</w:t>
            </w:r>
            <w:r>
              <w:rPr>
                <w:vertAlign w:val="superscript"/>
                <w:lang w:val="en-US"/>
              </w:rPr>
              <w:t>+</w:t>
            </w:r>
          </w:p>
        </w:tc>
        <w:tc>
          <w:tcPr>
            <w:tcW w:w="1955" w:type="dxa"/>
          </w:tcPr>
          <w:p w:rsidR="0099160E" w:rsidRDefault="0099160E">
            <w:pPr>
              <w:rPr>
                <w:lang w:val="en-US"/>
              </w:rPr>
            </w:pPr>
            <w:r>
              <w:rPr>
                <w:lang w:val="en-US"/>
              </w:rPr>
              <w:t>65.6</w:t>
            </w:r>
          </w:p>
        </w:tc>
        <w:tc>
          <w:tcPr>
            <w:tcW w:w="1956" w:type="dxa"/>
          </w:tcPr>
          <w:p w:rsidR="0099160E" w:rsidRDefault="0099160E">
            <w:pPr>
              <w:rPr>
                <w:lang w:val="en-US"/>
              </w:rPr>
            </w:pPr>
            <w:r>
              <w:rPr>
                <w:lang w:val="en-US"/>
              </w:rPr>
              <w:t>N</w:t>
            </w:r>
            <w:r>
              <w:rPr>
                <w:vertAlign w:val="superscript"/>
                <w:lang w:val="en-US"/>
              </w:rPr>
              <w:t>+</w:t>
            </w:r>
            <w:r>
              <w:rPr>
                <w:lang w:val="en-US"/>
              </w:rPr>
              <w:t xml:space="preserve"> + H</w:t>
            </w:r>
            <w:r>
              <w:rPr>
                <w:vertAlign w:val="subscript"/>
                <w:lang w:val="en-US"/>
              </w:rPr>
              <w:t>2</w:t>
            </w:r>
            <w:r>
              <w:rPr>
                <w:lang w:val="en-US"/>
              </w:rPr>
              <w:t xml:space="preserve"> + H</w:t>
            </w:r>
          </w:p>
        </w:tc>
        <w:tc>
          <w:tcPr>
            <w:tcW w:w="1956" w:type="dxa"/>
          </w:tcPr>
          <w:p w:rsidR="0099160E" w:rsidRDefault="0099160E">
            <w:pPr>
              <w:rPr>
                <w:lang w:val="en-US"/>
              </w:rPr>
            </w:pPr>
            <w:r>
              <w:rPr>
                <w:lang w:val="en-US"/>
              </w:rPr>
              <w:t>59.1</w:t>
            </w:r>
          </w:p>
        </w:tc>
        <w:tc>
          <w:tcPr>
            <w:tcW w:w="1956" w:type="dxa"/>
          </w:tcPr>
          <w:p w:rsidR="0099160E" w:rsidRDefault="0099160E">
            <w:pPr>
              <w:rPr>
                <w:lang w:val="en-US"/>
              </w:rPr>
            </w:pPr>
            <w:r>
              <w:rPr>
                <w:lang w:val="en-US"/>
              </w:rPr>
              <w:t>-6.5</w:t>
            </w:r>
            <w:r w:rsidR="000547A9">
              <w:rPr>
                <w:lang w:val="en-US"/>
              </w:rPr>
              <w:t>(-9.9)</w:t>
            </w:r>
          </w:p>
        </w:tc>
      </w:tr>
      <w:tr w:rsidR="0099160E" w:rsidTr="00D46A22">
        <w:tc>
          <w:tcPr>
            <w:tcW w:w="1955" w:type="dxa"/>
          </w:tcPr>
          <w:p w:rsidR="0099160E" w:rsidRDefault="0099160E">
            <w:pPr>
              <w:rPr>
                <w:lang w:val="en-US"/>
              </w:rPr>
            </w:pPr>
            <w:r>
              <w:rPr>
                <w:lang w:val="en-US"/>
              </w:rPr>
              <w:t>NH</w:t>
            </w:r>
            <w:r>
              <w:rPr>
                <w:vertAlign w:val="subscript"/>
                <w:lang w:val="en-US"/>
              </w:rPr>
              <w:t>3</w:t>
            </w:r>
            <w:r>
              <w:rPr>
                <w:vertAlign w:val="superscript"/>
                <w:lang w:val="en-US"/>
              </w:rPr>
              <w:t>+</w:t>
            </w:r>
          </w:p>
        </w:tc>
        <w:tc>
          <w:tcPr>
            <w:tcW w:w="1955" w:type="dxa"/>
          </w:tcPr>
          <w:p w:rsidR="0099160E" w:rsidRDefault="0099160E">
            <w:pPr>
              <w:rPr>
                <w:lang w:val="en-US"/>
              </w:rPr>
            </w:pPr>
            <w:r>
              <w:rPr>
                <w:lang w:val="en-US"/>
              </w:rPr>
              <w:t>65.6</w:t>
            </w:r>
          </w:p>
        </w:tc>
        <w:tc>
          <w:tcPr>
            <w:tcW w:w="1956" w:type="dxa"/>
          </w:tcPr>
          <w:p w:rsidR="0099160E" w:rsidRDefault="0099160E">
            <w:pPr>
              <w:rPr>
                <w:lang w:val="en-US"/>
              </w:rPr>
            </w:pPr>
            <w:r>
              <w:rPr>
                <w:lang w:val="en-US"/>
              </w:rPr>
              <w:t>N</w:t>
            </w:r>
            <w:r>
              <w:rPr>
                <w:vertAlign w:val="superscript"/>
                <w:lang w:val="en-US"/>
              </w:rPr>
              <w:t>+</w:t>
            </w:r>
            <w:r>
              <w:rPr>
                <w:lang w:val="en-US"/>
              </w:rPr>
              <w:t xml:space="preserve"> + H</w:t>
            </w:r>
            <w:r>
              <w:rPr>
                <w:vertAlign w:val="subscript"/>
                <w:lang w:val="en-US"/>
              </w:rPr>
              <w:t>3</w:t>
            </w:r>
          </w:p>
        </w:tc>
        <w:tc>
          <w:tcPr>
            <w:tcW w:w="1956" w:type="dxa"/>
          </w:tcPr>
          <w:p w:rsidR="0099160E" w:rsidRDefault="0099160E">
            <w:pPr>
              <w:rPr>
                <w:lang w:val="en-US"/>
              </w:rPr>
            </w:pPr>
            <w:r>
              <w:rPr>
                <w:lang w:val="en-US"/>
              </w:rPr>
              <w:t>57.5</w:t>
            </w:r>
          </w:p>
        </w:tc>
        <w:tc>
          <w:tcPr>
            <w:tcW w:w="1956" w:type="dxa"/>
          </w:tcPr>
          <w:p w:rsidR="0099160E" w:rsidRDefault="0099160E">
            <w:pPr>
              <w:rPr>
                <w:lang w:val="en-US"/>
              </w:rPr>
            </w:pPr>
            <w:r>
              <w:rPr>
                <w:lang w:val="en-US"/>
              </w:rPr>
              <w:t>-8.1</w:t>
            </w:r>
            <w:r w:rsidR="000547A9">
              <w:rPr>
                <w:lang w:val="en-US"/>
              </w:rPr>
              <w:t>(-12.3)</w:t>
            </w:r>
          </w:p>
        </w:tc>
      </w:tr>
      <w:tr w:rsidR="00D46A22" w:rsidTr="00D46A22">
        <w:tc>
          <w:tcPr>
            <w:tcW w:w="1955" w:type="dxa"/>
          </w:tcPr>
          <w:p w:rsidR="00D46A22" w:rsidRDefault="00880ED4">
            <w:pPr>
              <w:rPr>
                <w:lang w:val="en-US"/>
              </w:rPr>
            </w:pPr>
            <w:r>
              <w:rPr>
                <w:lang w:val="en-US"/>
              </w:rPr>
              <w:t>NH</w:t>
            </w:r>
            <w:r>
              <w:rPr>
                <w:vertAlign w:val="subscript"/>
                <w:lang w:val="en-US"/>
              </w:rPr>
              <w:t>3</w:t>
            </w:r>
            <w:r>
              <w:rPr>
                <w:vertAlign w:val="superscript"/>
                <w:lang w:val="en-US"/>
              </w:rPr>
              <w:t>+</w:t>
            </w:r>
          </w:p>
        </w:tc>
        <w:tc>
          <w:tcPr>
            <w:tcW w:w="1955" w:type="dxa"/>
          </w:tcPr>
          <w:p w:rsidR="00D46A22" w:rsidRDefault="00880ED4">
            <w:pPr>
              <w:rPr>
                <w:lang w:val="en-US"/>
              </w:rPr>
            </w:pPr>
            <w:r>
              <w:rPr>
                <w:lang w:val="en-US"/>
              </w:rPr>
              <w:t>65.6</w:t>
            </w:r>
          </w:p>
        </w:tc>
        <w:tc>
          <w:tcPr>
            <w:tcW w:w="1956" w:type="dxa"/>
          </w:tcPr>
          <w:p w:rsidR="00D46A22" w:rsidRPr="00880ED4" w:rsidRDefault="00DF5AD0">
            <w:pPr>
              <w:rPr>
                <w:vertAlign w:val="superscript"/>
                <w:lang w:val="en-US"/>
              </w:rPr>
            </w:pPr>
            <w:r>
              <w:rPr>
                <w:lang w:val="en-US"/>
              </w:rPr>
              <w:t>NH</w:t>
            </w:r>
            <w:r>
              <w:rPr>
                <w:vertAlign w:val="superscript"/>
                <w:lang w:val="en-US"/>
              </w:rPr>
              <w:t xml:space="preserve">+ </w:t>
            </w:r>
            <w:r>
              <w:rPr>
                <w:lang w:val="en-US"/>
              </w:rPr>
              <w:t>+ H</w:t>
            </w:r>
            <w:r>
              <w:rPr>
                <w:vertAlign w:val="subscript"/>
                <w:lang w:val="en-US"/>
              </w:rPr>
              <w:t>2</w:t>
            </w:r>
          </w:p>
        </w:tc>
        <w:tc>
          <w:tcPr>
            <w:tcW w:w="1956" w:type="dxa"/>
          </w:tcPr>
          <w:p w:rsidR="00D46A22" w:rsidRDefault="00DF5AD0">
            <w:pPr>
              <w:rPr>
                <w:lang w:val="en-US"/>
              </w:rPr>
            </w:pPr>
            <w:r>
              <w:rPr>
                <w:lang w:val="en-US"/>
              </w:rPr>
              <w:t>56.5</w:t>
            </w:r>
          </w:p>
        </w:tc>
        <w:tc>
          <w:tcPr>
            <w:tcW w:w="1956" w:type="dxa"/>
          </w:tcPr>
          <w:p w:rsidR="00D46A22" w:rsidRDefault="0099160E">
            <w:pPr>
              <w:rPr>
                <w:lang w:val="en-US"/>
              </w:rPr>
            </w:pPr>
            <w:r>
              <w:rPr>
                <w:lang w:val="en-US"/>
              </w:rPr>
              <w:t>-9.1</w:t>
            </w:r>
            <w:r w:rsidR="000547A9">
              <w:rPr>
                <w:lang w:val="en-US"/>
              </w:rPr>
              <w:t>(-13.9)</w:t>
            </w:r>
          </w:p>
        </w:tc>
      </w:tr>
      <w:tr w:rsidR="00D46A22" w:rsidTr="00D46A22">
        <w:tc>
          <w:tcPr>
            <w:tcW w:w="1955" w:type="dxa"/>
          </w:tcPr>
          <w:p w:rsidR="00D46A22" w:rsidRDefault="00D46A22">
            <w:pPr>
              <w:rPr>
                <w:lang w:val="en-US"/>
              </w:rPr>
            </w:pPr>
          </w:p>
        </w:tc>
        <w:tc>
          <w:tcPr>
            <w:tcW w:w="1955" w:type="dxa"/>
          </w:tcPr>
          <w:p w:rsidR="00D46A22" w:rsidRDefault="00D46A22">
            <w:pPr>
              <w:rPr>
                <w:lang w:val="en-US"/>
              </w:rPr>
            </w:pPr>
          </w:p>
        </w:tc>
        <w:tc>
          <w:tcPr>
            <w:tcW w:w="1956" w:type="dxa"/>
          </w:tcPr>
          <w:p w:rsidR="00D46A22" w:rsidRPr="007D7E76" w:rsidRDefault="00D46A22">
            <w:pPr>
              <w:rPr>
                <w:lang w:val="en-US"/>
              </w:rPr>
            </w:pPr>
          </w:p>
        </w:tc>
        <w:tc>
          <w:tcPr>
            <w:tcW w:w="1956" w:type="dxa"/>
          </w:tcPr>
          <w:p w:rsidR="00D46A22" w:rsidRDefault="00D46A22">
            <w:pPr>
              <w:rPr>
                <w:lang w:val="en-US"/>
              </w:rPr>
            </w:pPr>
          </w:p>
        </w:tc>
        <w:tc>
          <w:tcPr>
            <w:tcW w:w="1956" w:type="dxa"/>
          </w:tcPr>
          <w:p w:rsidR="00D46A22" w:rsidRDefault="00D46A22">
            <w:pPr>
              <w:rPr>
                <w:lang w:val="en-US"/>
              </w:rPr>
            </w:pPr>
          </w:p>
        </w:tc>
      </w:tr>
      <w:tr w:rsidR="00405CCB" w:rsidTr="00D46A22">
        <w:tc>
          <w:tcPr>
            <w:tcW w:w="1955" w:type="dxa"/>
          </w:tcPr>
          <w:p w:rsidR="00405CCB" w:rsidRDefault="00405CCB">
            <w:pPr>
              <w:rPr>
                <w:lang w:val="en-US"/>
              </w:rPr>
            </w:pPr>
            <w:r>
              <w:rPr>
                <w:lang w:val="en-US"/>
              </w:rPr>
              <w:t>NH</w:t>
            </w:r>
            <w:r>
              <w:rPr>
                <w:vertAlign w:val="subscript"/>
                <w:lang w:val="en-US"/>
              </w:rPr>
              <w:t>3</w:t>
            </w:r>
            <w:r>
              <w:rPr>
                <w:vertAlign w:val="superscript"/>
                <w:lang w:val="en-US"/>
              </w:rPr>
              <w:t>2+</w:t>
            </w:r>
          </w:p>
        </w:tc>
        <w:tc>
          <w:tcPr>
            <w:tcW w:w="1955" w:type="dxa"/>
          </w:tcPr>
          <w:p w:rsidR="00405CCB" w:rsidRDefault="00405CCB">
            <w:pPr>
              <w:rPr>
                <w:lang w:val="en-US"/>
              </w:rPr>
            </w:pPr>
            <w:r>
              <w:rPr>
                <w:lang w:val="en-US"/>
              </w:rPr>
              <w:t>74.2</w:t>
            </w:r>
          </w:p>
        </w:tc>
        <w:tc>
          <w:tcPr>
            <w:tcW w:w="1956" w:type="dxa"/>
          </w:tcPr>
          <w:p w:rsidR="00405CCB" w:rsidRPr="00405CCB" w:rsidRDefault="00405CCB">
            <w:pPr>
              <w:rPr>
                <w:vertAlign w:val="superscript"/>
                <w:lang w:val="en-US"/>
              </w:rPr>
            </w:pPr>
            <w:r>
              <w:rPr>
                <w:lang w:val="en-US"/>
              </w:rPr>
              <w:t>NH</w:t>
            </w:r>
            <w:r>
              <w:rPr>
                <w:vertAlign w:val="subscript"/>
                <w:lang w:val="en-US"/>
              </w:rPr>
              <w:t>2</w:t>
            </w:r>
            <w:r>
              <w:rPr>
                <w:vertAlign w:val="superscript"/>
                <w:lang w:val="en-US"/>
              </w:rPr>
              <w:t>+</w:t>
            </w:r>
            <w:r>
              <w:rPr>
                <w:lang w:val="en-US"/>
              </w:rPr>
              <w:t xml:space="preserve"> + H</w:t>
            </w:r>
            <w:r>
              <w:rPr>
                <w:vertAlign w:val="superscript"/>
                <w:lang w:val="en-US"/>
              </w:rPr>
              <w:t>+</w:t>
            </w:r>
          </w:p>
        </w:tc>
        <w:tc>
          <w:tcPr>
            <w:tcW w:w="1956" w:type="dxa"/>
          </w:tcPr>
          <w:p w:rsidR="00405CCB" w:rsidRDefault="00405CCB">
            <w:pPr>
              <w:rPr>
                <w:lang w:val="en-US"/>
              </w:rPr>
            </w:pPr>
            <w:r>
              <w:rPr>
                <w:lang w:val="en-US"/>
              </w:rPr>
              <w:t>74.1</w:t>
            </w:r>
          </w:p>
        </w:tc>
        <w:tc>
          <w:tcPr>
            <w:tcW w:w="1956" w:type="dxa"/>
          </w:tcPr>
          <w:p w:rsidR="00405CCB" w:rsidRDefault="00405CCB">
            <w:pPr>
              <w:rPr>
                <w:lang w:val="en-US"/>
              </w:rPr>
            </w:pPr>
            <w:r>
              <w:rPr>
                <w:lang w:val="en-US"/>
              </w:rPr>
              <w:t>-0.1(-0.1)*</w:t>
            </w:r>
          </w:p>
        </w:tc>
      </w:tr>
      <w:tr w:rsidR="006C5EA4" w:rsidRPr="004015AA" w:rsidTr="00D46A22">
        <w:tc>
          <w:tcPr>
            <w:tcW w:w="1955" w:type="dxa"/>
          </w:tcPr>
          <w:p w:rsidR="006C5EA4" w:rsidRDefault="006C5EA4">
            <w:pPr>
              <w:rPr>
                <w:lang w:val="en-US"/>
              </w:rPr>
            </w:pPr>
            <w:r>
              <w:rPr>
                <w:lang w:val="en-US"/>
              </w:rPr>
              <w:t>NH</w:t>
            </w:r>
            <w:r>
              <w:rPr>
                <w:vertAlign w:val="subscript"/>
                <w:lang w:val="en-US"/>
              </w:rPr>
              <w:t>3</w:t>
            </w:r>
            <w:r>
              <w:rPr>
                <w:vertAlign w:val="superscript"/>
                <w:lang w:val="en-US"/>
              </w:rPr>
              <w:t>2+</w:t>
            </w:r>
          </w:p>
        </w:tc>
        <w:tc>
          <w:tcPr>
            <w:tcW w:w="1955" w:type="dxa"/>
          </w:tcPr>
          <w:p w:rsidR="006C5EA4" w:rsidRDefault="006C5EA4">
            <w:pPr>
              <w:rPr>
                <w:lang w:val="en-US"/>
              </w:rPr>
            </w:pPr>
            <w:r>
              <w:rPr>
                <w:lang w:val="en-US"/>
              </w:rPr>
              <w:t>74.2</w:t>
            </w:r>
          </w:p>
        </w:tc>
        <w:tc>
          <w:tcPr>
            <w:tcW w:w="1956" w:type="dxa"/>
          </w:tcPr>
          <w:p w:rsidR="006C5EA4" w:rsidRPr="007D7E76" w:rsidRDefault="006C5EA4">
            <w:pPr>
              <w:rPr>
                <w:lang w:val="en-US"/>
              </w:rPr>
            </w:pPr>
            <w:r>
              <w:rPr>
                <w:lang w:val="en-US"/>
              </w:rPr>
              <w:t>N</w:t>
            </w:r>
            <w:r>
              <w:rPr>
                <w:vertAlign w:val="superscript"/>
                <w:lang w:val="en-US"/>
              </w:rPr>
              <w:t>+</w:t>
            </w:r>
            <w:r>
              <w:rPr>
                <w:lang w:val="en-US"/>
              </w:rPr>
              <w:t xml:space="preserve"> + H</w:t>
            </w:r>
            <w:r>
              <w:rPr>
                <w:vertAlign w:val="subscript"/>
                <w:lang w:val="en-US"/>
              </w:rPr>
              <w:t>3</w:t>
            </w:r>
            <w:r>
              <w:rPr>
                <w:vertAlign w:val="superscript"/>
                <w:lang w:val="en-US"/>
              </w:rPr>
              <w:t>+</w:t>
            </w:r>
          </w:p>
        </w:tc>
        <w:tc>
          <w:tcPr>
            <w:tcW w:w="1956" w:type="dxa"/>
          </w:tcPr>
          <w:p w:rsidR="006C5EA4" w:rsidRDefault="006C5EA4">
            <w:pPr>
              <w:rPr>
                <w:lang w:val="en-US"/>
              </w:rPr>
            </w:pPr>
            <w:r>
              <w:rPr>
                <w:lang w:val="en-US"/>
              </w:rPr>
              <w:t>71.3</w:t>
            </w:r>
          </w:p>
        </w:tc>
        <w:tc>
          <w:tcPr>
            <w:tcW w:w="1956" w:type="dxa"/>
          </w:tcPr>
          <w:p w:rsidR="006C5EA4" w:rsidRDefault="006C5EA4">
            <w:pPr>
              <w:rPr>
                <w:lang w:val="en-US"/>
              </w:rPr>
            </w:pPr>
            <w:r>
              <w:rPr>
                <w:lang w:val="en-US"/>
              </w:rPr>
              <w:t>-2.9</w:t>
            </w:r>
            <w:r w:rsidR="00405CCB">
              <w:rPr>
                <w:lang w:val="en-US"/>
              </w:rPr>
              <w:t>(-3.9)</w:t>
            </w:r>
          </w:p>
        </w:tc>
      </w:tr>
      <w:tr w:rsidR="00D46A22" w:rsidRPr="004015AA" w:rsidTr="00D46A22">
        <w:tc>
          <w:tcPr>
            <w:tcW w:w="1955" w:type="dxa"/>
          </w:tcPr>
          <w:p w:rsidR="00D46A22" w:rsidRPr="000547A9" w:rsidRDefault="000547A9">
            <w:pPr>
              <w:rPr>
                <w:vertAlign w:val="superscript"/>
                <w:lang w:val="en-US"/>
              </w:rPr>
            </w:pPr>
            <w:r>
              <w:rPr>
                <w:lang w:val="en-US"/>
              </w:rPr>
              <w:t>NH</w:t>
            </w:r>
            <w:r>
              <w:rPr>
                <w:vertAlign w:val="subscript"/>
                <w:lang w:val="en-US"/>
              </w:rPr>
              <w:t>3</w:t>
            </w:r>
            <w:r>
              <w:rPr>
                <w:vertAlign w:val="superscript"/>
                <w:lang w:val="en-US"/>
              </w:rPr>
              <w:t>2+</w:t>
            </w:r>
          </w:p>
        </w:tc>
        <w:tc>
          <w:tcPr>
            <w:tcW w:w="1955" w:type="dxa"/>
          </w:tcPr>
          <w:p w:rsidR="00D46A22" w:rsidRDefault="000547A9">
            <w:pPr>
              <w:rPr>
                <w:lang w:val="en-US"/>
              </w:rPr>
            </w:pPr>
            <w:r>
              <w:rPr>
                <w:lang w:val="en-US"/>
              </w:rPr>
              <w:t>74.2</w:t>
            </w:r>
          </w:p>
        </w:tc>
        <w:tc>
          <w:tcPr>
            <w:tcW w:w="1956" w:type="dxa"/>
          </w:tcPr>
          <w:p w:rsidR="00D46A22" w:rsidRPr="004B2293" w:rsidRDefault="004B2293">
            <w:pPr>
              <w:rPr>
                <w:vertAlign w:val="superscript"/>
                <w:lang w:val="en-US"/>
              </w:rPr>
            </w:pPr>
            <w:r>
              <w:rPr>
                <w:lang w:val="en-US"/>
              </w:rPr>
              <w:t>NH + 2H</w:t>
            </w:r>
            <w:r>
              <w:rPr>
                <w:vertAlign w:val="superscript"/>
                <w:lang w:val="en-US"/>
              </w:rPr>
              <w:t>+</w:t>
            </w:r>
          </w:p>
        </w:tc>
        <w:tc>
          <w:tcPr>
            <w:tcW w:w="1956" w:type="dxa"/>
          </w:tcPr>
          <w:p w:rsidR="00D46A22" w:rsidRDefault="00A74FD8">
            <w:pPr>
              <w:rPr>
                <w:lang w:val="en-US"/>
              </w:rPr>
            </w:pPr>
            <w:r>
              <w:rPr>
                <w:lang w:val="en-US"/>
              </w:rPr>
              <w:t>69.2</w:t>
            </w:r>
          </w:p>
        </w:tc>
        <w:tc>
          <w:tcPr>
            <w:tcW w:w="1956" w:type="dxa"/>
          </w:tcPr>
          <w:p w:rsidR="00D46A22" w:rsidRDefault="006C5EA4">
            <w:pPr>
              <w:rPr>
                <w:lang w:val="en-US"/>
              </w:rPr>
            </w:pPr>
            <w:r>
              <w:rPr>
                <w:lang w:val="en-US"/>
              </w:rPr>
              <w:t>-5.0(-6.7)</w:t>
            </w:r>
          </w:p>
        </w:tc>
      </w:tr>
      <w:tr w:rsidR="00405CCB" w:rsidRPr="004015AA" w:rsidTr="00D46A22">
        <w:tc>
          <w:tcPr>
            <w:tcW w:w="1955" w:type="dxa"/>
          </w:tcPr>
          <w:p w:rsidR="00405CCB" w:rsidRDefault="00405CCB">
            <w:pPr>
              <w:rPr>
                <w:lang w:val="en-US"/>
              </w:rPr>
            </w:pPr>
            <w:r>
              <w:rPr>
                <w:lang w:val="en-US"/>
              </w:rPr>
              <w:lastRenderedPageBreak/>
              <w:t>NH</w:t>
            </w:r>
            <w:r>
              <w:rPr>
                <w:vertAlign w:val="subscript"/>
                <w:lang w:val="en-US"/>
              </w:rPr>
              <w:t>3</w:t>
            </w:r>
            <w:r>
              <w:rPr>
                <w:vertAlign w:val="superscript"/>
                <w:lang w:val="en-US"/>
              </w:rPr>
              <w:t>2+</w:t>
            </w:r>
          </w:p>
        </w:tc>
        <w:tc>
          <w:tcPr>
            <w:tcW w:w="1955" w:type="dxa"/>
          </w:tcPr>
          <w:p w:rsidR="00405CCB" w:rsidRDefault="00405CCB">
            <w:pPr>
              <w:rPr>
                <w:lang w:val="en-US"/>
              </w:rPr>
            </w:pPr>
            <w:r>
              <w:rPr>
                <w:lang w:val="en-US"/>
              </w:rPr>
              <w:t>74.2</w:t>
            </w:r>
          </w:p>
        </w:tc>
        <w:tc>
          <w:tcPr>
            <w:tcW w:w="1956" w:type="dxa"/>
          </w:tcPr>
          <w:p w:rsidR="00405CCB" w:rsidRPr="00405CCB" w:rsidRDefault="00405CCB">
            <w:pPr>
              <w:rPr>
                <w:lang w:val="en-US"/>
              </w:rPr>
            </w:pPr>
            <w:r>
              <w:rPr>
                <w:lang w:val="en-US"/>
              </w:rPr>
              <w:t>NH</w:t>
            </w:r>
            <w:r>
              <w:rPr>
                <w:vertAlign w:val="subscript"/>
                <w:lang w:val="en-US"/>
              </w:rPr>
              <w:t>2</w:t>
            </w:r>
            <w:r>
              <w:rPr>
                <w:vertAlign w:val="superscript"/>
                <w:lang w:val="en-US"/>
              </w:rPr>
              <w:t>2+</w:t>
            </w:r>
            <w:r>
              <w:rPr>
                <w:lang w:val="en-US"/>
              </w:rPr>
              <w:t xml:space="preserve"> + H</w:t>
            </w:r>
          </w:p>
        </w:tc>
        <w:tc>
          <w:tcPr>
            <w:tcW w:w="1956" w:type="dxa"/>
          </w:tcPr>
          <w:p w:rsidR="00405CCB" w:rsidRDefault="0038690A">
            <w:pPr>
              <w:rPr>
                <w:lang w:val="en-US"/>
              </w:rPr>
            </w:pPr>
            <w:r>
              <w:rPr>
                <w:lang w:val="en-US"/>
              </w:rPr>
              <w:t>69.1</w:t>
            </w:r>
          </w:p>
        </w:tc>
        <w:tc>
          <w:tcPr>
            <w:tcW w:w="1956" w:type="dxa"/>
          </w:tcPr>
          <w:p w:rsidR="00405CCB" w:rsidRDefault="0038690A">
            <w:pPr>
              <w:rPr>
                <w:lang w:val="en-US"/>
              </w:rPr>
            </w:pPr>
            <w:r>
              <w:rPr>
                <w:lang w:val="en-US"/>
              </w:rPr>
              <w:t>-5.1(-6.9</w:t>
            </w:r>
            <w:r w:rsidR="00405CCB">
              <w:rPr>
                <w:lang w:val="en-US"/>
              </w:rPr>
              <w:t>)</w:t>
            </w:r>
          </w:p>
        </w:tc>
      </w:tr>
      <w:tr w:rsidR="00143310" w:rsidRPr="004015AA" w:rsidTr="00D46A22">
        <w:tc>
          <w:tcPr>
            <w:tcW w:w="1955" w:type="dxa"/>
          </w:tcPr>
          <w:p w:rsidR="00143310" w:rsidRDefault="00143310">
            <w:pPr>
              <w:rPr>
                <w:lang w:val="en-US"/>
              </w:rPr>
            </w:pPr>
            <w:r>
              <w:rPr>
                <w:lang w:val="en-US"/>
              </w:rPr>
              <w:t>NH</w:t>
            </w:r>
            <w:r>
              <w:rPr>
                <w:vertAlign w:val="subscript"/>
                <w:lang w:val="en-US"/>
              </w:rPr>
              <w:t>3</w:t>
            </w:r>
            <w:r>
              <w:rPr>
                <w:vertAlign w:val="superscript"/>
                <w:lang w:val="en-US"/>
              </w:rPr>
              <w:t>2+</w:t>
            </w:r>
          </w:p>
        </w:tc>
        <w:tc>
          <w:tcPr>
            <w:tcW w:w="1955" w:type="dxa"/>
          </w:tcPr>
          <w:p w:rsidR="00143310" w:rsidRDefault="00143310">
            <w:pPr>
              <w:rPr>
                <w:lang w:val="en-US"/>
              </w:rPr>
            </w:pPr>
            <w:r>
              <w:rPr>
                <w:lang w:val="en-US"/>
              </w:rPr>
              <w:t>74.2</w:t>
            </w:r>
          </w:p>
        </w:tc>
        <w:tc>
          <w:tcPr>
            <w:tcW w:w="1956" w:type="dxa"/>
          </w:tcPr>
          <w:p w:rsidR="00143310" w:rsidRDefault="00143310">
            <w:pPr>
              <w:rPr>
                <w:lang w:val="en-US"/>
              </w:rPr>
            </w:pPr>
            <w:r>
              <w:rPr>
                <w:lang w:val="en-US"/>
              </w:rPr>
              <w:t>NH</w:t>
            </w:r>
            <w:r>
              <w:rPr>
                <w:vertAlign w:val="superscript"/>
                <w:lang w:val="en-US"/>
              </w:rPr>
              <w:t>+</w:t>
            </w:r>
            <w:r>
              <w:rPr>
                <w:lang w:val="en-US"/>
              </w:rPr>
              <w:t xml:space="preserve"> + H</w:t>
            </w:r>
            <w:r>
              <w:rPr>
                <w:vertAlign w:val="subscript"/>
                <w:lang w:val="en-US"/>
              </w:rPr>
              <w:t>2</w:t>
            </w:r>
            <w:r>
              <w:rPr>
                <w:vertAlign w:val="superscript"/>
                <w:lang w:val="en-US"/>
              </w:rPr>
              <w:t>+</w:t>
            </w:r>
          </w:p>
        </w:tc>
        <w:tc>
          <w:tcPr>
            <w:tcW w:w="1956" w:type="dxa"/>
          </w:tcPr>
          <w:p w:rsidR="00143310" w:rsidRDefault="00143310">
            <w:pPr>
              <w:rPr>
                <w:lang w:val="en-US"/>
              </w:rPr>
            </w:pPr>
            <w:r>
              <w:rPr>
                <w:lang w:val="en-US"/>
              </w:rPr>
              <w:t>67.2</w:t>
            </w:r>
          </w:p>
        </w:tc>
        <w:tc>
          <w:tcPr>
            <w:tcW w:w="1956" w:type="dxa"/>
          </w:tcPr>
          <w:p w:rsidR="00143310" w:rsidRDefault="00143310">
            <w:pPr>
              <w:rPr>
                <w:lang w:val="en-US"/>
              </w:rPr>
            </w:pPr>
            <w:r>
              <w:rPr>
                <w:lang w:val="en-US"/>
              </w:rPr>
              <w:t>-7.0(-9.4)</w:t>
            </w:r>
          </w:p>
        </w:tc>
      </w:tr>
    </w:tbl>
    <w:p w:rsidR="00627CB0" w:rsidRDefault="00627CB0" w:rsidP="00627CB0">
      <w:pPr>
        <w:rPr>
          <w:lang w:val="en-US"/>
        </w:rPr>
      </w:pPr>
      <w:proofErr w:type="gramStart"/>
      <w:r>
        <w:rPr>
          <w:vertAlign w:val="superscript"/>
          <w:lang w:val="en-US"/>
        </w:rPr>
        <w:t>a</w:t>
      </w:r>
      <w:proofErr w:type="gramEnd"/>
      <w:r w:rsidR="00A74FD8">
        <w:rPr>
          <w:vertAlign w:val="superscript"/>
          <w:lang w:val="en-US"/>
        </w:rPr>
        <w:t xml:space="preserve"> </w:t>
      </w:r>
      <w:r>
        <w:rPr>
          <w:lang w:val="en-US"/>
        </w:rPr>
        <w:t>ΔI</w:t>
      </w:r>
      <w:r>
        <w:rPr>
          <w:vertAlign w:val="subscript"/>
          <w:lang w:val="en-US"/>
        </w:rPr>
        <w:t>0</w:t>
      </w:r>
      <w:r>
        <w:rPr>
          <w:lang w:val="en-US"/>
        </w:rPr>
        <w:t xml:space="preserve"> is defined as column 4 minus column 2.</w:t>
      </w:r>
    </w:p>
    <w:p w:rsidR="00627CB0" w:rsidRDefault="00627CB0" w:rsidP="00627CB0">
      <w:pPr>
        <w:rPr>
          <w:lang w:val="en-US"/>
        </w:rPr>
      </w:pPr>
      <w:proofErr w:type="gramStart"/>
      <w:r>
        <w:rPr>
          <w:vertAlign w:val="superscript"/>
          <w:lang w:val="en-US"/>
        </w:rPr>
        <w:t>b</w:t>
      </w:r>
      <w:proofErr w:type="gramEnd"/>
      <w:r w:rsidR="00A74FD8">
        <w:rPr>
          <w:vertAlign w:val="superscript"/>
          <w:lang w:val="en-US"/>
        </w:rPr>
        <w:t xml:space="preserve"> </w:t>
      </w:r>
      <w:r>
        <w:rPr>
          <w:lang w:val="en-US"/>
        </w:rPr>
        <w:t>Calculated as ΔI</w:t>
      </w:r>
      <w:r>
        <w:rPr>
          <w:vertAlign w:val="subscript"/>
          <w:lang w:val="en-US"/>
        </w:rPr>
        <w:t>0</w:t>
      </w:r>
      <w:r>
        <w:rPr>
          <w:lang w:val="en-US"/>
        </w:rPr>
        <w:t>/I</w:t>
      </w:r>
      <w:r>
        <w:rPr>
          <w:vertAlign w:val="subscript"/>
          <w:lang w:val="en-US"/>
        </w:rPr>
        <w:t>0</w:t>
      </w:r>
      <w:r>
        <w:rPr>
          <w:lang w:val="en-US"/>
        </w:rPr>
        <w:t>(ref. 2) in %</w:t>
      </w:r>
    </w:p>
    <w:p w:rsidR="00072087" w:rsidRDefault="00627CB0" w:rsidP="00072087">
      <w:pPr>
        <w:rPr>
          <w:lang w:val="en-US"/>
        </w:rPr>
      </w:pPr>
      <w:proofErr w:type="gramStart"/>
      <w:r>
        <w:rPr>
          <w:vertAlign w:val="superscript"/>
          <w:lang w:val="en-US"/>
        </w:rPr>
        <w:t>c</w:t>
      </w:r>
      <w:r w:rsidR="00A74FD8">
        <w:rPr>
          <w:vertAlign w:val="superscript"/>
          <w:lang w:val="en-US"/>
        </w:rPr>
        <w:t xml:space="preserve"> </w:t>
      </w:r>
      <w:r w:rsidR="00E63A74">
        <w:rPr>
          <w:vertAlign w:val="superscript"/>
          <w:lang w:val="en-US"/>
        </w:rPr>
        <w:t xml:space="preserve"> </w:t>
      </w:r>
      <w:r w:rsidR="00072087">
        <w:rPr>
          <w:lang w:val="en-US"/>
        </w:rPr>
        <w:t>The</w:t>
      </w:r>
      <w:proofErr w:type="gramEnd"/>
      <w:r w:rsidR="00072087">
        <w:rPr>
          <w:lang w:val="en-US"/>
        </w:rPr>
        <w:t xml:space="preserve"> asterisk indicates the composition for which we find the best agreement between the directly calculated mean excitation energy and the one obtained using Bragg’s rule.</w:t>
      </w:r>
    </w:p>
    <w:p w:rsidR="00175B94" w:rsidRPr="00175B94" w:rsidRDefault="00175B94" w:rsidP="00072087">
      <w:pPr>
        <w:rPr>
          <w:lang w:val="en-US"/>
        </w:rPr>
      </w:pPr>
      <w:proofErr w:type="gramStart"/>
      <w:r>
        <w:rPr>
          <w:vertAlign w:val="superscript"/>
          <w:lang w:val="en-US"/>
        </w:rPr>
        <w:t>d</w:t>
      </w:r>
      <w:proofErr w:type="gramEnd"/>
      <w:r>
        <w:rPr>
          <w:lang w:val="en-US"/>
        </w:rPr>
        <w:t xml:space="preserve"> During this work we discovered an error in the reported value for I</w:t>
      </w:r>
      <w:r>
        <w:rPr>
          <w:vertAlign w:val="subscript"/>
          <w:lang w:val="en-US"/>
        </w:rPr>
        <w:t>0</w:t>
      </w:r>
      <w:r>
        <w:rPr>
          <w:lang w:val="en-US"/>
        </w:rPr>
        <w:t>(NH</w:t>
      </w:r>
      <w:r>
        <w:rPr>
          <w:vertAlign w:val="superscript"/>
          <w:lang w:val="en-US"/>
        </w:rPr>
        <w:t>+</w:t>
      </w:r>
      <w:r>
        <w:rPr>
          <w:lang w:val="en-US"/>
        </w:rPr>
        <w:t>) in [7]. The corrected value is given in th</w:t>
      </w:r>
      <w:r w:rsidR="00AB34E1">
        <w:rPr>
          <w:lang w:val="en-US"/>
        </w:rPr>
        <w:t>is t</w:t>
      </w:r>
      <w:r>
        <w:rPr>
          <w:lang w:val="en-US"/>
        </w:rPr>
        <w:t>able.</w:t>
      </w:r>
    </w:p>
    <w:p w:rsidR="000943E7" w:rsidRDefault="000943E7" w:rsidP="00072087">
      <w:pPr>
        <w:rPr>
          <w:lang w:val="en-US"/>
        </w:rPr>
      </w:pPr>
    </w:p>
    <w:p w:rsidR="00E63A74" w:rsidRDefault="00E63A74" w:rsidP="00072087">
      <w:pPr>
        <w:rPr>
          <w:lang w:val="en-US"/>
        </w:rPr>
      </w:pPr>
    </w:p>
    <w:p w:rsidR="001D6641" w:rsidRDefault="001D6641" w:rsidP="001D6641">
      <w:pPr>
        <w:pStyle w:val="Listeafsnit"/>
        <w:numPr>
          <w:ilvl w:val="0"/>
          <w:numId w:val="4"/>
        </w:numPr>
        <w:rPr>
          <w:b/>
          <w:sz w:val="24"/>
          <w:szCs w:val="24"/>
          <w:lang w:val="en-US"/>
        </w:rPr>
      </w:pPr>
      <w:r>
        <w:rPr>
          <w:b/>
          <w:sz w:val="24"/>
          <w:szCs w:val="24"/>
          <w:lang w:val="en-US"/>
        </w:rPr>
        <w:t>Discussion</w:t>
      </w:r>
    </w:p>
    <w:p w:rsidR="00800556" w:rsidRDefault="00800556" w:rsidP="00800556">
      <w:pPr>
        <w:rPr>
          <w:lang w:val="en-US"/>
        </w:rPr>
      </w:pPr>
      <w:r w:rsidRPr="00800556">
        <w:rPr>
          <w:lang w:val="en-US"/>
        </w:rPr>
        <w:t>The general picture that emerges from Tables 1-3 is that Bragg’s rule tend</w:t>
      </w:r>
      <w:r w:rsidR="00DA5C75">
        <w:rPr>
          <w:lang w:val="en-US"/>
        </w:rPr>
        <w:t>s</w:t>
      </w:r>
      <w:r w:rsidRPr="00800556">
        <w:rPr>
          <w:lang w:val="en-US"/>
        </w:rPr>
        <w:t xml:space="preserve"> to underestimate the mean excitation energies</w:t>
      </w:r>
      <w:r w:rsidR="00AB34E1">
        <w:rPr>
          <w:lang w:val="en-US"/>
        </w:rPr>
        <w:t xml:space="preserve">, </w:t>
      </w:r>
      <w:r w:rsidR="00AB34E1" w:rsidRPr="00AB34E1">
        <w:rPr>
          <w:i/>
          <w:lang w:val="en-US"/>
        </w:rPr>
        <w:t>i.e.</w:t>
      </w:r>
      <w:r w:rsidR="00AB34E1">
        <w:rPr>
          <w:lang w:val="en-US"/>
        </w:rPr>
        <w:t xml:space="preserve"> the binding effects ignored by Bragg’s rule for gas phase molecules give a positive contribution to the mean excitation energy</w:t>
      </w:r>
      <w:r w:rsidR="00DA5C75">
        <w:rPr>
          <w:lang w:val="en-US"/>
        </w:rPr>
        <w:t xml:space="preserve">. The few exceptions to this rule </w:t>
      </w:r>
      <w:r w:rsidR="007A49E6">
        <w:rPr>
          <w:lang w:val="en-US"/>
        </w:rPr>
        <w:t>are provided by a couple</w:t>
      </w:r>
      <w:r w:rsidR="00DA5C75">
        <w:rPr>
          <w:lang w:val="en-US"/>
        </w:rPr>
        <w:t xml:space="preserve"> charged ions and H</w:t>
      </w:r>
      <w:r w:rsidR="00DA5C75">
        <w:rPr>
          <w:vertAlign w:val="subscript"/>
          <w:lang w:val="en-US"/>
        </w:rPr>
        <w:t>3</w:t>
      </w:r>
      <w:r w:rsidR="00DA5C75">
        <w:rPr>
          <w:lang w:val="en-US"/>
        </w:rPr>
        <w:t>.</w:t>
      </w:r>
    </w:p>
    <w:p w:rsidR="001D6641" w:rsidRDefault="00C573B7" w:rsidP="00072087">
      <w:pPr>
        <w:rPr>
          <w:lang w:val="en-US"/>
        </w:rPr>
      </w:pPr>
      <w:r>
        <w:rPr>
          <w:lang w:val="en-US"/>
        </w:rPr>
        <w:t>Furthermore, for all molecules but the smallest ones the Δ</w:t>
      </w:r>
      <w:r w:rsidR="007A49E6">
        <w:rPr>
          <w:lang w:val="en-US"/>
        </w:rPr>
        <w:t>I</w:t>
      </w:r>
      <w:r w:rsidR="007A49E6">
        <w:rPr>
          <w:vertAlign w:val="subscript"/>
          <w:lang w:val="en-US"/>
        </w:rPr>
        <w:t>0</w:t>
      </w:r>
      <w:r>
        <w:rPr>
          <w:lang w:val="en-US"/>
        </w:rPr>
        <w:t xml:space="preserve"> values in Tables 1-3 that give the best fulfilmen</w:t>
      </w:r>
      <w:r w:rsidR="007A49E6">
        <w:rPr>
          <w:lang w:val="en-US"/>
        </w:rPr>
        <w:t>t of Bragg’s rule rarely exceed</w:t>
      </w:r>
      <w:r>
        <w:rPr>
          <w:lang w:val="en-US"/>
        </w:rPr>
        <w:t xml:space="preserve"> 5 %</w:t>
      </w:r>
      <w:r w:rsidR="007A49E6">
        <w:rPr>
          <w:lang w:val="en-US"/>
        </w:rPr>
        <w:t xml:space="preserve"> and often they are even smaller than that</w:t>
      </w:r>
      <w:r>
        <w:rPr>
          <w:lang w:val="en-US"/>
        </w:rPr>
        <w:t xml:space="preserve">. </w:t>
      </w:r>
      <w:r w:rsidR="009E6DBA">
        <w:rPr>
          <w:lang w:val="en-US"/>
        </w:rPr>
        <w:t>C</w:t>
      </w:r>
      <w:r w:rsidR="00E8479E">
        <w:rPr>
          <w:lang w:val="en-US"/>
        </w:rPr>
        <w:t>hanging I</w:t>
      </w:r>
      <w:r w:rsidR="00E8479E">
        <w:rPr>
          <w:vertAlign w:val="subscript"/>
          <w:lang w:val="en-US"/>
        </w:rPr>
        <w:t>0</w:t>
      </w:r>
      <w:r w:rsidR="00E8479E">
        <w:rPr>
          <w:lang w:val="en-US"/>
        </w:rPr>
        <w:t xml:space="preserve"> by </w:t>
      </w:r>
      <w:r w:rsidR="00E8479E">
        <w:rPr>
          <w:rFonts w:cstheme="minorHAnsi"/>
          <w:lang w:val="en-US"/>
        </w:rPr>
        <w:t>Δ</w:t>
      </w:r>
      <w:r w:rsidR="007A49E6">
        <w:rPr>
          <w:rFonts w:cstheme="minorHAnsi"/>
          <w:lang w:val="en-US"/>
        </w:rPr>
        <w:t>I</w:t>
      </w:r>
      <w:r w:rsidR="007A49E6">
        <w:rPr>
          <w:rFonts w:cstheme="minorHAnsi"/>
          <w:vertAlign w:val="subscript"/>
          <w:lang w:val="en-US"/>
        </w:rPr>
        <w:t>0</w:t>
      </w:r>
      <w:r w:rsidR="00E8479E">
        <w:rPr>
          <w:lang w:val="en-US"/>
        </w:rPr>
        <w:t xml:space="preserve"> gives a change in the logarithmic term in Eq. (3) of </w:t>
      </w:r>
      <w:r w:rsidR="00E8479E">
        <w:rPr>
          <w:rFonts w:cstheme="minorHAnsi"/>
          <w:lang w:val="en-US"/>
        </w:rPr>
        <w:t>Δ</w:t>
      </w:r>
      <w:r w:rsidR="007A49E6">
        <w:rPr>
          <w:rFonts w:cstheme="minorHAnsi"/>
          <w:lang w:val="en-US"/>
        </w:rPr>
        <w:t>I</w:t>
      </w:r>
      <w:r w:rsidR="007A49E6">
        <w:rPr>
          <w:rFonts w:cstheme="minorHAnsi"/>
          <w:vertAlign w:val="subscript"/>
          <w:lang w:val="en-US"/>
        </w:rPr>
        <w:t>0</w:t>
      </w:r>
      <w:r w:rsidR="00E8479E">
        <w:rPr>
          <w:lang w:val="en-US"/>
        </w:rPr>
        <w:t>/I</w:t>
      </w:r>
      <w:r w:rsidR="00E8479E">
        <w:rPr>
          <w:vertAlign w:val="subscript"/>
          <w:lang w:val="en-US"/>
        </w:rPr>
        <w:t>0</w:t>
      </w:r>
      <w:r w:rsidR="00E8479E">
        <w:rPr>
          <w:lang w:val="en-US"/>
        </w:rPr>
        <w:t>. Thus, with I</w:t>
      </w:r>
      <w:r w:rsidR="00E8479E">
        <w:rPr>
          <w:vertAlign w:val="subscript"/>
          <w:lang w:val="en-US"/>
        </w:rPr>
        <w:t>0</w:t>
      </w:r>
      <w:r w:rsidR="00E8479E">
        <w:rPr>
          <w:lang w:val="en-US"/>
        </w:rPr>
        <w:t xml:space="preserve"> of the</w:t>
      </w:r>
      <w:r w:rsidR="00AB34E1">
        <w:rPr>
          <w:lang w:val="en-US"/>
        </w:rPr>
        <w:t xml:space="preserve"> order of magnitude</w:t>
      </w:r>
      <w:r w:rsidR="00E8479E">
        <w:rPr>
          <w:lang w:val="en-US"/>
        </w:rPr>
        <w:t xml:space="preserve"> in Tables 1-3 this implies that an error of the order 5 % in the mean excitation energy will give an error </w:t>
      </w:r>
      <w:r w:rsidR="004B188E">
        <w:rPr>
          <w:lang w:val="en-US"/>
        </w:rPr>
        <w:t>of the order 1 %</w:t>
      </w:r>
      <w:r w:rsidR="00377025">
        <w:rPr>
          <w:lang w:val="en-US"/>
        </w:rPr>
        <w:t xml:space="preserve"> in the </w:t>
      </w:r>
      <w:r w:rsidR="007A49E6">
        <w:rPr>
          <w:lang w:val="en-US"/>
        </w:rPr>
        <w:t xml:space="preserve">Bethe </w:t>
      </w:r>
      <w:r w:rsidR="00AB34E1">
        <w:rPr>
          <w:lang w:val="en-US"/>
        </w:rPr>
        <w:t>stopping cross section</w:t>
      </w:r>
      <w:r w:rsidR="00377025">
        <w:rPr>
          <w:lang w:val="en-US"/>
        </w:rPr>
        <w:t>.</w:t>
      </w:r>
      <w:r w:rsidR="00A64772">
        <w:rPr>
          <w:lang w:val="en-US"/>
        </w:rPr>
        <w:t xml:space="preserve"> Hence</w:t>
      </w:r>
      <w:r w:rsidR="007A49E6">
        <w:rPr>
          <w:lang w:val="en-US"/>
        </w:rPr>
        <w:t>, using the best</w:t>
      </w:r>
      <w:r w:rsidR="004B188E">
        <w:rPr>
          <w:lang w:val="en-US"/>
        </w:rPr>
        <w:t xml:space="preserve"> </w:t>
      </w:r>
      <w:r w:rsidR="00AA48A6">
        <w:rPr>
          <w:lang w:val="en-US"/>
        </w:rPr>
        <w:t>fragmentation</w:t>
      </w:r>
      <w:r w:rsidR="007A49E6">
        <w:rPr>
          <w:lang w:val="en-US"/>
        </w:rPr>
        <w:t xml:space="preserve"> in the</w:t>
      </w:r>
      <w:r w:rsidR="00AA48A6">
        <w:rPr>
          <w:lang w:val="en-US"/>
        </w:rPr>
        <w:t xml:space="preserve"> application of Bragg’</w:t>
      </w:r>
      <w:r w:rsidR="00800556">
        <w:rPr>
          <w:lang w:val="en-US"/>
        </w:rPr>
        <w:t>s rule introdu</w:t>
      </w:r>
      <w:r w:rsidR="00A64772">
        <w:rPr>
          <w:lang w:val="en-US"/>
        </w:rPr>
        <w:t xml:space="preserve">ces very </w:t>
      </w:r>
      <w:r w:rsidR="00800556">
        <w:rPr>
          <w:lang w:val="en-US"/>
        </w:rPr>
        <w:t>small errors in</w:t>
      </w:r>
      <w:r w:rsidR="00AA48A6">
        <w:rPr>
          <w:lang w:val="en-US"/>
        </w:rPr>
        <w:t xml:space="preserve"> the molecular stopping power for the tested molecules and molecular ions.</w:t>
      </w:r>
    </w:p>
    <w:p w:rsidR="00AA48A6" w:rsidRDefault="00AA48A6" w:rsidP="00072087">
      <w:pPr>
        <w:rPr>
          <w:lang w:val="en-US"/>
        </w:rPr>
      </w:pPr>
      <w:r>
        <w:rPr>
          <w:lang w:val="en-US"/>
        </w:rPr>
        <w:t>On the other</w:t>
      </w:r>
      <w:r w:rsidR="00800556">
        <w:rPr>
          <w:lang w:val="en-US"/>
        </w:rPr>
        <w:t xml:space="preserve"> hand our results also indicate</w:t>
      </w:r>
      <w:r>
        <w:rPr>
          <w:lang w:val="en-US"/>
        </w:rPr>
        <w:t xml:space="preserve"> that the choice of fragmentation is important for the </w:t>
      </w:r>
      <w:r w:rsidR="00800556">
        <w:rPr>
          <w:lang w:val="en-US"/>
        </w:rPr>
        <w:t>fulfilment of Bragg’s rule.</w:t>
      </w:r>
      <w:r w:rsidR="004D292B">
        <w:rPr>
          <w:lang w:val="en-US"/>
        </w:rPr>
        <w:t xml:space="preserve"> The original application of Bragg’s</w:t>
      </w:r>
      <w:r w:rsidR="00800556">
        <w:rPr>
          <w:lang w:val="en-US"/>
        </w:rPr>
        <w:t xml:space="preserve"> rule consisted of subdividing a molecule i</w:t>
      </w:r>
      <w:r w:rsidR="004D292B">
        <w:rPr>
          <w:lang w:val="en-US"/>
        </w:rPr>
        <w:t>nto its constituent atoms. However, the</w:t>
      </w:r>
      <w:r w:rsidR="00800556">
        <w:rPr>
          <w:lang w:val="en-US"/>
        </w:rPr>
        <w:t xml:space="preserve"> fully</w:t>
      </w:r>
      <w:r w:rsidR="004D292B">
        <w:rPr>
          <w:lang w:val="en-US"/>
        </w:rPr>
        <w:t xml:space="preserve"> atomic fragmentation does not give the best agreement between the correct I</w:t>
      </w:r>
      <w:r w:rsidR="004D292B">
        <w:rPr>
          <w:vertAlign w:val="subscript"/>
          <w:lang w:val="en-US"/>
        </w:rPr>
        <w:t>0</w:t>
      </w:r>
      <w:r w:rsidR="004D292B">
        <w:rPr>
          <w:lang w:val="en-US"/>
        </w:rPr>
        <w:t xml:space="preserve"> and I</w:t>
      </w:r>
      <w:r w:rsidR="004D292B">
        <w:rPr>
          <w:vertAlign w:val="subscript"/>
          <w:lang w:val="en-US"/>
        </w:rPr>
        <w:t>0</w:t>
      </w:r>
      <w:r w:rsidR="004D292B">
        <w:rPr>
          <w:lang w:val="en-US"/>
        </w:rPr>
        <w:t xml:space="preserve"> obtained using the Bragg rule for any </w:t>
      </w:r>
      <w:r w:rsidR="00A64772">
        <w:rPr>
          <w:lang w:val="en-US"/>
        </w:rPr>
        <w:t>but the obvious diatomic molecules or molecular ions</w:t>
      </w:r>
      <w:r w:rsidR="004D292B">
        <w:rPr>
          <w:lang w:val="en-US"/>
        </w:rPr>
        <w:t>. For</w:t>
      </w:r>
      <w:r w:rsidR="006476B1">
        <w:rPr>
          <w:lang w:val="en-US"/>
        </w:rPr>
        <w:t xml:space="preserve"> </w:t>
      </w:r>
      <w:r w:rsidR="004D292B">
        <w:rPr>
          <w:lang w:val="en-US"/>
        </w:rPr>
        <w:t>instance</w:t>
      </w:r>
      <w:r w:rsidR="006476B1">
        <w:rPr>
          <w:lang w:val="en-US"/>
        </w:rPr>
        <w:t>,</w:t>
      </w:r>
      <w:r w:rsidR="004D292B">
        <w:rPr>
          <w:lang w:val="en-US"/>
        </w:rPr>
        <w:t xml:space="preserve"> for NH</w:t>
      </w:r>
      <w:r w:rsidR="004D292B">
        <w:rPr>
          <w:vertAlign w:val="subscript"/>
          <w:lang w:val="en-US"/>
        </w:rPr>
        <w:t>3</w:t>
      </w:r>
      <w:r w:rsidR="004D292B">
        <w:rPr>
          <w:lang w:val="en-US"/>
        </w:rPr>
        <w:t xml:space="preserve"> an atomic fragmentation has an error of 6 % while the best fragmentation, NH + H</w:t>
      </w:r>
      <w:r w:rsidR="004D292B">
        <w:rPr>
          <w:vertAlign w:val="subscript"/>
          <w:lang w:val="en-US"/>
        </w:rPr>
        <w:t>2</w:t>
      </w:r>
      <w:r w:rsidR="006476B1">
        <w:rPr>
          <w:lang w:val="en-US"/>
        </w:rPr>
        <w:t>, carries an error of only 2 %. This d</w:t>
      </w:r>
      <w:r w:rsidR="00A64772">
        <w:rPr>
          <w:lang w:val="en-US"/>
        </w:rPr>
        <w:t>ifference is even larger for</w:t>
      </w:r>
      <w:r w:rsidR="006476B1">
        <w:rPr>
          <w:lang w:val="en-US"/>
        </w:rPr>
        <w:t xml:space="preserve"> molecular ions.</w:t>
      </w:r>
    </w:p>
    <w:p w:rsidR="00A64772" w:rsidRDefault="000F2CED" w:rsidP="00072087">
      <w:pPr>
        <w:rPr>
          <w:lang w:val="en-US"/>
        </w:rPr>
      </w:pPr>
      <w:r>
        <w:rPr>
          <w:lang w:val="en-US"/>
        </w:rPr>
        <w:t>Instead</w:t>
      </w:r>
      <w:r w:rsidR="00AB34E1">
        <w:rPr>
          <w:lang w:val="en-US"/>
        </w:rPr>
        <w:t xml:space="preserve"> of using an atomic fragmentation</w:t>
      </w:r>
      <w:r>
        <w:rPr>
          <w:lang w:val="en-US"/>
        </w:rPr>
        <w:t>, relying on chemistry</w:t>
      </w:r>
      <w:r w:rsidR="0020355A">
        <w:rPr>
          <w:lang w:val="en-US"/>
        </w:rPr>
        <w:t xml:space="preserve"> is a good guideline for determining the fragmentation pattern that give</w:t>
      </w:r>
      <w:r w:rsidR="00A64772">
        <w:rPr>
          <w:lang w:val="en-US"/>
        </w:rPr>
        <w:t>s</w:t>
      </w:r>
      <w:r w:rsidR="00AB34E1">
        <w:rPr>
          <w:lang w:val="en-US"/>
        </w:rPr>
        <w:t xml:space="preserve"> the best stopping cross section</w:t>
      </w:r>
      <w:r w:rsidR="0020355A">
        <w:rPr>
          <w:lang w:val="en-US"/>
        </w:rPr>
        <w:t xml:space="preserve"> calculated from Eq. (1)</w:t>
      </w:r>
      <w:r w:rsidR="001470B3">
        <w:rPr>
          <w:lang w:val="en-US"/>
        </w:rPr>
        <w:t>, an observation that has been used extensively</w:t>
      </w:r>
      <w:r w:rsidR="00FE6CFB">
        <w:rPr>
          <w:lang w:val="en-US"/>
        </w:rPr>
        <w:t xml:space="preserve"> [11-18</w:t>
      </w:r>
      <w:r w:rsidR="00A64772">
        <w:rPr>
          <w:lang w:val="en-US"/>
        </w:rPr>
        <w:t>] to obtain stopping cross sections and mean excitation energies for larger molecules</w:t>
      </w:r>
      <w:r>
        <w:rPr>
          <w:lang w:val="en-US"/>
        </w:rPr>
        <w:t xml:space="preserve">. </w:t>
      </w:r>
    </w:p>
    <w:p w:rsidR="006476B1" w:rsidRDefault="000F2CED" w:rsidP="00072087">
      <w:pPr>
        <w:rPr>
          <w:lang w:val="en-US"/>
        </w:rPr>
      </w:pPr>
      <w:r>
        <w:rPr>
          <w:lang w:val="en-US"/>
        </w:rPr>
        <w:t xml:space="preserve">The results in Tables 1-3 may </w:t>
      </w:r>
      <w:r w:rsidR="00A64772">
        <w:rPr>
          <w:lang w:val="en-US"/>
        </w:rPr>
        <w:t xml:space="preserve">also </w:t>
      </w:r>
      <w:r>
        <w:rPr>
          <w:lang w:val="en-US"/>
        </w:rPr>
        <w:t xml:space="preserve">be used to draw a few </w:t>
      </w:r>
      <w:r w:rsidR="00A64772">
        <w:rPr>
          <w:lang w:val="en-US"/>
        </w:rPr>
        <w:t xml:space="preserve">additional </w:t>
      </w:r>
      <w:r>
        <w:rPr>
          <w:lang w:val="en-US"/>
        </w:rPr>
        <w:t>conclusions a</w:t>
      </w:r>
      <w:r w:rsidR="003823C2">
        <w:rPr>
          <w:lang w:val="en-US"/>
        </w:rPr>
        <w:t>bout</w:t>
      </w:r>
      <w:r>
        <w:rPr>
          <w:lang w:val="en-US"/>
        </w:rPr>
        <w:t xml:space="preserve"> the fragmentation that gives the best fulfilment of Bragg’s rule for the molecules and molecular io</w:t>
      </w:r>
      <w:r w:rsidR="00A64772">
        <w:rPr>
          <w:lang w:val="en-US"/>
        </w:rPr>
        <w:t>ns that we are considering here:</w:t>
      </w:r>
    </w:p>
    <w:p w:rsidR="000F2CED" w:rsidRDefault="00DD3FD7" w:rsidP="000F2CED">
      <w:pPr>
        <w:pStyle w:val="Listeafsnit"/>
        <w:numPr>
          <w:ilvl w:val="0"/>
          <w:numId w:val="2"/>
        </w:numPr>
        <w:rPr>
          <w:lang w:val="en-US"/>
        </w:rPr>
      </w:pPr>
      <w:r>
        <w:rPr>
          <w:lang w:val="en-US"/>
        </w:rPr>
        <w:lastRenderedPageBreak/>
        <w:t>For</w:t>
      </w:r>
      <w:r w:rsidR="000F2CED">
        <w:rPr>
          <w:lang w:val="en-US"/>
        </w:rPr>
        <w:t xml:space="preserve"> neutral diatomic molecules, the best Bragg rule value for I</w:t>
      </w:r>
      <w:r w:rsidR="000F2CED">
        <w:rPr>
          <w:vertAlign w:val="subscript"/>
          <w:lang w:val="en-US"/>
        </w:rPr>
        <w:t>0</w:t>
      </w:r>
      <w:r w:rsidR="000F2CED">
        <w:rPr>
          <w:lang w:val="en-US"/>
        </w:rPr>
        <w:t xml:space="preserve"> is always obtained splitting the molecule up into its two neutral atomic constituents.</w:t>
      </w:r>
    </w:p>
    <w:p w:rsidR="00DD3FD7" w:rsidRPr="00DD3FD7" w:rsidRDefault="00DD3FD7" w:rsidP="00DD3FD7">
      <w:pPr>
        <w:pStyle w:val="Listeafsnit"/>
        <w:numPr>
          <w:ilvl w:val="0"/>
          <w:numId w:val="2"/>
        </w:numPr>
        <w:rPr>
          <w:lang w:val="en-US"/>
        </w:rPr>
      </w:pPr>
      <w:r>
        <w:rPr>
          <w:lang w:val="en-US"/>
        </w:rPr>
        <w:t>Splitting a compound up into more than two fragments is rarely a good idea.</w:t>
      </w:r>
    </w:p>
    <w:p w:rsidR="00F03DC0" w:rsidRDefault="00DD3FD7" w:rsidP="00F03DC0">
      <w:pPr>
        <w:pStyle w:val="Listeafsnit"/>
        <w:numPr>
          <w:ilvl w:val="0"/>
          <w:numId w:val="2"/>
        </w:numPr>
        <w:rPr>
          <w:lang w:val="en-US"/>
        </w:rPr>
      </w:pPr>
      <w:r>
        <w:rPr>
          <w:lang w:val="en-US"/>
        </w:rPr>
        <w:t>For the neutral, polyatomic carbon and nitrogen hydrides, Bragg’s rule works best when the H</w:t>
      </w:r>
      <w:r>
        <w:rPr>
          <w:vertAlign w:val="subscript"/>
          <w:lang w:val="en-US"/>
        </w:rPr>
        <w:t xml:space="preserve">2 </w:t>
      </w:r>
      <w:r>
        <w:rPr>
          <w:lang w:val="en-US"/>
        </w:rPr>
        <w:t>molecule is one of the fragments</w:t>
      </w:r>
      <w:r w:rsidR="003823C2">
        <w:rPr>
          <w:lang w:val="en-US"/>
        </w:rPr>
        <w:t>,</w:t>
      </w:r>
      <w:r>
        <w:rPr>
          <w:lang w:val="en-US"/>
        </w:rPr>
        <w:t xml:space="preserve"> but very similar results are obtained when H is one of the fragments.</w:t>
      </w:r>
      <w:r w:rsidR="00F03DC0" w:rsidRPr="00F03DC0">
        <w:rPr>
          <w:lang w:val="en-US"/>
        </w:rPr>
        <w:t xml:space="preserve"> </w:t>
      </w:r>
    </w:p>
    <w:p w:rsidR="001C0D67" w:rsidRPr="00F03DC0" w:rsidRDefault="00F03DC0" w:rsidP="00F03DC0">
      <w:pPr>
        <w:pStyle w:val="Listeafsnit"/>
        <w:numPr>
          <w:ilvl w:val="0"/>
          <w:numId w:val="2"/>
        </w:numPr>
        <w:rPr>
          <w:lang w:val="en-US"/>
        </w:rPr>
      </w:pPr>
      <w:r>
        <w:rPr>
          <w:lang w:val="en-US"/>
        </w:rPr>
        <w:t>The optimal Bragg rule results for the positively c</w:t>
      </w:r>
      <w:r w:rsidR="003823C2">
        <w:rPr>
          <w:lang w:val="en-US"/>
        </w:rPr>
        <w:t xml:space="preserve">harged carbon </w:t>
      </w:r>
      <w:r w:rsidR="00353BE1">
        <w:rPr>
          <w:lang w:val="en-US"/>
        </w:rPr>
        <w:t xml:space="preserve">and nitrogen </w:t>
      </w:r>
      <w:r w:rsidR="003823C2">
        <w:rPr>
          <w:lang w:val="en-US"/>
        </w:rPr>
        <w:t>hydrides are obtained</w:t>
      </w:r>
      <w:r w:rsidR="00353BE1">
        <w:rPr>
          <w:lang w:val="en-US"/>
        </w:rPr>
        <w:t xml:space="preserve"> when the charge of the carbon/nitrogen fragment</w:t>
      </w:r>
      <w:r>
        <w:rPr>
          <w:lang w:val="en-US"/>
        </w:rPr>
        <w:t xml:space="preserve"> </w:t>
      </w:r>
      <w:r w:rsidR="00353BE1">
        <w:rPr>
          <w:lang w:val="en-US"/>
        </w:rPr>
        <w:t xml:space="preserve">is </w:t>
      </w:r>
      <w:r>
        <w:rPr>
          <w:lang w:val="en-US"/>
        </w:rPr>
        <w:t xml:space="preserve">larger </w:t>
      </w:r>
      <w:r w:rsidR="00353BE1">
        <w:rPr>
          <w:lang w:val="en-US"/>
        </w:rPr>
        <w:t>than or equal to the charge of</w:t>
      </w:r>
      <w:r>
        <w:rPr>
          <w:lang w:val="en-US"/>
        </w:rPr>
        <w:t xml:space="preserve"> the hydro</w:t>
      </w:r>
      <w:r w:rsidR="00353BE1">
        <w:rPr>
          <w:lang w:val="en-US"/>
        </w:rPr>
        <w:t xml:space="preserve">gen fragment. </w:t>
      </w:r>
    </w:p>
    <w:p w:rsidR="009F5BBC" w:rsidRDefault="009F5BBC" w:rsidP="00CE5119">
      <w:pPr>
        <w:pStyle w:val="Listeafsnit"/>
        <w:numPr>
          <w:ilvl w:val="0"/>
          <w:numId w:val="2"/>
        </w:numPr>
        <w:rPr>
          <w:lang w:val="en-US"/>
        </w:rPr>
      </w:pPr>
      <w:r>
        <w:rPr>
          <w:lang w:val="en-US"/>
        </w:rPr>
        <w:t>We find</w:t>
      </w:r>
      <w:r w:rsidR="007D33FC">
        <w:rPr>
          <w:lang w:val="en-US"/>
        </w:rPr>
        <w:t xml:space="preserve"> that best dissociation fragments</w:t>
      </w:r>
      <w:r>
        <w:rPr>
          <w:lang w:val="en-US"/>
        </w:rPr>
        <w:t xml:space="preserve"> for XH, XH</w:t>
      </w:r>
      <w:r>
        <w:rPr>
          <w:vertAlign w:val="superscript"/>
          <w:lang w:val="en-US"/>
        </w:rPr>
        <w:t>+</w:t>
      </w:r>
      <w:r>
        <w:rPr>
          <w:lang w:val="en-US"/>
        </w:rPr>
        <w:t>, XH</w:t>
      </w:r>
      <w:r>
        <w:rPr>
          <w:vertAlign w:val="subscript"/>
          <w:lang w:val="en-US"/>
        </w:rPr>
        <w:t>2</w:t>
      </w:r>
      <w:r w:rsidR="00EF56A3">
        <w:rPr>
          <w:lang w:val="en-US"/>
        </w:rPr>
        <w:t>,</w:t>
      </w:r>
      <w:r>
        <w:rPr>
          <w:lang w:val="en-US"/>
        </w:rPr>
        <w:t xml:space="preserve"> XH</w:t>
      </w:r>
      <w:r>
        <w:rPr>
          <w:vertAlign w:val="subscript"/>
          <w:lang w:val="en-US"/>
        </w:rPr>
        <w:t>2</w:t>
      </w:r>
      <w:r>
        <w:rPr>
          <w:vertAlign w:val="superscript"/>
          <w:lang w:val="en-US"/>
        </w:rPr>
        <w:t>+</w:t>
      </w:r>
      <w:r w:rsidR="00EF56A3">
        <w:rPr>
          <w:lang w:val="en-US"/>
        </w:rPr>
        <w:t xml:space="preserve"> , and XH</w:t>
      </w:r>
      <w:r w:rsidR="00EF56A3">
        <w:rPr>
          <w:vertAlign w:val="subscript"/>
          <w:lang w:val="en-US"/>
        </w:rPr>
        <w:t>3</w:t>
      </w:r>
      <w:r w:rsidR="00EF56A3">
        <w:rPr>
          <w:vertAlign w:val="superscript"/>
          <w:lang w:val="en-US"/>
        </w:rPr>
        <w:t>+</w:t>
      </w:r>
      <w:r w:rsidR="00EF56A3">
        <w:rPr>
          <w:lang w:val="en-US"/>
        </w:rPr>
        <w:t xml:space="preserve"> a</w:t>
      </w:r>
      <w:r w:rsidR="00F03DC0">
        <w:rPr>
          <w:lang w:val="en-US"/>
        </w:rPr>
        <w:t>re the same for X = C and</w:t>
      </w:r>
      <w:r w:rsidR="00224865">
        <w:rPr>
          <w:lang w:val="en-US"/>
        </w:rPr>
        <w:t xml:space="preserve"> N.</w:t>
      </w:r>
    </w:p>
    <w:p w:rsidR="00684FDF" w:rsidRDefault="006F1034" w:rsidP="006F1034">
      <w:pPr>
        <w:rPr>
          <w:lang w:val="en-US"/>
        </w:rPr>
      </w:pPr>
      <w:r>
        <w:rPr>
          <w:lang w:val="en-US"/>
        </w:rPr>
        <w:t xml:space="preserve">As mentioned earlier Zeiss </w:t>
      </w:r>
      <w:r>
        <w:rPr>
          <w:i/>
          <w:lang w:val="en-US"/>
        </w:rPr>
        <w:t xml:space="preserve">et al. </w:t>
      </w:r>
      <w:r>
        <w:rPr>
          <w:lang w:val="en-US"/>
        </w:rPr>
        <w:t xml:space="preserve">[3] have tested the validity of Bragg’s rule for small </w:t>
      </w:r>
      <w:r w:rsidR="00224865">
        <w:rPr>
          <w:lang w:val="en-US"/>
        </w:rPr>
        <w:t>molecules using an approach similar to</w:t>
      </w:r>
      <w:r>
        <w:rPr>
          <w:lang w:val="en-US"/>
        </w:rPr>
        <w:t xml:space="preserve"> ours. </w:t>
      </w:r>
      <w:r w:rsidR="00175B94">
        <w:rPr>
          <w:lang w:val="en-US"/>
        </w:rPr>
        <w:t xml:space="preserve">Even though </w:t>
      </w:r>
      <w:r>
        <w:rPr>
          <w:lang w:val="en-US"/>
        </w:rPr>
        <w:t xml:space="preserve">they used a </w:t>
      </w:r>
      <w:r w:rsidR="00175B94">
        <w:rPr>
          <w:lang w:val="en-US"/>
        </w:rPr>
        <w:t>different approach</w:t>
      </w:r>
      <w:r>
        <w:rPr>
          <w:lang w:val="en-US"/>
        </w:rPr>
        <w:t xml:space="preserve"> </w:t>
      </w:r>
      <w:r w:rsidR="00175B94">
        <w:rPr>
          <w:lang w:val="en-US"/>
        </w:rPr>
        <w:t xml:space="preserve">for the determination of the mean excitation energies of </w:t>
      </w:r>
      <w:r>
        <w:rPr>
          <w:lang w:val="en-US"/>
        </w:rPr>
        <w:t>molecules and atoms that we do</w:t>
      </w:r>
      <w:r w:rsidR="00224865">
        <w:rPr>
          <w:lang w:val="en-US"/>
        </w:rPr>
        <w:t>,</w:t>
      </w:r>
      <w:r>
        <w:rPr>
          <w:lang w:val="en-US"/>
        </w:rPr>
        <w:t xml:space="preserve"> it would be interesting to see if their conclusions concerning the errors in mean excitation energies calcul</w:t>
      </w:r>
      <w:r w:rsidR="00224865">
        <w:rPr>
          <w:lang w:val="en-US"/>
        </w:rPr>
        <w:t>ated</w:t>
      </w:r>
      <w:r w:rsidR="005377DF">
        <w:rPr>
          <w:lang w:val="en-US"/>
        </w:rPr>
        <w:t xml:space="preserve"> using Bragg’s rule are </w:t>
      </w:r>
      <w:r w:rsidR="000943E7">
        <w:rPr>
          <w:lang w:val="en-US"/>
        </w:rPr>
        <w:t>like</w:t>
      </w:r>
      <w:r w:rsidR="00224865">
        <w:rPr>
          <w:lang w:val="en-US"/>
        </w:rPr>
        <w:t xml:space="preserve"> what</w:t>
      </w:r>
      <w:r>
        <w:rPr>
          <w:lang w:val="en-US"/>
        </w:rPr>
        <w:t xml:space="preserve"> we find here. To test that we have calculated the molecular mean excitation energies for the same molecules as they have </w:t>
      </w:r>
      <w:r w:rsidR="00224865">
        <w:rPr>
          <w:lang w:val="en-US"/>
        </w:rPr>
        <w:t xml:space="preserve">done </w:t>
      </w:r>
      <w:r>
        <w:rPr>
          <w:lang w:val="en-US"/>
        </w:rPr>
        <w:t>in their test and the results are given in Table 4.</w:t>
      </w:r>
    </w:p>
    <w:p w:rsidR="008F2334" w:rsidRPr="00684FDF" w:rsidRDefault="008F2334" w:rsidP="00684FDF">
      <w:pPr>
        <w:ind w:left="360"/>
        <w:rPr>
          <w:lang w:val="en-US"/>
        </w:rPr>
      </w:pPr>
      <w:proofErr w:type="gramStart"/>
      <w:r>
        <w:rPr>
          <w:lang w:val="en-US"/>
        </w:rPr>
        <w:t>Table 4.</w:t>
      </w:r>
      <w:proofErr w:type="gramEnd"/>
      <w:r w:rsidR="00AE1D7E">
        <w:rPr>
          <w:lang w:val="en-US"/>
        </w:rPr>
        <w:t xml:space="preserve"> </w:t>
      </w:r>
      <w:r w:rsidR="004B5D99">
        <w:rPr>
          <w:lang w:val="en-US"/>
        </w:rPr>
        <w:t xml:space="preserve">Comparison of </w:t>
      </w:r>
      <w:r w:rsidR="00AE1D7E">
        <w:rPr>
          <w:lang w:val="en-US"/>
        </w:rPr>
        <w:t>p</w:t>
      </w:r>
      <w:r>
        <w:rPr>
          <w:lang w:val="en-US"/>
        </w:rPr>
        <w:t>rediction</w:t>
      </w:r>
      <w:r w:rsidR="004B5D99">
        <w:rPr>
          <w:lang w:val="en-US"/>
        </w:rPr>
        <w:t>s</w:t>
      </w:r>
      <w:r>
        <w:rPr>
          <w:lang w:val="en-US"/>
        </w:rPr>
        <w:t xml:space="preserve"> of molecular mean excitation energies</w:t>
      </w:r>
      <w:r w:rsidR="00AE1D7E">
        <w:rPr>
          <w:lang w:val="en-US"/>
        </w:rPr>
        <w:t xml:space="preserve"> </w:t>
      </w:r>
      <w:r>
        <w:rPr>
          <w:lang w:val="en-US"/>
        </w:rPr>
        <w:t>(in eV) using Bragg’s rule.</w:t>
      </w:r>
    </w:p>
    <w:tbl>
      <w:tblPr>
        <w:tblStyle w:val="Tabel-Gitter"/>
        <w:tblW w:w="0" w:type="auto"/>
        <w:tblLook w:val="04A0" w:firstRow="1" w:lastRow="0" w:firstColumn="1" w:lastColumn="0" w:noHBand="0" w:noVBand="1"/>
      </w:tblPr>
      <w:tblGrid>
        <w:gridCol w:w="1955"/>
        <w:gridCol w:w="1955"/>
        <w:gridCol w:w="1956"/>
        <w:gridCol w:w="1956"/>
        <w:gridCol w:w="1956"/>
      </w:tblGrid>
      <w:tr w:rsidR="0081570C" w:rsidTr="0081570C">
        <w:tc>
          <w:tcPr>
            <w:tcW w:w="1955" w:type="dxa"/>
          </w:tcPr>
          <w:p w:rsidR="0081570C" w:rsidRDefault="0081570C" w:rsidP="00684FDF">
            <w:pPr>
              <w:rPr>
                <w:lang w:val="en-US"/>
              </w:rPr>
            </w:pPr>
            <w:r>
              <w:rPr>
                <w:lang w:val="en-US"/>
              </w:rPr>
              <w:t>Molecule</w:t>
            </w:r>
          </w:p>
        </w:tc>
        <w:tc>
          <w:tcPr>
            <w:tcW w:w="1955" w:type="dxa"/>
          </w:tcPr>
          <w:p w:rsidR="0081570C" w:rsidRPr="00255174" w:rsidRDefault="0081570C" w:rsidP="00684FDF">
            <w:pPr>
              <w:rPr>
                <w:vertAlign w:val="superscript"/>
                <w:lang w:val="en-US"/>
              </w:rPr>
            </w:pPr>
            <w:r>
              <w:rPr>
                <w:lang w:val="en-US"/>
              </w:rPr>
              <w:t>Molecular I</w:t>
            </w:r>
            <w:r>
              <w:rPr>
                <w:vertAlign w:val="subscript"/>
                <w:lang w:val="en-US"/>
              </w:rPr>
              <w:t>0</w:t>
            </w:r>
            <w:r w:rsidR="00255174">
              <w:rPr>
                <w:vertAlign w:val="superscript"/>
                <w:lang w:val="en-US"/>
              </w:rPr>
              <w:t>a</w:t>
            </w:r>
          </w:p>
        </w:tc>
        <w:tc>
          <w:tcPr>
            <w:tcW w:w="1956" w:type="dxa"/>
          </w:tcPr>
          <w:p w:rsidR="0081570C" w:rsidRPr="00255174" w:rsidRDefault="0081570C" w:rsidP="00684FDF">
            <w:pPr>
              <w:rPr>
                <w:vertAlign w:val="superscript"/>
                <w:lang w:val="en-US"/>
              </w:rPr>
            </w:pPr>
            <w:r>
              <w:rPr>
                <w:lang w:val="en-US"/>
              </w:rPr>
              <w:t>Bragg rule I</w:t>
            </w:r>
            <w:r>
              <w:rPr>
                <w:vertAlign w:val="subscript"/>
                <w:lang w:val="en-US"/>
              </w:rPr>
              <w:t>0</w:t>
            </w:r>
            <w:r w:rsidR="00255174">
              <w:rPr>
                <w:vertAlign w:val="superscript"/>
                <w:lang w:val="en-US"/>
              </w:rPr>
              <w:t>a</w:t>
            </w:r>
            <w:r w:rsidR="004B5D99">
              <w:rPr>
                <w:vertAlign w:val="superscript"/>
                <w:lang w:val="en-US"/>
              </w:rPr>
              <w:t>,c</w:t>
            </w:r>
          </w:p>
        </w:tc>
        <w:tc>
          <w:tcPr>
            <w:tcW w:w="1956" w:type="dxa"/>
          </w:tcPr>
          <w:p w:rsidR="0081570C" w:rsidRPr="00255174" w:rsidRDefault="0081570C" w:rsidP="00684FDF">
            <w:pPr>
              <w:rPr>
                <w:vertAlign w:val="superscript"/>
                <w:lang w:val="en-US"/>
              </w:rPr>
            </w:pPr>
            <w:r>
              <w:rPr>
                <w:lang w:val="en-US"/>
              </w:rPr>
              <w:t>Molecular I</w:t>
            </w:r>
            <w:r>
              <w:rPr>
                <w:vertAlign w:val="subscript"/>
                <w:lang w:val="en-US"/>
              </w:rPr>
              <w:t>0</w:t>
            </w:r>
            <w:r w:rsidR="00255174">
              <w:rPr>
                <w:vertAlign w:val="superscript"/>
                <w:lang w:val="en-US"/>
              </w:rPr>
              <w:t>b</w:t>
            </w:r>
          </w:p>
        </w:tc>
        <w:tc>
          <w:tcPr>
            <w:tcW w:w="1956" w:type="dxa"/>
          </w:tcPr>
          <w:p w:rsidR="0081570C" w:rsidRPr="00255174" w:rsidRDefault="0081570C" w:rsidP="00684FDF">
            <w:pPr>
              <w:rPr>
                <w:vertAlign w:val="superscript"/>
                <w:lang w:val="en-US"/>
              </w:rPr>
            </w:pPr>
            <w:r>
              <w:rPr>
                <w:lang w:val="en-US"/>
              </w:rPr>
              <w:t>Bragg rule I</w:t>
            </w:r>
            <w:r>
              <w:rPr>
                <w:vertAlign w:val="subscript"/>
                <w:lang w:val="en-US"/>
              </w:rPr>
              <w:t>0</w:t>
            </w:r>
            <w:r w:rsidR="00255174">
              <w:rPr>
                <w:vertAlign w:val="superscript"/>
                <w:lang w:val="en-US"/>
              </w:rPr>
              <w:t>b</w:t>
            </w:r>
            <w:r w:rsidR="004B5D99">
              <w:rPr>
                <w:vertAlign w:val="superscript"/>
                <w:lang w:val="en-US"/>
              </w:rPr>
              <w:t>,c</w:t>
            </w:r>
          </w:p>
        </w:tc>
      </w:tr>
      <w:tr w:rsidR="0081570C" w:rsidTr="0081570C">
        <w:tc>
          <w:tcPr>
            <w:tcW w:w="1955" w:type="dxa"/>
          </w:tcPr>
          <w:p w:rsidR="0081570C" w:rsidRPr="0081570C" w:rsidRDefault="0081570C" w:rsidP="00684FDF">
            <w:pPr>
              <w:rPr>
                <w:vertAlign w:val="subscript"/>
                <w:lang w:val="en-US"/>
              </w:rPr>
            </w:pPr>
            <w:r>
              <w:rPr>
                <w:lang w:val="en-US"/>
              </w:rPr>
              <w:t>H</w:t>
            </w:r>
            <w:r>
              <w:rPr>
                <w:vertAlign w:val="subscript"/>
                <w:lang w:val="en-US"/>
              </w:rPr>
              <w:t>2</w:t>
            </w:r>
          </w:p>
        </w:tc>
        <w:tc>
          <w:tcPr>
            <w:tcW w:w="1955" w:type="dxa"/>
          </w:tcPr>
          <w:p w:rsidR="0081570C" w:rsidRDefault="00255174" w:rsidP="00684FDF">
            <w:pPr>
              <w:rPr>
                <w:lang w:val="en-US"/>
              </w:rPr>
            </w:pPr>
            <w:r>
              <w:rPr>
                <w:lang w:val="en-US"/>
              </w:rPr>
              <w:t>19.3</w:t>
            </w:r>
          </w:p>
        </w:tc>
        <w:tc>
          <w:tcPr>
            <w:tcW w:w="1956" w:type="dxa"/>
          </w:tcPr>
          <w:p w:rsidR="0081570C" w:rsidRDefault="00255174" w:rsidP="00684FDF">
            <w:pPr>
              <w:rPr>
                <w:lang w:val="en-US"/>
              </w:rPr>
            </w:pPr>
            <w:r>
              <w:rPr>
                <w:lang w:val="en-US"/>
              </w:rPr>
              <w:t>15.0</w:t>
            </w:r>
            <w:r w:rsidR="00931BA1">
              <w:rPr>
                <w:lang w:val="en-US"/>
              </w:rPr>
              <w:t>(-22%)</w:t>
            </w:r>
          </w:p>
        </w:tc>
        <w:tc>
          <w:tcPr>
            <w:tcW w:w="1956" w:type="dxa"/>
          </w:tcPr>
          <w:p w:rsidR="0081570C" w:rsidRDefault="00255174" w:rsidP="00684FDF">
            <w:pPr>
              <w:rPr>
                <w:lang w:val="en-US"/>
              </w:rPr>
            </w:pPr>
            <w:r>
              <w:rPr>
                <w:lang w:val="en-US"/>
              </w:rPr>
              <w:t>19.5</w:t>
            </w:r>
          </w:p>
        </w:tc>
        <w:tc>
          <w:tcPr>
            <w:tcW w:w="1956" w:type="dxa"/>
          </w:tcPr>
          <w:p w:rsidR="0081570C" w:rsidRDefault="00255174" w:rsidP="00684FDF">
            <w:pPr>
              <w:rPr>
                <w:lang w:val="en-US"/>
              </w:rPr>
            </w:pPr>
            <w:r>
              <w:rPr>
                <w:lang w:val="en-US"/>
              </w:rPr>
              <w:t>15.0</w:t>
            </w:r>
            <w:r w:rsidR="00931BA1">
              <w:rPr>
                <w:lang w:val="en-US"/>
              </w:rPr>
              <w:t>(-23 %)</w:t>
            </w:r>
          </w:p>
        </w:tc>
      </w:tr>
      <w:tr w:rsidR="0081570C" w:rsidTr="0081570C">
        <w:tc>
          <w:tcPr>
            <w:tcW w:w="1955" w:type="dxa"/>
          </w:tcPr>
          <w:p w:rsidR="0081570C" w:rsidRPr="0081570C" w:rsidRDefault="0081570C" w:rsidP="00684FDF">
            <w:pPr>
              <w:rPr>
                <w:vertAlign w:val="subscript"/>
                <w:lang w:val="en-US"/>
              </w:rPr>
            </w:pPr>
            <w:r>
              <w:rPr>
                <w:lang w:val="en-US"/>
              </w:rPr>
              <w:t>N</w:t>
            </w:r>
            <w:r>
              <w:rPr>
                <w:vertAlign w:val="subscript"/>
                <w:lang w:val="en-US"/>
              </w:rPr>
              <w:t>2</w:t>
            </w:r>
          </w:p>
        </w:tc>
        <w:tc>
          <w:tcPr>
            <w:tcW w:w="1955" w:type="dxa"/>
          </w:tcPr>
          <w:p w:rsidR="0081570C" w:rsidRDefault="00255174" w:rsidP="00684FDF">
            <w:pPr>
              <w:rPr>
                <w:lang w:val="en-US"/>
              </w:rPr>
            </w:pPr>
            <w:r>
              <w:rPr>
                <w:lang w:val="en-US"/>
              </w:rPr>
              <w:t>81.4</w:t>
            </w:r>
          </w:p>
        </w:tc>
        <w:tc>
          <w:tcPr>
            <w:tcW w:w="1956" w:type="dxa"/>
          </w:tcPr>
          <w:p w:rsidR="0081570C" w:rsidRDefault="00255174" w:rsidP="00684FDF">
            <w:pPr>
              <w:rPr>
                <w:lang w:val="en-US"/>
              </w:rPr>
            </w:pPr>
            <w:r>
              <w:rPr>
                <w:lang w:val="en-US"/>
              </w:rPr>
              <w:t>78.8</w:t>
            </w:r>
            <w:r w:rsidR="00931BA1">
              <w:rPr>
                <w:lang w:val="en-US"/>
              </w:rPr>
              <w:t>(-3 %)</w:t>
            </w:r>
          </w:p>
        </w:tc>
        <w:tc>
          <w:tcPr>
            <w:tcW w:w="1956" w:type="dxa"/>
          </w:tcPr>
          <w:p w:rsidR="0081570C" w:rsidRDefault="0081570C" w:rsidP="00684FDF">
            <w:pPr>
              <w:rPr>
                <w:lang w:val="en-US"/>
              </w:rPr>
            </w:pPr>
            <w:r>
              <w:rPr>
                <w:lang w:val="en-US"/>
              </w:rPr>
              <w:t>83.5</w:t>
            </w:r>
          </w:p>
        </w:tc>
        <w:tc>
          <w:tcPr>
            <w:tcW w:w="1956" w:type="dxa"/>
          </w:tcPr>
          <w:p w:rsidR="0081570C" w:rsidRDefault="00931BA1" w:rsidP="00684FDF">
            <w:pPr>
              <w:rPr>
                <w:lang w:val="en-US"/>
              </w:rPr>
            </w:pPr>
            <w:r>
              <w:rPr>
                <w:lang w:val="en-US"/>
              </w:rPr>
              <w:t>81.6</w:t>
            </w:r>
            <w:r w:rsidR="000716A5">
              <w:rPr>
                <w:lang w:val="en-US"/>
              </w:rPr>
              <w:t>(-2 %)</w:t>
            </w:r>
          </w:p>
        </w:tc>
      </w:tr>
      <w:tr w:rsidR="0081570C" w:rsidTr="0081570C">
        <w:tc>
          <w:tcPr>
            <w:tcW w:w="1955" w:type="dxa"/>
          </w:tcPr>
          <w:p w:rsidR="0081570C" w:rsidRPr="0081570C" w:rsidRDefault="0081570C" w:rsidP="00684FDF">
            <w:pPr>
              <w:rPr>
                <w:vertAlign w:val="subscript"/>
                <w:lang w:val="en-US"/>
              </w:rPr>
            </w:pPr>
            <w:r>
              <w:rPr>
                <w:lang w:val="en-US"/>
              </w:rPr>
              <w:t>O</w:t>
            </w:r>
            <w:r>
              <w:rPr>
                <w:vertAlign w:val="subscript"/>
                <w:lang w:val="en-US"/>
              </w:rPr>
              <w:t>2</w:t>
            </w:r>
          </w:p>
        </w:tc>
        <w:tc>
          <w:tcPr>
            <w:tcW w:w="1955" w:type="dxa"/>
          </w:tcPr>
          <w:p w:rsidR="0081570C" w:rsidRDefault="00255174" w:rsidP="00684FDF">
            <w:pPr>
              <w:rPr>
                <w:lang w:val="en-US"/>
              </w:rPr>
            </w:pPr>
            <w:r>
              <w:rPr>
                <w:lang w:val="en-US"/>
              </w:rPr>
              <w:t>95.0</w:t>
            </w:r>
          </w:p>
        </w:tc>
        <w:tc>
          <w:tcPr>
            <w:tcW w:w="1956" w:type="dxa"/>
          </w:tcPr>
          <w:p w:rsidR="0081570C" w:rsidRDefault="008F2334" w:rsidP="00684FDF">
            <w:pPr>
              <w:rPr>
                <w:lang w:val="en-US"/>
              </w:rPr>
            </w:pPr>
            <w:r>
              <w:rPr>
                <w:lang w:val="en-US"/>
              </w:rPr>
              <w:t>93.7(-1 %)</w:t>
            </w:r>
          </w:p>
        </w:tc>
        <w:tc>
          <w:tcPr>
            <w:tcW w:w="1956" w:type="dxa"/>
          </w:tcPr>
          <w:p w:rsidR="0081570C" w:rsidRDefault="0081570C" w:rsidP="00684FDF">
            <w:pPr>
              <w:rPr>
                <w:lang w:val="en-US"/>
              </w:rPr>
            </w:pPr>
            <w:r>
              <w:rPr>
                <w:lang w:val="en-US"/>
              </w:rPr>
              <w:t>96.8</w:t>
            </w:r>
          </w:p>
        </w:tc>
        <w:tc>
          <w:tcPr>
            <w:tcW w:w="1956" w:type="dxa"/>
          </w:tcPr>
          <w:p w:rsidR="0081570C" w:rsidRDefault="008F2334" w:rsidP="00684FDF">
            <w:pPr>
              <w:rPr>
                <w:lang w:val="en-US"/>
              </w:rPr>
            </w:pPr>
            <w:r>
              <w:rPr>
                <w:lang w:val="en-US"/>
              </w:rPr>
              <w:t>97</w:t>
            </w:r>
            <w:r w:rsidR="00931BA1">
              <w:rPr>
                <w:lang w:val="en-US"/>
              </w:rPr>
              <w:t>.9</w:t>
            </w:r>
            <w:r>
              <w:rPr>
                <w:lang w:val="en-US"/>
              </w:rPr>
              <w:t>(1 %)</w:t>
            </w:r>
          </w:p>
        </w:tc>
      </w:tr>
      <w:tr w:rsidR="0081570C" w:rsidTr="0081570C">
        <w:tc>
          <w:tcPr>
            <w:tcW w:w="1955" w:type="dxa"/>
          </w:tcPr>
          <w:p w:rsidR="0081570C" w:rsidRPr="0081570C" w:rsidRDefault="0081570C" w:rsidP="00684FDF">
            <w:pPr>
              <w:rPr>
                <w:vertAlign w:val="subscript"/>
                <w:lang w:val="en-US"/>
              </w:rPr>
            </w:pPr>
            <w:r>
              <w:rPr>
                <w:lang w:val="en-US"/>
              </w:rPr>
              <w:t>NH</w:t>
            </w:r>
            <w:r>
              <w:rPr>
                <w:vertAlign w:val="subscript"/>
                <w:lang w:val="en-US"/>
              </w:rPr>
              <w:t>3</w:t>
            </w:r>
          </w:p>
        </w:tc>
        <w:tc>
          <w:tcPr>
            <w:tcW w:w="1955" w:type="dxa"/>
          </w:tcPr>
          <w:p w:rsidR="0081570C" w:rsidRDefault="00255174" w:rsidP="00684FDF">
            <w:pPr>
              <w:rPr>
                <w:lang w:val="en-US"/>
              </w:rPr>
            </w:pPr>
            <w:r>
              <w:rPr>
                <w:lang w:val="en-US"/>
              </w:rPr>
              <w:t>53.7</w:t>
            </w:r>
          </w:p>
        </w:tc>
        <w:tc>
          <w:tcPr>
            <w:tcW w:w="1956" w:type="dxa"/>
          </w:tcPr>
          <w:p w:rsidR="0081570C" w:rsidRDefault="008F2334" w:rsidP="00684FDF">
            <w:pPr>
              <w:rPr>
                <w:lang w:val="en-US"/>
              </w:rPr>
            </w:pPr>
            <w:r>
              <w:rPr>
                <w:lang w:val="en-US"/>
              </w:rPr>
              <w:t>47.9(-11 %)</w:t>
            </w:r>
          </w:p>
        </w:tc>
        <w:tc>
          <w:tcPr>
            <w:tcW w:w="1956" w:type="dxa"/>
          </w:tcPr>
          <w:p w:rsidR="0081570C" w:rsidRDefault="0081570C" w:rsidP="00684FDF">
            <w:pPr>
              <w:rPr>
                <w:lang w:val="en-US"/>
              </w:rPr>
            </w:pPr>
            <w:r>
              <w:rPr>
                <w:lang w:val="en-US"/>
              </w:rPr>
              <w:t>54.9</w:t>
            </w:r>
          </w:p>
        </w:tc>
        <w:tc>
          <w:tcPr>
            <w:tcW w:w="1956" w:type="dxa"/>
          </w:tcPr>
          <w:p w:rsidR="0081570C" w:rsidRDefault="00AE1D7E" w:rsidP="00684FDF">
            <w:pPr>
              <w:rPr>
                <w:lang w:val="en-US"/>
              </w:rPr>
            </w:pPr>
            <w:r>
              <w:rPr>
                <w:lang w:val="en-US"/>
              </w:rPr>
              <w:t>49.1(-11 %)</w:t>
            </w:r>
          </w:p>
        </w:tc>
      </w:tr>
      <w:tr w:rsidR="0081570C" w:rsidTr="0081570C">
        <w:tc>
          <w:tcPr>
            <w:tcW w:w="1955" w:type="dxa"/>
          </w:tcPr>
          <w:p w:rsidR="0081570C" w:rsidRPr="0081570C" w:rsidRDefault="0081570C" w:rsidP="00684FDF">
            <w:pPr>
              <w:rPr>
                <w:lang w:val="en-US"/>
              </w:rPr>
            </w:pPr>
            <w:r>
              <w:rPr>
                <w:lang w:val="en-US"/>
              </w:rPr>
              <w:t>H</w:t>
            </w:r>
            <w:r>
              <w:rPr>
                <w:vertAlign w:val="subscript"/>
                <w:lang w:val="en-US"/>
              </w:rPr>
              <w:t>2</w:t>
            </w:r>
            <w:r>
              <w:rPr>
                <w:lang w:val="en-US"/>
              </w:rPr>
              <w:t>O</w:t>
            </w:r>
          </w:p>
        </w:tc>
        <w:tc>
          <w:tcPr>
            <w:tcW w:w="1955" w:type="dxa"/>
          </w:tcPr>
          <w:p w:rsidR="0081570C" w:rsidRDefault="00255174" w:rsidP="00684FDF">
            <w:pPr>
              <w:rPr>
                <w:lang w:val="en-US"/>
              </w:rPr>
            </w:pPr>
            <w:r>
              <w:rPr>
                <w:lang w:val="en-US"/>
              </w:rPr>
              <w:t>71.6</w:t>
            </w:r>
          </w:p>
        </w:tc>
        <w:tc>
          <w:tcPr>
            <w:tcW w:w="1956" w:type="dxa"/>
          </w:tcPr>
          <w:p w:rsidR="0081570C" w:rsidRDefault="008F2334" w:rsidP="00684FDF">
            <w:pPr>
              <w:rPr>
                <w:lang w:val="en-US"/>
              </w:rPr>
            </w:pPr>
            <w:r>
              <w:rPr>
                <w:lang w:val="en-US"/>
              </w:rPr>
              <w:t>64.9(-9 %)</w:t>
            </w:r>
          </w:p>
        </w:tc>
        <w:tc>
          <w:tcPr>
            <w:tcW w:w="1956" w:type="dxa"/>
          </w:tcPr>
          <w:p w:rsidR="0081570C" w:rsidRDefault="00255174" w:rsidP="00684FDF">
            <w:pPr>
              <w:rPr>
                <w:lang w:val="en-US"/>
              </w:rPr>
            </w:pPr>
            <w:r>
              <w:rPr>
                <w:lang w:val="en-US"/>
              </w:rPr>
              <w:t>73.0</w:t>
            </w:r>
          </w:p>
        </w:tc>
        <w:tc>
          <w:tcPr>
            <w:tcW w:w="1956" w:type="dxa"/>
          </w:tcPr>
          <w:p w:rsidR="0081570C" w:rsidRDefault="006643D1" w:rsidP="00684FDF">
            <w:pPr>
              <w:rPr>
                <w:lang w:val="en-US"/>
              </w:rPr>
            </w:pPr>
            <w:r>
              <w:rPr>
                <w:lang w:val="en-US"/>
              </w:rPr>
              <w:t>67.3(-8 %)</w:t>
            </w:r>
          </w:p>
        </w:tc>
      </w:tr>
      <w:tr w:rsidR="0081570C" w:rsidTr="0081570C">
        <w:tc>
          <w:tcPr>
            <w:tcW w:w="1955" w:type="dxa"/>
          </w:tcPr>
          <w:p w:rsidR="0081570C" w:rsidRPr="0081570C" w:rsidRDefault="0081570C" w:rsidP="00684FDF">
            <w:pPr>
              <w:rPr>
                <w:lang w:val="en-US"/>
              </w:rPr>
            </w:pPr>
            <w:r>
              <w:rPr>
                <w:lang w:val="en-US"/>
              </w:rPr>
              <w:t>N</w:t>
            </w:r>
            <w:r>
              <w:rPr>
                <w:vertAlign w:val="subscript"/>
                <w:lang w:val="en-US"/>
              </w:rPr>
              <w:t>2</w:t>
            </w:r>
            <w:r>
              <w:rPr>
                <w:lang w:val="en-US"/>
              </w:rPr>
              <w:t>O</w:t>
            </w:r>
          </w:p>
        </w:tc>
        <w:tc>
          <w:tcPr>
            <w:tcW w:w="1955" w:type="dxa"/>
          </w:tcPr>
          <w:p w:rsidR="0081570C" w:rsidRDefault="00255174" w:rsidP="00684FDF">
            <w:pPr>
              <w:rPr>
                <w:lang w:val="en-US"/>
              </w:rPr>
            </w:pPr>
            <w:r>
              <w:rPr>
                <w:lang w:val="en-US"/>
              </w:rPr>
              <w:t>84.9</w:t>
            </w:r>
          </w:p>
        </w:tc>
        <w:tc>
          <w:tcPr>
            <w:tcW w:w="1956" w:type="dxa"/>
          </w:tcPr>
          <w:p w:rsidR="0081570C" w:rsidRDefault="008F2334" w:rsidP="00684FDF">
            <w:pPr>
              <w:rPr>
                <w:lang w:val="en-US"/>
              </w:rPr>
            </w:pPr>
            <w:r>
              <w:rPr>
                <w:lang w:val="en-US"/>
              </w:rPr>
              <w:t>83.9</w:t>
            </w:r>
            <w:r w:rsidR="00AE1D7E">
              <w:rPr>
                <w:lang w:val="en-US"/>
              </w:rPr>
              <w:t>(-1 %)</w:t>
            </w:r>
          </w:p>
        </w:tc>
        <w:tc>
          <w:tcPr>
            <w:tcW w:w="1956" w:type="dxa"/>
          </w:tcPr>
          <w:p w:rsidR="0081570C" w:rsidRDefault="00255174" w:rsidP="00684FDF">
            <w:pPr>
              <w:rPr>
                <w:lang w:val="en-US"/>
              </w:rPr>
            </w:pPr>
            <w:r>
              <w:rPr>
                <w:lang w:val="en-US"/>
              </w:rPr>
              <w:t>86.7</w:t>
            </w:r>
          </w:p>
        </w:tc>
        <w:tc>
          <w:tcPr>
            <w:tcW w:w="1956" w:type="dxa"/>
          </w:tcPr>
          <w:p w:rsidR="0081570C" w:rsidRDefault="004B5D99" w:rsidP="00684FDF">
            <w:pPr>
              <w:rPr>
                <w:lang w:val="en-US"/>
              </w:rPr>
            </w:pPr>
            <w:r>
              <w:rPr>
                <w:lang w:val="en-US"/>
              </w:rPr>
              <w:t>87.2(1 %)</w:t>
            </w:r>
          </w:p>
        </w:tc>
      </w:tr>
    </w:tbl>
    <w:p w:rsidR="00684FDF" w:rsidRDefault="00255174" w:rsidP="00684FDF">
      <w:pPr>
        <w:rPr>
          <w:lang w:val="en-US"/>
        </w:rPr>
      </w:pPr>
      <w:proofErr w:type="gramStart"/>
      <w:r>
        <w:rPr>
          <w:vertAlign w:val="superscript"/>
          <w:lang w:val="en-US"/>
        </w:rPr>
        <w:t>a</w:t>
      </w:r>
      <w:proofErr w:type="gramEnd"/>
      <w:r>
        <w:rPr>
          <w:lang w:val="en-US"/>
        </w:rPr>
        <w:t xml:space="preserve"> Zeiss </w:t>
      </w:r>
      <w:r>
        <w:rPr>
          <w:i/>
          <w:lang w:val="en-US"/>
        </w:rPr>
        <w:t>et al.</w:t>
      </w:r>
      <w:r w:rsidR="006E2ECF">
        <w:rPr>
          <w:i/>
          <w:lang w:val="en-US"/>
        </w:rPr>
        <w:t xml:space="preserve"> </w:t>
      </w:r>
      <w:r>
        <w:rPr>
          <w:lang w:val="en-US"/>
        </w:rPr>
        <w:t>[3]</w:t>
      </w:r>
      <w:r w:rsidR="006E2ECF">
        <w:rPr>
          <w:lang w:val="en-US"/>
        </w:rPr>
        <w:t>.</w:t>
      </w:r>
    </w:p>
    <w:p w:rsidR="00255174" w:rsidRDefault="00255174" w:rsidP="00684FDF">
      <w:pPr>
        <w:rPr>
          <w:lang w:val="en-US"/>
        </w:rPr>
      </w:pPr>
      <w:proofErr w:type="gramStart"/>
      <w:r>
        <w:rPr>
          <w:vertAlign w:val="superscript"/>
          <w:lang w:val="en-US"/>
        </w:rPr>
        <w:t>b</w:t>
      </w:r>
      <w:proofErr w:type="gramEnd"/>
      <w:r>
        <w:rPr>
          <w:vertAlign w:val="superscript"/>
          <w:lang w:val="en-US"/>
        </w:rPr>
        <w:t xml:space="preserve"> </w:t>
      </w:r>
      <w:r>
        <w:rPr>
          <w:lang w:val="en-US"/>
        </w:rPr>
        <w:t>This work</w:t>
      </w:r>
      <w:r w:rsidR="006E2ECF">
        <w:rPr>
          <w:lang w:val="en-US"/>
        </w:rPr>
        <w:t>.</w:t>
      </w:r>
    </w:p>
    <w:p w:rsidR="004B5D99" w:rsidRDefault="004B5D99" w:rsidP="00684FDF">
      <w:pPr>
        <w:rPr>
          <w:lang w:val="en-US"/>
        </w:rPr>
      </w:pPr>
      <w:proofErr w:type="gramStart"/>
      <w:r>
        <w:rPr>
          <w:vertAlign w:val="superscript"/>
          <w:lang w:val="en-US"/>
        </w:rPr>
        <w:t>c</w:t>
      </w:r>
      <w:proofErr w:type="gramEnd"/>
      <w:r>
        <w:rPr>
          <w:lang w:val="en-US"/>
        </w:rPr>
        <w:t xml:space="preserve"> In parentheses </w:t>
      </w:r>
      <w:r w:rsidR="005377DF">
        <w:rPr>
          <w:lang w:val="en-US"/>
        </w:rPr>
        <w:t xml:space="preserve">we give </w:t>
      </w:r>
      <w:r>
        <w:rPr>
          <w:lang w:val="en-US"/>
        </w:rPr>
        <w:t>the difference between the directly calculated molecular mean excitation energy and the one obtained using Bragg’s rule (in per cent)</w:t>
      </w:r>
      <w:r w:rsidR="006E2ECF">
        <w:rPr>
          <w:lang w:val="en-US"/>
        </w:rPr>
        <w:t>.</w:t>
      </w:r>
      <w:r>
        <w:rPr>
          <w:lang w:val="en-US"/>
        </w:rPr>
        <w:t xml:space="preserve"> </w:t>
      </w:r>
    </w:p>
    <w:p w:rsidR="001A2049" w:rsidRDefault="001A2049" w:rsidP="00684FDF">
      <w:pPr>
        <w:rPr>
          <w:lang w:val="en-US"/>
        </w:rPr>
      </w:pPr>
    </w:p>
    <w:p w:rsidR="00224865" w:rsidRDefault="006E2ECF" w:rsidP="00684FDF">
      <w:pPr>
        <w:rPr>
          <w:lang w:val="en-US"/>
        </w:rPr>
      </w:pPr>
      <w:r>
        <w:rPr>
          <w:lang w:val="en-US"/>
        </w:rPr>
        <w:t>Even though the individual mean excitation energies are a bit different due to the difference in methods used to generate them</w:t>
      </w:r>
      <w:r w:rsidR="00224865">
        <w:rPr>
          <w:lang w:val="en-US"/>
        </w:rPr>
        <w:t>,</w:t>
      </w:r>
      <w:r>
        <w:rPr>
          <w:lang w:val="en-US"/>
        </w:rPr>
        <w:t xml:space="preserve"> we see the conclusions with respect to the fulfilment of Bragg’s rule </w:t>
      </w:r>
      <w:r w:rsidR="00224865">
        <w:rPr>
          <w:lang w:val="en-US"/>
        </w:rPr>
        <w:t xml:space="preserve">are </w:t>
      </w:r>
      <w:r>
        <w:rPr>
          <w:lang w:val="en-US"/>
        </w:rPr>
        <w:t xml:space="preserve">nearly identical. Thus, one may conclude that for the examples tested here the fulfilment of Bragg’s rule is not dependent on the method used to obtain the mean excitation energies but is a coupled to the nature of the chemical binding in the molecules. </w:t>
      </w:r>
    </w:p>
    <w:p w:rsidR="006E2ECF" w:rsidRDefault="006E2ECF" w:rsidP="00684FDF">
      <w:pPr>
        <w:rPr>
          <w:lang w:val="en-US"/>
        </w:rPr>
      </w:pPr>
      <w:r>
        <w:rPr>
          <w:lang w:val="en-US"/>
        </w:rPr>
        <w:t>It appears that the hydrides are the ones which show the largest effect of binding whereas the binding effects are less pronounced when the individual atoms have a ‘sufficiently’ large number of electrons. This conclusion is understandable</w:t>
      </w:r>
      <w:r w:rsidR="00DA42A6">
        <w:rPr>
          <w:lang w:val="en-US"/>
        </w:rPr>
        <w:t xml:space="preserve"> as we know that it is excitation out of the core that give</w:t>
      </w:r>
      <w:r w:rsidR="00FE6CFB">
        <w:rPr>
          <w:lang w:val="en-US"/>
        </w:rPr>
        <w:t>s</w:t>
      </w:r>
      <w:r w:rsidR="00DA42A6">
        <w:rPr>
          <w:lang w:val="en-US"/>
        </w:rPr>
        <w:t xml:space="preserve"> the largest </w:t>
      </w:r>
      <w:r w:rsidR="00DA42A6">
        <w:rPr>
          <w:lang w:val="en-US"/>
        </w:rPr>
        <w:lastRenderedPageBreak/>
        <w:t>contribution</w:t>
      </w:r>
      <w:r w:rsidR="00224865">
        <w:rPr>
          <w:lang w:val="en-US"/>
        </w:rPr>
        <w:t>s to the mean excitation energy and the excitations</w:t>
      </w:r>
      <w:r w:rsidR="003A43FB">
        <w:rPr>
          <w:lang w:val="en-US"/>
        </w:rPr>
        <w:t xml:space="preserve"> out of the core make up a larger fraction of I</w:t>
      </w:r>
      <w:r w:rsidR="003A43FB">
        <w:rPr>
          <w:vertAlign w:val="subscript"/>
          <w:lang w:val="en-US"/>
        </w:rPr>
        <w:t>0</w:t>
      </w:r>
      <w:r w:rsidR="00224865">
        <w:rPr>
          <w:lang w:val="en-US"/>
        </w:rPr>
        <w:t xml:space="preserve"> </w:t>
      </w:r>
      <w:r w:rsidR="003A43FB">
        <w:rPr>
          <w:lang w:val="en-US"/>
        </w:rPr>
        <w:t>in the non-hydrides than in the hydrides.</w:t>
      </w:r>
    </w:p>
    <w:p w:rsidR="00DA42A6" w:rsidRDefault="00DA42A6" w:rsidP="00684FDF">
      <w:pPr>
        <w:rPr>
          <w:lang w:val="en-US"/>
        </w:rPr>
      </w:pPr>
    </w:p>
    <w:p w:rsidR="005377DF" w:rsidRPr="00BB70C6" w:rsidRDefault="005377DF" w:rsidP="00BB70C6">
      <w:pPr>
        <w:pStyle w:val="Listeafsnit"/>
        <w:numPr>
          <w:ilvl w:val="0"/>
          <w:numId w:val="4"/>
        </w:numPr>
        <w:rPr>
          <w:b/>
          <w:sz w:val="24"/>
          <w:szCs w:val="24"/>
          <w:lang w:val="en-US"/>
        </w:rPr>
      </w:pPr>
      <w:r w:rsidRPr="00BB70C6">
        <w:rPr>
          <w:b/>
          <w:sz w:val="24"/>
          <w:szCs w:val="24"/>
          <w:lang w:val="en-US"/>
        </w:rPr>
        <w:t>Summary</w:t>
      </w:r>
    </w:p>
    <w:p w:rsidR="00D42549" w:rsidRDefault="00D42549" w:rsidP="005377DF">
      <w:pPr>
        <w:rPr>
          <w:sz w:val="24"/>
          <w:szCs w:val="24"/>
          <w:lang w:val="en-US"/>
        </w:rPr>
      </w:pPr>
      <w:r>
        <w:rPr>
          <w:sz w:val="24"/>
          <w:szCs w:val="24"/>
          <w:lang w:val="en-US"/>
        </w:rPr>
        <w:t>For a series o</w:t>
      </w:r>
      <w:r w:rsidR="00C75532">
        <w:rPr>
          <w:sz w:val="24"/>
          <w:szCs w:val="24"/>
          <w:lang w:val="en-US"/>
        </w:rPr>
        <w:t>f small molecules and their i</w:t>
      </w:r>
      <w:r>
        <w:rPr>
          <w:sz w:val="24"/>
          <w:szCs w:val="24"/>
          <w:lang w:val="en-US"/>
        </w:rPr>
        <w:t>ons w</w:t>
      </w:r>
      <w:r w:rsidR="00BD20E2">
        <w:rPr>
          <w:sz w:val="24"/>
          <w:szCs w:val="24"/>
          <w:lang w:val="en-US"/>
        </w:rPr>
        <w:t>e have investigated t</w:t>
      </w:r>
      <w:r w:rsidR="00A63B24">
        <w:rPr>
          <w:sz w:val="24"/>
          <w:szCs w:val="24"/>
          <w:lang w:val="en-US"/>
        </w:rPr>
        <w:t>he effect of chemical binding on mean excitation energies that are ignored when applying Bragg’s rule to the calculation of stopping cross sections</w:t>
      </w:r>
      <w:r>
        <w:rPr>
          <w:sz w:val="24"/>
          <w:szCs w:val="24"/>
          <w:lang w:val="en-US"/>
        </w:rPr>
        <w:t>.</w:t>
      </w:r>
    </w:p>
    <w:p w:rsidR="00A63B24" w:rsidRDefault="00A63B24" w:rsidP="005377DF">
      <w:pPr>
        <w:rPr>
          <w:sz w:val="24"/>
          <w:szCs w:val="24"/>
          <w:lang w:val="en-US"/>
        </w:rPr>
      </w:pPr>
      <w:r>
        <w:rPr>
          <w:sz w:val="24"/>
          <w:szCs w:val="24"/>
          <w:lang w:val="en-US"/>
        </w:rPr>
        <w:t>Th</w:t>
      </w:r>
      <w:r w:rsidR="00D42549">
        <w:rPr>
          <w:sz w:val="24"/>
          <w:szCs w:val="24"/>
          <w:lang w:val="en-US"/>
        </w:rPr>
        <w:t>e</w:t>
      </w:r>
      <w:r>
        <w:rPr>
          <w:sz w:val="24"/>
          <w:szCs w:val="24"/>
          <w:lang w:val="en-US"/>
        </w:rPr>
        <w:t xml:space="preserve"> sign of th</w:t>
      </w:r>
      <w:r w:rsidR="00D42549">
        <w:rPr>
          <w:sz w:val="24"/>
          <w:szCs w:val="24"/>
          <w:lang w:val="en-US"/>
        </w:rPr>
        <w:t>e</w:t>
      </w:r>
      <w:r>
        <w:rPr>
          <w:sz w:val="24"/>
          <w:szCs w:val="24"/>
          <w:lang w:val="en-US"/>
        </w:rPr>
        <w:t xml:space="preserve"> error on I</w:t>
      </w:r>
      <w:r>
        <w:rPr>
          <w:sz w:val="24"/>
          <w:szCs w:val="24"/>
          <w:vertAlign w:val="subscript"/>
          <w:lang w:val="en-US"/>
        </w:rPr>
        <w:t>0</w:t>
      </w:r>
      <w:r>
        <w:rPr>
          <w:sz w:val="24"/>
          <w:szCs w:val="24"/>
          <w:lang w:val="en-US"/>
        </w:rPr>
        <w:t xml:space="preserve"> </w:t>
      </w:r>
      <w:r w:rsidR="00C75532">
        <w:rPr>
          <w:sz w:val="24"/>
          <w:szCs w:val="24"/>
          <w:lang w:val="en-US"/>
        </w:rPr>
        <w:t xml:space="preserve">due to neglect of chemical binding </w:t>
      </w:r>
      <w:r>
        <w:rPr>
          <w:sz w:val="24"/>
          <w:szCs w:val="24"/>
          <w:lang w:val="en-US"/>
        </w:rPr>
        <w:t xml:space="preserve">is nearly always negative, that is, </w:t>
      </w:r>
      <w:r w:rsidR="00D42549">
        <w:rPr>
          <w:sz w:val="24"/>
          <w:szCs w:val="24"/>
          <w:lang w:val="en-US"/>
        </w:rPr>
        <w:t xml:space="preserve">when using Bragg’s rule </w:t>
      </w:r>
      <w:r>
        <w:rPr>
          <w:sz w:val="24"/>
          <w:szCs w:val="24"/>
          <w:lang w:val="en-US"/>
        </w:rPr>
        <w:t>smaller mean excitation energies and consequently larger stopping cross sections are obtained. However, if we use the optimal fragmentation of the molecule</w:t>
      </w:r>
      <w:r w:rsidR="00D42549">
        <w:rPr>
          <w:sz w:val="24"/>
          <w:szCs w:val="24"/>
          <w:lang w:val="en-US"/>
        </w:rPr>
        <w:t>,</w:t>
      </w:r>
      <w:r>
        <w:rPr>
          <w:sz w:val="24"/>
          <w:szCs w:val="24"/>
          <w:lang w:val="en-US"/>
        </w:rPr>
        <w:t xml:space="preserve"> guided by chemical intuition</w:t>
      </w:r>
      <w:r w:rsidR="00D42549">
        <w:rPr>
          <w:sz w:val="24"/>
          <w:szCs w:val="24"/>
          <w:lang w:val="en-US"/>
        </w:rPr>
        <w:t>,</w:t>
      </w:r>
      <w:r>
        <w:rPr>
          <w:sz w:val="24"/>
          <w:szCs w:val="24"/>
          <w:lang w:val="en-US"/>
        </w:rPr>
        <w:t xml:space="preserve"> this error may be rather small. In the cases tested here the error </w:t>
      </w:r>
      <w:r w:rsidR="00D42549">
        <w:rPr>
          <w:sz w:val="24"/>
          <w:szCs w:val="24"/>
          <w:lang w:val="en-US"/>
        </w:rPr>
        <w:t>in the stopping cross section</w:t>
      </w:r>
      <w:r w:rsidR="00C75532">
        <w:rPr>
          <w:sz w:val="24"/>
          <w:szCs w:val="24"/>
          <w:lang w:val="en-US"/>
        </w:rPr>
        <w:t xml:space="preserve"> does not exceed 1 % when the best decomposition is applied.</w:t>
      </w:r>
    </w:p>
    <w:p w:rsidR="00D42549" w:rsidRDefault="00D42549" w:rsidP="005377DF">
      <w:pPr>
        <w:rPr>
          <w:sz w:val="24"/>
          <w:szCs w:val="24"/>
          <w:lang w:val="en-US"/>
        </w:rPr>
      </w:pPr>
      <w:r>
        <w:rPr>
          <w:sz w:val="24"/>
          <w:szCs w:val="24"/>
          <w:lang w:val="en-US"/>
        </w:rPr>
        <w:t>For all but diatomic molecules and molecular ions a fully atomic decomposition of the molecule does not represent the optimal fragmentation. Every time a bond is broken a contribution to the mean excitation energy is missing, so it quite understandable that a fragmentation with as few fragments as possible will give the best fulfilment of Bragg’s rule</w:t>
      </w:r>
      <w:r w:rsidR="00C75532">
        <w:rPr>
          <w:sz w:val="24"/>
          <w:szCs w:val="24"/>
          <w:lang w:val="en-US"/>
        </w:rPr>
        <w:t>. This trend is clearly illustrated in the fragmentation patterns displayed in Tables 1-3.</w:t>
      </w:r>
    </w:p>
    <w:p w:rsidR="00C75532" w:rsidRDefault="00C75532" w:rsidP="005377DF">
      <w:pPr>
        <w:rPr>
          <w:sz w:val="24"/>
          <w:szCs w:val="24"/>
          <w:lang w:val="en-US"/>
        </w:rPr>
      </w:pPr>
      <w:r>
        <w:rPr>
          <w:sz w:val="24"/>
          <w:szCs w:val="24"/>
          <w:lang w:val="en-US"/>
        </w:rPr>
        <w:t xml:space="preserve">Thus, the very simple, and rather obvious, conclusion you may draw from our test cases is that you must </w:t>
      </w:r>
      <w:r w:rsidR="00F61804">
        <w:rPr>
          <w:sz w:val="24"/>
          <w:szCs w:val="24"/>
          <w:lang w:val="en-US"/>
        </w:rPr>
        <w:t>break</w:t>
      </w:r>
      <w:r>
        <w:rPr>
          <w:sz w:val="24"/>
          <w:szCs w:val="24"/>
          <w:lang w:val="en-US"/>
        </w:rPr>
        <w:t xml:space="preserve"> as few bonds as possible if you wish to reduce the binding effect on the validity of the Bragg rule. </w:t>
      </w:r>
    </w:p>
    <w:p w:rsidR="001A2049" w:rsidRDefault="001A2049" w:rsidP="005377DF">
      <w:pPr>
        <w:rPr>
          <w:sz w:val="24"/>
          <w:szCs w:val="24"/>
          <w:lang w:val="en-US"/>
        </w:rPr>
      </w:pPr>
      <w:r>
        <w:rPr>
          <w:sz w:val="24"/>
          <w:szCs w:val="24"/>
          <w:lang w:val="en-US"/>
        </w:rPr>
        <w:t>For each molecule we are studying several fragmentation possibilities</w:t>
      </w:r>
      <w:r w:rsidR="00A10B60">
        <w:rPr>
          <w:sz w:val="24"/>
          <w:szCs w:val="24"/>
          <w:lang w:val="en-US"/>
        </w:rPr>
        <w:t xml:space="preserve">. The common trends in these fragmentation patterns allow us to draw conclusions about the choices of fragmentation that gives the best fulfillments of the Bragg rule prediction of mean excitation energy. </w:t>
      </w:r>
    </w:p>
    <w:p w:rsidR="001C0D67" w:rsidRDefault="001C0D67">
      <w:pPr>
        <w:rPr>
          <w:lang w:val="en-US"/>
        </w:rPr>
      </w:pPr>
    </w:p>
    <w:p w:rsidR="002F1972" w:rsidRDefault="001C0D67" w:rsidP="002F1972">
      <w:pPr>
        <w:rPr>
          <w:b/>
          <w:lang w:val="en-US"/>
        </w:rPr>
      </w:pPr>
      <w:r w:rsidRPr="00B36E8C">
        <w:rPr>
          <w:b/>
          <w:lang w:val="en-US"/>
        </w:rPr>
        <w:t>References</w:t>
      </w:r>
    </w:p>
    <w:p w:rsidR="00B36E8C" w:rsidRPr="00B36E8C" w:rsidRDefault="00B36E8C" w:rsidP="002F1972">
      <w:pPr>
        <w:rPr>
          <w:lang w:val="en-US"/>
        </w:rPr>
      </w:pPr>
      <w:r>
        <w:rPr>
          <w:lang w:val="en-US"/>
        </w:rPr>
        <w:t xml:space="preserve">[1] D.I. Thwaites, Bragg’s rule of stopping power additivity: a compilation and summary of results, </w:t>
      </w:r>
      <w:proofErr w:type="spellStart"/>
      <w:r>
        <w:rPr>
          <w:lang w:val="en-US"/>
        </w:rPr>
        <w:t>Radiat</w:t>
      </w:r>
      <w:proofErr w:type="spellEnd"/>
      <w:r>
        <w:rPr>
          <w:lang w:val="en-US"/>
        </w:rPr>
        <w:t xml:space="preserve">. Res. </w:t>
      </w:r>
      <w:r>
        <w:rPr>
          <w:b/>
          <w:lang w:val="en-US"/>
        </w:rPr>
        <w:t xml:space="preserve">95 </w:t>
      </w:r>
      <w:r>
        <w:rPr>
          <w:lang w:val="en-US"/>
        </w:rPr>
        <w:t>(1983) 495-518.</w:t>
      </w:r>
    </w:p>
    <w:p w:rsidR="002F1972" w:rsidRDefault="00957233" w:rsidP="00957233">
      <w:pPr>
        <w:rPr>
          <w:lang w:val="en-US"/>
        </w:rPr>
      </w:pPr>
      <w:r>
        <w:rPr>
          <w:lang w:val="en-US"/>
        </w:rPr>
        <w:t xml:space="preserve">[2] </w:t>
      </w:r>
      <w:r w:rsidR="00895E83">
        <w:rPr>
          <w:lang w:val="en-US"/>
        </w:rPr>
        <w:t>W. H. Bragg,</w:t>
      </w:r>
      <w:r w:rsidR="002F1972" w:rsidRPr="00957233">
        <w:rPr>
          <w:lang w:val="en-US"/>
        </w:rPr>
        <w:t xml:space="preserve"> R. </w:t>
      </w:r>
      <w:proofErr w:type="spellStart"/>
      <w:r w:rsidR="002F1972" w:rsidRPr="00957233">
        <w:rPr>
          <w:lang w:val="en-US"/>
        </w:rPr>
        <w:t>Kleeman</w:t>
      </w:r>
      <w:proofErr w:type="spellEnd"/>
      <w:r w:rsidR="002F1972" w:rsidRPr="00957233">
        <w:rPr>
          <w:lang w:val="en-US"/>
        </w:rPr>
        <w:t xml:space="preserve">, </w:t>
      </w:r>
      <w:r>
        <w:rPr>
          <w:lang w:val="en-US"/>
        </w:rPr>
        <w:t xml:space="preserve">On the alpha particle of radium and their loss of range in passing through various atoms and molecules, </w:t>
      </w:r>
      <w:r w:rsidR="006A5A94">
        <w:rPr>
          <w:lang w:val="en-US"/>
        </w:rPr>
        <w:t>Philos. Mag.</w:t>
      </w:r>
      <w:r w:rsidR="002F1972" w:rsidRPr="00957233">
        <w:rPr>
          <w:lang w:val="en-US"/>
        </w:rPr>
        <w:t xml:space="preserve"> </w:t>
      </w:r>
      <w:r w:rsidR="002F1972" w:rsidRPr="00957233">
        <w:rPr>
          <w:b/>
          <w:lang w:val="en-US"/>
        </w:rPr>
        <w:t>10</w:t>
      </w:r>
      <w:r>
        <w:rPr>
          <w:lang w:val="en-US"/>
        </w:rPr>
        <w:t xml:space="preserve"> (1905) 318-340.</w:t>
      </w:r>
    </w:p>
    <w:p w:rsidR="00E71F54" w:rsidRPr="0006478C" w:rsidRDefault="00E71F54" w:rsidP="00957233">
      <w:pPr>
        <w:rPr>
          <w:lang w:val="de-DE"/>
        </w:rPr>
      </w:pPr>
      <w:r>
        <w:rPr>
          <w:lang w:val="en-US"/>
        </w:rPr>
        <w:t>[3] G.D. Zeiss, W</w:t>
      </w:r>
      <w:r w:rsidR="00895E83">
        <w:rPr>
          <w:lang w:val="en-US"/>
        </w:rPr>
        <w:t xml:space="preserve">. J. </w:t>
      </w:r>
      <w:proofErr w:type="spellStart"/>
      <w:r w:rsidR="00895E83">
        <w:rPr>
          <w:lang w:val="en-US"/>
        </w:rPr>
        <w:t>Meath</w:t>
      </w:r>
      <w:proofErr w:type="spellEnd"/>
      <w:r w:rsidR="00895E83">
        <w:rPr>
          <w:lang w:val="en-US"/>
        </w:rPr>
        <w:t>, J. C. MacDonald,</w:t>
      </w:r>
      <w:r>
        <w:rPr>
          <w:lang w:val="en-US"/>
        </w:rPr>
        <w:t xml:space="preserve"> D. J. Dawson, Accurate evaluation of stopping and straggling mean excitation energies for N, O, H</w:t>
      </w:r>
      <w:r>
        <w:rPr>
          <w:vertAlign w:val="subscript"/>
          <w:lang w:val="en-US"/>
        </w:rPr>
        <w:t>2</w:t>
      </w:r>
      <w:r>
        <w:rPr>
          <w:lang w:val="en-US"/>
        </w:rPr>
        <w:t>,</w:t>
      </w:r>
      <w:r w:rsidR="000179B9">
        <w:rPr>
          <w:lang w:val="en-US"/>
        </w:rPr>
        <w:t xml:space="preserve"> </w:t>
      </w:r>
      <w:r>
        <w:rPr>
          <w:lang w:val="en-US"/>
        </w:rPr>
        <w:t>N</w:t>
      </w:r>
      <w:r>
        <w:rPr>
          <w:vertAlign w:val="subscript"/>
          <w:lang w:val="en-US"/>
        </w:rPr>
        <w:t>2</w:t>
      </w:r>
      <w:r w:rsidR="000179B9">
        <w:rPr>
          <w:lang w:val="en-US"/>
        </w:rPr>
        <w:t>, O</w:t>
      </w:r>
      <w:r w:rsidR="000179B9">
        <w:rPr>
          <w:vertAlign w:val="subscript"/>
          <w:lang w:val="en-US"/>
        </w:rPr>
        <w:t>2</w:t>
      </w:r>
      <w:r w:rsidR="000179B9">
        <w:rPr>
          <w:lang w:val="en-US"/>
        </w:rPr>
        <w:t>, NO, NH</w:t>
      </w:r>
      <w:r w:rsidR="000179B9">
        <w:rPr>
          <w:vertAlign w:val="subscript"/>
          <w:lang w:val="en-US"/>
        </w:rPr>
        <w:t>3</w:t>
      </w:r>
      <w:r w:rsidR="000179B9">
        <w:rPr>
          <w:lang w:val="en-US"/>
        </w:rPr>
        <w:t>, H</w:t>
      </w:r>
      <w:r w:rsidR="000179B9">
        <w:rPr>
          <w:vertAlign w:val="subscript"/>
          <w:lang w:val="en-US"/>
        </w:rPr>
        <w:t>2</w:t>
      </w:r>
      <w:r w:rsidR="000179B9">
        <w:rPr>
          <w:lang w:val="en-US"/>
        </w:rPr>
        <w:t>O,</w:t>
      </w:r>
      <w:r w:rsidR="006A5A94">
        <w:rPr>
          <w:lang w:val="en-US"/>
        </w:rPr>
        <w:t xml:space="preserve"> </w:t>
      </w:r>
      <w:r w:rsidR="000179B9">
        <w:rPr>
          <w:lang w:val="en-US"/>
        </w:rPr>
        <w:t>and N</w:t>
      </w:r>
      <w:r w:rsidR="000179B9">
        <w:rPr>
          <w:vertAlign w:val="subscript"/>
          <w:lang w:val="en-US"/>
        </w:rPr>
        <w:t>2</w:t>
      </w:r>
      <w:r w:rsidR="000179B9">
        <w:rPr>
          <w:lang w:val="en-US"/>
        </w:rPr>
        <w:t>O using dipole oscillator strength distributions</w:t>
      </w:r>
      <w:r w:rsidR="006A5A94">
        <w:rPr>
          <w:lang w:val="en-US"/>
        </w:rPr>
        <w:t xml:space="preserve">, </w:t>
      </w:r>
      <w:proofErr w:type="spellStart"/>
      <w:r w:rsidR="006A5A94">
        <w:rPr>
          <w:lang w:val="en-US"/>
        </w:rPr>
        <w:t>Radiat</w:t>
      </w:r>
      <w:proofErr w:type="spellEnd"/>
      <w:r w:rsidR="006A5A94">
        <w:rPr>
          <w:lang w:val="en-US"/>
        </w:rPr>
        <w:t xml:space="preserve">. </w:t>
      </w:r>
      <w:r w:rsidR="006A5A94" w:rsidRPr="0006478C">
        <w:rPr>
          <w:lang w:val="de-DE"/>
        </w:rPr>
        <w:t xml:space="preserve">Res. </w:t>
      </w:r>
      <w:r w:rsidR="006A5A94" w:rsidRPr="0006478C">
        <w:rPr>
          <w:b/>
          <w:lang w:val="de-DE"/>
        </w:rPr>
        <w:t xml:space="preserve">70 </w:t>
      </w:r>
      <w:r w:rsidR="006A5A94" w:rsidRPr="0006478C">
        <w:rPr>
          <w:lang w:val="de-DE"/>
        </w:rPr>
        <w:t>(1977) 284-303.</w:t>
      </w:r>
    </w:p>
    <w:p w:rsidR="0080575F" w:rsidRDefault="0080575F" w:rsidP="00957233">
      <w:pPr>
        <w:rPr>
          <w:lang w:val="en-US"/>
        </w:rPr>
      </w:pPr>
      <w:r w:rsidRPr="0006478C">
        <w:rPr>
          <w:lang w:val="de-DE"/>
        </w:rPr>
        <w:lastRenderedPageBreak/>
        <w:t xml:space="preserve">[4] H. Bethe, Zur Theorie des Durchgangs Schneller Korpuskularstrahlen durch Materie, Ann. </w:t>
      </w:r>
      <w:r>
        <w:rPr>
          <w:lang w:val="en-US"/>
        </w:rPr>
        <w:t xml:space="preserve">Phys. </w:t>
      </w:r>
      <w:r>
        <w:rPr>
          <w:b/>
          <w:lang w:val="en-US"/>
        </w:rPr>
        <w:t xml:space="preserve">397 </w:t>
      </w:r>
      <w:r>
        <w:rPr>
          <w:lang w:val="en-US"/>
        </w:rPr>
        <w:t>(1930) 325-400.</w:t>
      </w:r>
    </w:p>
    <w:p w:rsidR="001A215C" w:rsidRDefault="001A215C" w:rsidP="00957233">
      <w:pPr>
        <w:rPr>
          <w:lang w:val="en-US"/>
        </w:rPr>
      </w:pPr>
      <w:r w:rsidRPr="00895E83">
        <w:rPr>
          <w:lang w:val="en-US"/>
        </w:rPr>
        <w:t xml:space="preserve">[5] J. Oddershede, J.F. Ogilvie, </w:t>
      </w:r>
      <w:r w:rsidR="00895E83" w:rsidRPr="00895E83">
        <w:rPr>
          <w:lang w:val="en-US"/>
        </w:rPr>
        <w:t>S.P.A. Sauer, J.R. Sa</w:t>
      </w:r>
      <w:r w:rsidR="0005564C">
        <w:rPr>
          <w:lang w:val="en-US"/>
        </w:rPr>
        <w:t>bin, Continuum contributions to dipole oscillator-strength sum rules for hydrogen in f</w:t>
      </w:r>
      <w:r w:rsidR="00895E83">
        <w:rPr>
          <w:lang w:val="en-US"/>
        </w:rPr>
        <w:t>init</w:t>
      </w:r>
      <w:r w:rsidR="0005564C">
        <w:rPr>
          <w:lang w:val="en-US"/>
        </w:rPr>
        <w:t>e basis s</w:t>
      </w:r>
      <w:r w:rsidR="00895E83">
        <w:rPr>
          <w:lang w:val="en-US"/>
        </w:rPr>
        <w:t xml:space="preserve">ets, Adv. Quantum Chem. </w:t>
      </w:r>
      <w:r w:rsidR="00895E83">
        <w:rPr>
          <w:b/>
          <w:lang w:val="en-US"/>
        </w:rPr>
        <w:t>75</w:t>
      </w:r>
      <w:r w:rsidR="00895E83">
        <w:rPr>
          <w:lang w:val="en-US"/>
        </w:rPr>
        <w:t>(2017) 229-241.</w:t>
      </w:r>
    </w:p>
    <w:p w:rsidR="00A14198" w:rsidRDefault="00A14198" w:rsidP="00957233">
      <w:pPr>
        <w:rPr>
          <w:lang w:val="en-US"/>
        </w:rPr>
      </w:pPr>
      <w:r>
        <w:rPr>
          <w:lang w:val="en-US"/>
        </w:rPr>
        <w:t xml:space="preserve">[6] J. Oddershede, </w:t>
      </w:r>
      <w:r w:rsidR="0005564C">
        <w:rPr>
          <w:lang w:val="en-US"/>
        </w:rPr>
        <w:t xml:space="preserve">Polarization propagator calculations, Adv. Quantum Chem. </w:t>
      </w:r>
      <w:r w:rsidR="0005564C">
        <w:rPr>
          <w:b/>
          <w:lang w:val="en-US"/>
        </w:rPr>
        <w:t xml:space="preserve">11 </w:t>
      </w:r>
      <w:r w:rsidR="0005564C">
        <w:rPr>
          <w:lang w:val="en-US"/>
        </w:rPr>
        <w:t>(1978) 275-352.</w:t>
      </w:r>
    </w:p>
    <w:p w:rsidR="0005564C" w:rsidRPr="0005564C" w:rsidRDefault="0005564C" w:rsidP="00957233">
      <w:pPr>
        <w:rPr>
          <w:lang w:val="en-US"/>
        </w:rPr>
      </w:pPr>
      <w:r>
        <w:rPr>
          <w:lang w:val="en-US"/>
        </w:rPr>
        <w:t xml:space="preserve">[7] </w:t>
      </w:r>
      <w:r w:rsidRPr="0005564C">
        <w:rPr>
          <w:lang w:val="en-US"/>
        </w:rPr>
        <w:t>P.W.K Jensen, S.P.A. Sauer, J. Odde</w:t>
      </w:r>
      <w:r>
        <w:rPr>
          <w:lang w:val="en-US"/>
        </w:rPr>
        <w:t>rshede,</w:t>
      </w:r>
      <w:r w:rsidRPr="0005564C">
        <w:rPr>
          <w:lang w:val="en-US"/>
        </w:rPr>
        <w:t xml:space="preserve"> J.R. Sabin, </w:t>
      </w:r>
      <w:r>
        <w:rPr>
          <w:lang w:val="en-US"/>
        </w:rPr>
        <w:t xml:space="preserve">Mean excitation energies for molecular ions, </w:t>
      </w:r>
      <w:proofErr w:type="spellStart"/>
      <w:r w:rsidR="008F217E">
        <w:rPr>
          <w:lang w:val="en-US"/>
        </w:rPr>
        <w:t>Nuc</w:t>
      </w:r>
      <w:proofErr w:type="spellEnd"/>
      <w:r w:rsidR="0037308E">
        <w:rPr>
          <w:lang w:val="en-US"/>
        </w:rPr>
        <w:t>. Instr</w:t>
      </w:r>
      <w:r w:rsidR="008F217E">
        <w:rPr>
          <w:lang w:val="en-US"/>
        </w:rPr>
        <w:t>. Meth.</w:t>
      </w:r>
      <w:r w:rsidRPr="0005564C">
        <w:rPr>
          <w:lang w:val="en-US"/>
        </w:rPr>
        <w:t xml:space="preserve"> Phys. Res., Sect</w:t>
      </w:r>
      <w:r w:rsidR="008F217E">
        <w:rPr>
          <w:lang w:val="en-US"/>
        </w:rPr>
        <w:t>.</w:t>
      </w:r>
      <w:r w:rsidRPr="0005564C">
        <w:rPr>
          <w:lang w:val="en-US"/>
        </w:rPr>
        <w:t xml:space="preserve"> B </w:t>
      </w:r>
      <w:r w:rsidRPr="0005564C">
        <w:rPr>
          <w:b/>
          <w:lang w:val="en-US"/>
        </w:rPr>
        <w:t>394</w:t>
      </w:r>
      <w:r w:rsidRPr="0005564C">
        <w:rPr>
          <w:lang w:val="en-US"/>
        </w:rPr>
        <w:t xml:space="preserve"> </w:t>
      </w:r>
      <w:r>
        <w:rPr>
          <w:lang w:val="en-US"/>
        </w:rPr>
        <w:t xml:space="preserve">(2017) </w:t>
      </w:r>
      <w:r w:rsidRPr="0005564C">
        <w:rPr>
          <w:lang w:val="en-US"/>
        </w:rPr>
        <w:t>73-80</w:t>
      </w:r>
      <w:r>
        <w:rPr>
          <w:lang w:val="en-US"/>
        </w:rPr>
        <w:t>.</w:t>
      </w:r>
    </w:p>
    <w:p w:rsidR="001C0D67" w:rsidRPr="0005564C" w:rsidRDefault="0005564C" w:rsidP="0005564C">
      <w:pPr>
        <w:rPr>
          <w:lang w:val="en-US"/>
        </w:rPr>
      </w:pPr>
      <w:r>
        <w:rPr>
          <w:lang w:val="en-US"/>
        </w:rPr>
        <w:t xml:space="preserve">[8] </w:t>
      </w:r>
      <w:r w:rsidR="00EA2B6B" w:rsidRPr="0005564C">
        <w:rPr>
          <w:lang w:val="en-US"/>
        </w:rPr>
        <w:t>S.P.A. Sauer, J.R. Sabin</w:t>
      </w:r>
      <w:r>
        <w:rPr>
          <w:lang w:val="en-US"/>
        </w:rPr>
        <w:t xml:space="preserve">, </w:t>
      </w:r>
      <w:r w:rsidR="001C0D67" w:rsidRPr="0005564C">
        <w:rPr>
          <w:lang w:val="en-US"/>
        </w:rPr>
        <w:t>J. Oddershede</w:t>
      </w:r>
      <w:r w:rsidR="00672D52" w:rsidRPr="0005564C">
        <w:rPr>
          <w:lang w:val="en-US"/>
        </w:rPr>
        <w:t>,</w:t>
      </w:r>
      <w:r w:rsidR="001C0D67" w:rsidRPr="0005564C">
        <w:rPr>
          <w:lang w:val="en-US"/>
        </w:rPr>
        <w:t xml:space="preserve"> </w:t>
      </w:r>
      <w:r>
        <w:rPr>
          <w:lang w:val="en-US"/>
        </w:rPr>
        <w:t xml:space="preserve">Z-dependence of mean excitation energies for second and third row atoms and their ions, </w:t>
      </w:r>
      <w:r w:rsidR="001C0D67" w:rsidRPr="0005564C">
        <w:rPr>
          <w:lang w:val="en-US"/>
        </w:rPr>
        <w:t xml:space="preserve">J. Chem. Phys. </w:t>
      </w:r>
      <w:r w:rsidR="001C0D67" w:rsidRPr="0005564C">
        <w:rPr>
          <w:b/>
          <w:lang w:val="en-US"/>
        </w:rPr>
        <w:t>148</w:t>
      </w:r>
      <w:r w:rsidR="00EA2B6B" w:rsidRPr="0005564C">
        <w:rPr>
          <w:lang w:val="en-US"/>
        </w:rPr>
        <w:t>, 174307</w:t>
      </w:r>
      <w:r>
        <w:rPr>
          <w:lang w:val="en-US"/>
        </w:rPr>
        <w:t xml:space="preserve"> (2018)</w:t>
      </w:r>
      <w:r w:rsidRPr="0005564C">
        <w:rPr>
          <w:lang w:val="en-US"/>
        </w:rPr>
        <w:t xml:space="preserve"> 1-8</w:t>
      </w:r>
      <w:r>
        <w:rPr>
          <w:lang w:val="en-US"/>
        </w:rPr>
        <w:t>.</w:t>
      </w:r>
    </w:p>
    <w:p w:rsidR="00EA2B6B" w:rsidRDefault="0005564C" w:rsidP="0005564C">
      <w:pPr>
        <w:rPr>
          <w:lang w:val="en-US"/>
        </w:rPr>
      </w:pPr>
      <w:r>
        <w:rPr>
          <w:lang w:val="en-US"/>
        </w:rPr>
        <w:t>[9] S.P.A. Sauer, J.R. Sabin,</w:t>
      </w:r>
      <w:r w:rsidR="00EA2B6B" w:rsidRPr="0005564C">
        <w:rPr>
          <w:lang w:val="en-US"/>
        </w:rPr>
        <w:t xml:space="preserve"> J. Oddershede, </w:t>
      </w:r>
      <w:r>
        <w:rPr>
          <w:lang w:val="en-US"/>
        </w:rPr>
        <w:t>Mean excitation energies of singly charged atomic anions, J. Phys. B:</w:t>
      </w:r>
      <w:r w:rsidR="008F217E">
        <w:rPr>
          <w:lang w:val="en-US"/>
        </w:rPr>
        <w:t xml:space="preserve"> Atom. Mol. Opt. Phys., s</w:t>
      </w:r>
      <w:r w:rsidR="00E274C2">
        <w:rPr>
          <w:lang w:val="en-US"/>
        </w:rPr>
        <w:t>u</w:t>
      </w:r>
      <w:r w:rsidR="008F217E">
        <w:rPr>
          <w:lang w:val="en-US"/>
        </w:rPr>
        <w:t>bmitted</w:t>
      </w:r>
      <w:r>
        <w:rPr>
          <w:lang w:val="en-US"/>
        </w:rPr>
        <w:t>.</w:t>
      </w:r>
    </w:p>
    <w:p w:rsidR="004E36C2" w:rsidRDefault="001470B3" w:rsidP="0005564C">
      <w:pPr>
        <w:rPr>
          <w:lang w:val="en-US"/>
        </w:rPr>
      </w:pPr>
      <w:r w:rsidRPr="004E36C2">
        <w:rPr>
          <w:lang w:val="en-US"/>
        </w:rPr>
        <w:t xml:space="preserve">[10] </w:t>
      </w:r>
      <w:r w:rsidR="004E36C2" w:rsidRPr="004E36C2">
        <w:rPr>
          <w:lang w:val="en-US"/>
        </w:rPr>
        <w:t xml:space="preserve">S.P.A. Sauer, I. </w:t>
      </w:r>
      <w:proofErr w:type="spellStart"/>
      <w:r w:rsidR="004E36C2" w:rsidRPr="004E36C2">
        <w:rPr>
          <w:lang w:val="en-US"/>
        </w:rPr>
        <w:t>Ul</w:t>
      </w:r>
      <w:proofErr w:type="spellEnd"/>
      <w:r w:rsidR="004E36C2" w:rsidRPr="004E36C2">
        <w:rPr>
          <w:lang w:val="en-US"/>
        </w:rPr>
        <w:t xml:space="preserve"> </w:t>
      </w:r>
      <w:proofErr w:type="spellStart"/>
      <w:r w:rsidR="004E36C2" w:rsidRPr="004E36C2">
        <w:rPr>
          <w:lang w:val="en-US"/>
        </w:rPr>
        <w:t>Haq</w:t>
      </w:r>
      <w:proofErr w:type="spellEnd"/>
      <w:r w:rsidR="004E36C2" w:rsidRPr="004E36C2">
        <w:rPr>
          <w:lang w:val="en-US"/>
        </w:rPr>
        <w:t xml:space="preserve">, J.R. Sabin, J. </w:t>
      </w:r>
      <w:r w:rsidR="004E36C2">
        <w:rPr>
          <w:lang w:val="en-US"/>
        </w:rPr>
        <w:t>Oddershede, O. Christiansen,</w:t>
      </w:r>
      <w:r w:rsidR="004E36C2" w:rsidRPr="004E36C2">
        <w:rPr>
          <w:lang w:val="en-US"/>
        </w:rPr>
        <w:t xml:space="preserve"> S. Coriani, </w:t>
      </w:r>
      <w:r w:rsidR="004E36C2">
        <w:rPr>
          <w:lang w:val="en-US"/>
        </w:rPr>
        <w:t>Coupled cluster calculations of mean excitation energies of the noble gas atoms He, Ne and Ar and of the H</w:t>
      </w:r>
      <w:r w:rsidR="004E36C2">
        <w:rPr>
          <w:vertAlign w:val="subscript"/>
          <w:lang w:val="en-US"/>
        </w:rPr>
        <w:t>2</w:t>
      </w:r>
      <w:r w:rsidR="004E36C2">
        <w:rPr>
          <w:lang w:val="en-US"/>
        </w:rPr>
        <w:t xml:space="preserve"> molecule, Mol. </w:t>
      </w:r>
      <w:r w:rsidR="004E36C2" w:rsidRPr="004E36C2">
        <w:rPr>
          <w:lang w:val="en-US"/>
        </w:rPr>
        <w:t xml:space="preserve">Phys. </w:t>
      </w:r>
      <w:r w:rsidR="004E36C2" w:rsidRPr="004E36C2">
        <w:rPr>
          <w:b/>
          <w:lang w:val="en-US"/>
        </w:rPr>
        <w:t>112</w:t>
      </w:r>
      <w:r w:rsidR="004E36C2" w:rsidRPr="004E36C2">
        <w:rPr>
          <w:lang w:val="en-US"/>
        </w:rPr>
        <w:t xml:space="preserve"> </w:t>
      </w:r>
      <w:r w:rsidR="004E36C2">
        <w:rPr>
          <w:lang w:val="en-US"/>
        </w:rPr>
        <w:t>(2014) 751-761</w:t>
      </w:r>
      <w:r w:rsidR="004E36C2" w:rsidRPr="004E36C2">
        <w:rPr>
          <w:lang w:val="en-US"/>
        </w:rPr>
        <w:t>.</w:t>
      </w:r>
    </w:p>
    <w:p w:rsidR="001470B3" w:rsidRDefault="004E36C2" w:rsidP="0005564C">
      <w:pPr>
        <w:rPr>
          <w:lang w:val="en-US"/>
        </w:rPr>
      </w:pPr>
      <w:r>
        <w:rPr>
          <w:lang w:val="en-US"/>
        </w:rPr>
        <w:t xml:space="preserve">[11] </w:t>
      </w:r>
      <w:r w:rsidR="001470B3">
        <w:rPr>
          <w:lang w:val="en-US"/>
        </w:rPr>
        <w:t xml:space="preserve">A.S. </w:t>
      </w:r>
      <w:proofErr w:type="spellStart"/>
      <w:r w:rsidR="001470B3">
        <w:rPr>
          <w:lang w:val="en-US"/>
        </w:rPr>
        <w:t>Lodhi</w:t>
      </w:r>
      <w:proofErr w:type="spellEnd"/>
      <w:r w:rsidR="001470B3">
        <w:rPr>
          <w:lang w:val="en-US"/>
        </w:rPr>
        <w:t>, D. Powers, Energy</w:t>
      </w:r>
      <w:r w:rsidR="008F217E">
        <w:rPr>
          <w:lang w:val="en-US"/>
        </w:rPr>
        <w:t xml:space="preserve"> loss of alpha particles in</w:t>
      </w:r>
      <w:r w:rsidR="001470B3">
        <w:rPr>
          <w:lang w:val="en-US"/>
        </w:rPr>
        <w:t xml:space="preserve"> gaseous C-H and C-H-F compounds, Phys. Rev. A </w:t>
      </w:r>
      <w:r w:rsidR="001470B3">
        <w:rPr>
          <w:b/>
          <w:lang w:val="en-US"/>
        </w:rPr>
        <w:t xml:space="preserve">10 </w:t>
      </w:r>
      <w:r w:rsidR="001470B3" w:rsidRPr="001470B3">
        <w:rPr>
          <w:lang w:val="en-US"/>
        </w:rPr>
        <w:t>(1974)</w:t>
      </w:r>
      <w:r w:rsidR="001470B3">
        <w:rPr>
          <w:lang w:val="en-US"/>
        </w:rPr>
        <w:t xml:space="preserve"> 2131-2140.</w:t>
      </w:r>
    </w:p>
    <w:p w:rsidR="001470B3" w:rsidRDefault="004E36C2" w:rsidP="0005564C">
      <w:pPr>
        <w:rPr>
          <w:lang w:val="en-US"/>
        </w:rPr>
      </w:pPr>
      <w:r>
        <w:rPr>
          <w:lang w:val="en-US"/>
        </w:rPr>
        <w:t>[12</w:t>
      </w:r>
      <w:r w:rsidR="001470B3">
        <w:rPr>
          <w:lang w:val="en-US"/>
        </w:rPr>
        <w:t xml:space="preserve">] J.H. </w:t>
      </w:r>
      <w:proofErr w:type="spellStart"/>
      <w:r w:rsidR="001470B3">
        <w:rPr>
          <w:lang w:val="en-US"/>
        </w:rPr>
        <w:t>Thorngate</w:t>
      </w:r>
      <w:proofErr w:type="spellEnd"/>
      <w:r w:rsidR="001470B3">
        <w:rPr>
          <w:lang w:val="en-US"/>
        </w:rPr>
        <w:t>, Measurements</w:t>
      </w:r>
      <w:r w:rsidR="004922C9">
        <w:rPr>
          <w:lang w:val="en-US"/>
        </w:rPr>
        <w:t xml:space="preserve"> </w:t>
      </w:r>
      <w:r w:rsidR="001470B3">
        <w:rPr>
          <w:lang w:val="en-US"/>
        </w:rPr>
        <w:t xml:space="preserve">of additivity of stopping cross-sections for 50-150 </w:t>
      </w:r>
      <w:proofErr w:type="spellStart"/>
      <w:r w:rsidR="001470B3">
        <w:rPr>
          <w:lang w:val="en-US"/>
        </w:rPr>
        <w:t>keV</w:t>
      </w:r>
      <w:proofErr w:type="spellEnd"/>
      <w:r w:rsidR="001470B3">
        <w:rPr>
          <w:lang w:val="en-US"/>
        </w:rPr>
        <w:t xml:space="preserve"> protons in</w:t>
      </w:r>
      <w:r w:rsidR="004922C9">
        <w:rPr>
          <w:lang w:val="en-US"/>
        </w:rPr>
        <w:t xml:space="preserve"> </w:t>
      </w:r>
      <w:r w:rsidR="001470B3">
        <w:rPr>
          <w:lang w:val="en-US"/>
        </w:rPr>
        <w:t>nine hydrocarbon gases</w:t>
      </w:r>
      <w:r w:rsidR="004922C9">
        <w:rPr>
          <w:lang w:val="en-US"/>
        </w:rPr>
        <w:t xml:space="preserve">, Health Phys. </w:t>
      </w:r>
      <w:r w:rsidR="004922C9">
        <w:rPr>
          <w:b/>
          <w:lang w:val="en-US"/>
        </w:rPr>
        <w:t xml:space="preserve">32 </w:t>
      </w:r>
      <w:r w:rsidR="004922C9" w:rsidRPr="004922C9">
        <w:rPr>
          <w:lang w:val="en-US"/>
        </w:rPr>
        <w:t>(1977)</w:t>
      </w:r>
      <w:r w:rsidR="004922C9">
        <w:rPr>
          <w:lang w:val="en-US"/>
        </w:rPr>
        <w:t xml:space="preserve"> 541-546.</w:t>
      </w:r>
    </w:p>
    <w:p w:rsidR="004922C9" w:rsidRDefault="004E36C2" w:rsidP="0005564C">
      <w:pPr>
        <w:rPr>
          <w:lang w:val="en-US"/>
        </w:rPr>
      </w:pPr>
      <w:r>
        <w:rPr>
          <w:lang w:val="en-US"/>
        </w:rPr>
        <w:t>[13</w:t>
      </w:r>
      <w:r w:rsidR="0037308E">
        <w:rPr>
          <w:lang w:val="en-US"/>
        </w:rPr>
        <w:t>] J.R. Sabin, J. Oddershede, Theoretical Stopping Cross Sections for C-H, C-C and C</w:t>
      </w:r>
      <w:r w:rsidR="0037308E">
        <w:rPr>
          <w:rFonts w:cstheme="minorHAnsi"/>
          <w:lang w:val="en-US"/>
        </w:rPr>
        <w:t>=</w:t>
      </w:r>
      <w:r w:rsidR="008F217E">
        <w:rPr>
          <w:lang w:val="en-US"/>
        </w:rPr>
        <w:t xml:space="preserve">C bonds, </w:t>
      </w:r>
      <w:proofErr w:type="spellStart"/>
      <w:r w:rsidR="008F217E">
        <w:rPr>
          <w:lang w:val="en-US"/>
        </w:rPr>
        <w:t>Nuc</w:t>
      </w:r>
      <w:proofErr w:type="spellEnd"/>
      <w:r w:rsidR="0037308E">
        <w:rPr>
          <w:lang w:val="en-US"/>
        </w:rPr>
        <w:t xml:space="preserve">. Instr. Meth. B </w:t>
      </w:r>
      <w:r w:rsidR="0037308E">
        <w:rPr>
          <w:b/>
          <w:lang w:val="en-US"/>
        </w:rPr>
        <w:t xml:space="preserve">27 </w:t>
      </w:r>
      <w:r w:rsidR="0037308E">
        <w:rPr>
          <w:lang w:val="en-US"/>
        </w:rPr>
        <w:t>(1987) 280-286.</w:t>
      </w:r>
    </w:p>
    <w:p w:rsidR="0037308E" w:rsidRDefault="004E36C2" w:rsidP="0005564C">
      <w:pPr>
        <w:rPr>
          <w:lang w:val="en-US"/>
        </w:rPr>
      </w:pPr>
      <w:proofErr w:type="gramStart"/>
      <w:r>
        <w:rPr>
          <w:lang w:val="en-US"/>
        </w:rPr>
        <w:t>[14</w:t>
      </w:r>
      <w:r w:rsidR="0037308E">
        <w:rPr>
          <w:lang w:val="en-US"/>
        </w:rPr>
        <w:t>] J. Oddershede, J.R. Sabin, Bragg rule additivity of bo</w:t>
      </w:r>
      <w:r w:rsidR="008F217E">
        <w:rPr>
          <w:lang w:val="en-US"/>
        </w:rPr>
        <w:t xml:space="preserve">nd stopping cross sections, </w:t>
      </w:r>
      <w:proofErr w:type="spellStart"/>
      <w:r w:rsidR="008F217E">
        <w:rPr>
          <w:lang w:val="en-US"/>
        </w:rPr>
        <w:t>Nuc</w:t>
      </w:r>
      <w:proofErr w:type="spellEnd"/>
      <w:r w:rsidR="0037308E">
        <w:rPr>
          <w:lang w:val="en-US"/>
        </w:rPr>
        <w:t>.</w:t>
      </w:r>
      <w:proofErr w:type="gramEnd"/>
      <w:r w:rsidR="0037308E">
        <w:rPr>
          <w:lang w:val="en-US"/>
        </w:rPr>
        <w:t xml:space="preserve"> Instr. Meth. B </w:t>
      </w:r>
      <w:r w:rsidR="0037308E">
        <w:rPr>
          <w:b/>
          <w:lang w:val="en-US"/>
        </w:rPr>
        <w:t xml:space="preserve">42 </w:t>
      </w:r>
      <w:r w:rsidR="0037308E">
        <w:rPr>
          <w:lang w:val="en-US"/>
        </w:rPr>
        <w:t>(1989) 7-10.</w:t>
      </w:r>
    </w:p>
    <w:p w:rsidR="001F7663" w:rsidRPr="001F7663" w:rsidRDefault="001F7663" w:rsidP="001F7663">
      <w:pPr>
        <w:rPr>
          <w:lang w:val="en-US"/>
        </w:rPr>
      </w:pPr>
      <w:r>
        <w:rPr>
          <w:lang w:val="en-US"/>
        </w:rPr>
        <w:t>[15]</w:t>
      </w:r>
      <w:r w:rsidRPr="001F7663">
        <w:rPr>
          <w:lang w:val="en-US"/>
        </w:rPr>
        <w:t> J. R. Sabin, J. Odders</w:t>
      </w:r>
      <w:r w:rsidR="008F217E">
        <w:rPr>
          <w:lang w:val="en-US"/>
        </w:rPr>
        <w:t>hede, S. P. A. Sauer, Amino acid mean excitation energies and directional dependencies from core and bond c</w:t>
      </w:r>
      <w:r w:rsidRPr="001F7663">
        <w:rPr>
          <w:lang w:val="en-US"/>
        </w:rPr>
        <w:t xml:space="preserve">alculations, AIP Conf. Proc. </w:t>
      </w:r>
      <w:r w:rsidRPr="00FE6CFB">
        <w:rPr>
          <w:b/>
          <w:lang w:val="en-US"/>
        </w:rPr>
        <w:t>1080</w:t>
      </w:r>
      <w:r w:rsidR="00FE6CFB">
        <w:rPr>
          <w:lang w:val="en-US"/>
        </w:rPr>
        <w:t xml:space="preserve"> (2008) 138-144.</w:t>
      </w:r>
    </w:p>
    <w:p w:rsidR="001F7663" w:rsidRPr="001F7663" w:rsidRDefault="001F7663" w:rsidP="001F7663">
      <w:pPr>
        <w:rPr>
          <w:lang w:val="en-US"/>
        </w:rPr>
      </w:pPr>
      <w:r>
        <w:rPr>
          <w:lang w:val="en-US"/>
        </w:rPr>
        <w:t>[16]</w:t>
      </w:r>
      <w:r w:rsidRPr="001F7663">
        <w:rPr>
          <w:lang w:val="en-US"/>
        </w:rPr>
        <w:t> S. Bruun-</w:t>
      </w:r>
      <w:proofErr w:type="spellStart"/>
      <w:r w:rsidRPr="001F7663">
        <w:rPr>
          <w:lang w:val="en-US"/>
        </w:rPr>
        <w:t>Ghalbia</w:t>
      </w:r>
      <w:proofErr w:type="spellEnd"/>
      <w:r w:rsidRPr="001F7663">
        <w:rPr>
          <w:lang w:val="en-US"/>
        </w:rPr>
        <w:t>, S</w:t>
      </w:r>
      <w:r w:rsidR="008F217E">
        <w:rPr>
          <w:lang w:val="en-US"/>
        </w:rPr>
        <w:t>. P. A. Sauer, J. Oddershede,</w:t>
      </w:r>
      <w:r w:rsidRPr="001F7663">
        <w:rPr>
          <w:lang w:val="en-US"/>
        </w:rPr>
        <w:t xml:space="preserve"> J. R. Sabin, </w:t>
      </w:r>
      <w:r w:rsidR="008F217E">
        <w:rPr>
          <w:lang w:val="en-US"/>
        </w:rPr>
        <w:t>Mean excitation energies and energy deposition characteristics of bio-organic m</w:t>
      </w:r>
      <w:r w:rsidRPr="001F7663">
        <w:rPr>
          <w:lang w:val="en-US"/>
        </w:rPr>
        <w:t xml:space="preserve">olecules, J. Phys. Chem. B </w:t>
      </w:r>
      <w:r w:rsidRPr="00FE6CFB">
        <w:rPr>
          <w:b/>
          <w:lang w:val="en-US"/>
        </w:rPr>
        <w:t>144</w:t>
      </w:r>
      <w:r w:rsidR="00FE6CFB">
        <w:rPr>
          <w:lang w:val="en-US"/>
        </w:rPr>
        <w:t xml:space="preserve"> (2010) 633-637.</w:t>
      </w:r>
    </w:p>
    <w:p w:rsidR="001F7663" w:rsidRPr="001F7663" w:rsidRDefault="001F7663" w:rsidP="001F7663">
      <w:pPr>
        <w:rPr>
          <w:lang w:val="en-US"/>
        </w:rPr>
      </w:pPr>
      <w:r>
        <w:rPr>
          <w:lang w:val="en-US"/>
        </w:rPr>
        <w:t>[17]</w:t>
      </w:r>
      <w:r w:rsidRPr="001F7663">
        <w:rPr>
          <w:lang w:val="en-US"/>
        </w:rPr>
        <w:t> S</w:t>
      </w:r>
      <w:r w:rsidR="008F217E">
        <w:rPr>
          <w:lang w:val="en-US"/>
        </w:rPr>
        <w:t>. P. A. Sauer, J. Oddershede, J. R. Sabin, The mean excitation energies and their directional characteristics for e</w:t>
      </w:r>
      <w:r w:rsidRPr="001F7663">
        <w:rPr>
          <w:lang w:val="en-US"/>
        </w:rPr>
        <w:t xml:space="preserve">nergy </w:t>
      </w:r>
      <w:r w:rsidR="008F217E">
        <w:rPr>
          <w:lang w:val="en-US"/>
        </w:rPr>
        <w:t>deposition by swift ions on the DNA and RNA n</w:t>
      </w:r>
      <w:r w:rsidRPr="001F7663">
        <w:rPr>
          <w:lang w:val="en-US"/>
        </w:rPr>
        <w:t xml:space="preserve">ucleobases, J. Phys. Chem. C </w:t>
      </w:r>
      <w:r w:rsidRPr="00FE6CFB">
        <w:rPr>
          <w:b/>
          <w:lang w:val="en-US"/>
        </w:rPr>
        <w:t>114</w:t>
      </w:r>
      <w:r w:rsidR="00FE6CFB">
        <w:rPr>
          <w:lang w:val="en-US"/>
        </w:rPr>
        <w:t xml:space="preserve"> (2010) 20335-20341.</w:t>
      </w:r>
    </w:p>
    <w:p w:rsidR="001F7663" w:rsidRPr="001F7663" w:rsidRDefault="00FE6CFB" w:rsidP="001F7663">
      <w:pPr>
        <w:rPr>
          <w:lang w:val="en-US"/>
        </w:rPr>
      </w:pPr>
      <w:r>
        <w:rPr>
          <w:lang w:val="en-US"/>
        </w:rPr>
        <w:t>[18]</w:t>
      </w:r>
      <w:r w:rsidR="001F7663" w:rsidRPr="001F7663">
        <w:rPr>
          <w:lang w:val="en-US"/>
        </w:rPr>
        <w:t> S</w:t>
      </w:r>
      <w:r w:rsidR="008F217E">
        <w:rPr>
          <w:lang w:val="en-US"/>
        </w:rPr>
        <w:t>. P. A. Sauer, J. Oddershede, J. R. Sabin, Mean excitation energies for b</w:t>
      </w:r>
      <w:r w:rsidR="00E63A74">
        <w:rPr>
          <w:lang w:val="en-US"/>
        </w:rPr>
        <w:t>iomolecules: g</w:t>
      </w:r>
      <w:r w:rsidR="001F7663" w:rsidRPr="001F7663">
        <w:rPr>
          <w:lang w:val="en-US"/>
        </w:rPr>
        <w:t xml:space="preserve">lycine to DNA, Adv. Quantum Chem. </w:t>
      </w:r>
      <w:r w:rsidR="001F7663" w:rsidRPr="00FE6CFB">
        <w:rPr>
          <w:b/>
          <w:lang w:val="en-US"/>
        </w:rPr>
        <w:t>62</w:t>
      </w:r>
      <w:r>
        <w:rPr>
          <w:lang w:val="en-US"/>
        </w:rPr>
        <w:t xml:space="preserve"> (2011) 215-242.</w:t>
      </w:r>
    </w:p>
    <w:p w:rsidR="001F7663" w:rsidRPr="0037308E" w:rsidRDefault="001F7663" w:rsidP="0005564C">
      <w:pPr>
        <w:rPr>
          <w:lang w:val="en-US"/>
        </w:rPr>
      </w:pPr>
    </w:p>
    <w:p w:rsidR="00672D52" w:rsidRDefault="00672D52" w:rsidP="004E36C2">
      <w:pPr>
        <w:pStyle w:val="Listeafsnit"/>
        <w:rPr>
          <w:lang w:val="en-US"/>
        </w:rPr>
      </w:pPr>
    </w:p>
    <w:sectPr w:rsidR="00672D52">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804" w:rsidRDefault="00F61804" w:rsidP="00BF3B68">
      <w:pPr>
        <w:spacing w:after="0" w:line="240" w:lineRule="auto"/>
      </w:pPr>
      <w:r>
        <w:separator/>
      </w:r>
    </w:p>
  </w:endnote>
  <w:endnote w:type="continuationSeparator" w:id="0">
    <w:p w:rsidR="00F61804" w:rsidRDefault="00F61804" w:rsidP="00BF3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410663"/>
      <w:docPartObj>
        <w:docPartGallery w:val="Page Numbers (Bottom of Page)"/>
        <w:docPartUnique/>
      </w:docPartObj>
    </w:sdtPr>
    <w:sdtContent>
      <w:p w:rsidR="00F61804" w:rsidRDefault="00F61804">
        <w:pPr>
          <w:pStyle w:val="Sidefod"/>
        </w:pPr>
        <w:r>
          <w:fldChar w:fldCharType="begin"/>
        </w:r>
        <w:r>
          <w:instrText>PAGE   \* MERGEFORMAT</w:instrText>
        </w:r>
        <w:r>
          <w:fldChar w:fldCharType="separate"/>
        </w:r>
        <w:r w:rsidR="00F63138">
          <w:rPr>
            <w:noProof/>
          </w:rPr>
          <w:t>1</w:t>
        </w:r>
        <w:r>
          <w:fldChar w:fldCharType="end"/>
        </w:r>
      </w:p>
    </w:sdtContent>
  </w:sdt>
  <w:p w:rsidR="00F61804" w:rsidRDefault="00F6180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804" w:rsidRDefault="00F61804" w:rsidP="00BF3B68">
      <w:pPr>
        <w:spacing w:after="0" w:line="240" w:lineRule="auto"/>
      </w:pPr>
      <w:r>
        <w:separator/>
      </w:r>
    </w:p>
  </w:footnote>
  <w:footnote w:type="continuationSeparator" w:id="0">
    <w:p w:rsidR="00F61804" w:rsidRDefault="00F61804" w:rsidP="00BF3B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70771"/>
    <w:multiLevelType w:val="hybridMultilevel"/>
    <w:tmpl w:val="1D7A115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2717531F"/>
    <w:multiLevelType w:val="hybridMultilevel"/>
    <w:tmpl w:val="68BEDCA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28AA320E"/>
    <w:multiLevelType w:val="hybridMultilevel"/>
    <w:tmpl w:val="76D43F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2A844E29"/>
    <w:multiLevelType w:val="hybridMultilevel"/>
    <w:tmpl w:val="8D36D37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380549F0"/>
    <w:multiLevelType w:val="hybridMultilevel"/>
    <w:tmpl w:val="0DEEB39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4CBD2B62"/>
    <w:multiLevelType w:val="hybridMultilevel"/>
    <w:tmpl w:val="00867BC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562E5D48"/>
    <w:multiLevelType w:val="hybridMultilevel"/>
    <w:tmpl w:val="D974E3B6"/>
    <w:lvl w:ilvl="0" w:tplc="0409000F">
      <w:start w:val="1"/>
      <w:numFmt w:val="decimal"/>
      <w:lvlText w:val="%1."/>
      <w:lvlJc w:val="left"/>
      <w:pPr>
        <w:ind w:left="927"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4E97AF3"/>
    <w:multiLevelType w:val="hybridMultilevel"/>
    <w:tmpl w:val="0DEEB39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7"/>
  </w:num>
  <w:num w:numId="5">
    <w:abstractNumId w:val="3"/>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EA3"/>
    <w:rsid w:val="00010176"/>
    <w:rsid w:val="000179B9"/>
    <w:rsid w:val="00036E13"/>
    <w:rsid w:val="00050877"/>
    <w:rsid w:val="0005455C"/>
    <w:rsid w:val="000547A9"/>
    <w:rsid w:val="0005564C"/>
    <w:rsid w:val="0006478C"/>
    <w:rsid w:val="000675AB"/>
    <w:rsid w:val="000716A5"/>
    <w:rsid w:val="00072087"/>
    <w:rsid w:val="000943E7"/>
    <w:rsid w:val="000960BD"/>
    <w:rsid w:val="000B01AA"/>
    <w:rsid w:val="000B03A5"/>
    <w:rsid w:val="000B38DD"/>
    <w:rsid w:val="000F2CED"/>
    <w:rsid w:val="0011452A"/>
    <w:rsid w:val="00127FC6"/>
    <w:rsid w:val="00143310"/>
    <w:rsid w:val="0014583F"/>
    <w:rsid w:val="001470B3"/>
    <w:rsid w:val="001617AF"/>
    <w:rsid w:val="00167283"/>
    <w:rsid w:val="00175B94"/>
    <w:rsid w:val="001839D1"/>
    <w:rsid w:val="00184C9A"/>
    <w:rsid w:val="00184DD0"/>
    <w:rsid w:val="00195BDD"/>
    <w:rsid w:val="001A2049"/>
    <w:rsid w:val="001A215C"/>
    <w:rsid w:val="001A51CE"/>
    <w:rsid w:val="001B6E0A"/>
    <w:rsid w:val="001B7438"/>
    <w:rsid w:val="001C0D67"/>
    <w:rsid w:val="001D4D03"/>
    <w:rsid w:val="001D6641"/>
    <w:rsid w:val="001E46AB"/>
    <w:rsid w:val="001F19CC"/>
    <w:rsid w:val="001F5D11"/>
    <w:rsid w:val="001F7663"/>
    <w:rsid w:val="00202EF8"/>
    <w:rsid w:val="0020355A"/>
    <w:rsid w:val="00206DDC"/>
    <w:rsid w:val="0021214C"/>
    <w:rsid w:val="00221F0F"/>
    <w:rsid w:val="00224865"/>
    <w:rsid w:val="002326B4"/>
    <w:rsid w:val="00243B1E"/>
    <w:rsid w:val="00255174"/>
    <w:rsid w:val="0026404E"/>
    <w:rsid w:val="002917CB"/>
    <w:rsid w:val="002A0138"/>
    <w:rsid w:val="002A489A"/>
    <w:rsid w:val="002A4F36"/>
    <w:rsid w:val="002B10CE"/>
    <w:rsid w:val="002C0033"/>
    <w:rsid w:val="002C1BDE"/>
    <w:rsid w:val="002C5EA3"/>
    <w:rsid w:val="002D4607"/>
    <w:rsid w:val="002E75A2"/>
    <w:rsid w:val="002F1972"/>
    <w:rsid w:val="00300A82"/>
    <w:rsid w:val="003219FB"/>
    <w:rsid w:val="00327042"/>
    <w:rsid w:val="00353BE1"/>
    <w:rsid w:val="00361C56"/>
    <w:rsid w:val="00363F99"/>
    <w:rsid w:val="003649C9"/>
    <w:rsid w:val="003674CB"/>
    <w:rsid w:val="0037308E"/>
    <w:rsid w:val="003744EE"/>
    <w:rsid w:val="00377025"/>
    <w:rsid w:val="00381B49"/>
    <w:rsid w:val="003823C2"/>
    <w:rsid w:val="0038690A"/>
    <w:rsid w:val="003A43FB"/>
    <w:rsid w:val="003A74E9"/>
    <w:rsid w:val="003C6807"/>
    <w:rsid w:val="003C69F9"/>
    <w:rsid w:val="003D67DA"/>
    <w:rsid w:val="003E70B1"/>
    <w:rsid w:val="004015AA"/>
    <w:rsid w:val="00405CCB"/>
    <w:rsid w:val="00407D45"/>
    <w:rsid w:val="00423AC7"/>
    <w:rsid w:val="00427E92"/>
    <w:rsid w:val="00441556"/>
    <w:rsid w:val="004420FE"/>
    <w:rsid w:val="004577B7"/>
    <w:rsid w:val="0046501D"/>
    <w:rsid w:val="00467D70"/>
    <w:rsid w:val="00475A46"/>
    <w:rsid w:val="004922C9"/>
    <w:rsid w:val="004B188E"/>
    <w:rsid w:val="004B2293"/>
    <w:rsid w:val="004B49BE"/>
    <w:rsid w:val="004B5D99"/>
    <w:rsid w:val="004D292B"/>
    <w:rsid w:val="004E36C2"/>
    <w:rsid w:val="004E5B7B"/>
    <w:rsid w:val="004F0329"/>
    <w:rsid w:val="0050042B"/>
    <w:rsid w:val="00517F10"/>
    <w:rsid w:val="00535329"/>
    <w:rsid w:val="005377DF"/>
    <w:rsid w:val="00576D3E"/>
    <w:rsid w:val="00587F0F"/>
    <w:rsid w:val="00593C10"/>
    <w:rsid w:val="00594DEF"/>
    <w:rsid w:val="00595771"/>
    <w:rsid w:val="005A77E1"/>
    <w:rsid w:val="005B0FC1"/>
    <w:rsid w:val="005B3472"/>
    <w:rsid w:val="005C148F"/>
    <w:rsid w:val="005C186E"/>
    <w:rsid w:val="005F550F"/>
    <w:rsid w:val="006005D4"/>
    <w:rsid w:val="00605B79"/>
    <w:rsid w:val="00627CB0"/>
    <w:rsid w:val="00632480"/>
    <w:rsid w:val="006425F6"/>
    <w:rsid w:val="0064431E"/>
    <w:rsid w:val="006476B1"/>
    <w:rsid w:val="00657E9F"/>
    <w:rsid w:val="006643D1"/>
    <w:rsid w:val="00672D52"/>
    <w:rsid w:val="00684FDF"/>
    <w:rsid w:val="0069209E"/>
    <w:rsid w:val="006A06A7"/>
    <w:rsid w:val="006A0753"/>
    <w:rsid w:val="006A0F54"/>
    <w:rsid w:val="006A5A94"/>
    <w:rsid w:val="006B1CD2"/>
    <w:rsid w:val="006B1D25"/>
    <w:rsid w:val="006C5EA4"/>
    <w:rsid w:val="006D1B72"/>
    <w:rsid w:val="006E2ECF"/>
    <w:rsid w:val="006F1034"/>
    <w:rsid w:val="0071148E"/>
    <w:rsid w:val="00715036"/>
    <w:rsid w:val="00736811"/>
    <w:rsid w:val="00740BA0"/>
    <w:rsid w:val="00743BC5"/>
    <w:rsid w:val="00746FE5"/>
    <w:rsid w:val="007524CB"/>
    <w:rsid w:val="007646E8"/>
    <w:rsid w:val="00782222"/>
    <w:rsid w:val="00785500"/>
    <w:rsid w:val="00787D58"/>
    <w:rsid w:val="007916CD"/>
    <w:rsid w:val="007919AF"/>
    <w:rsid w:val="007A49E6"/>
    <w:rsid w:val="007D33FC"/>
    <w:rsid w:val="007D46B2"/>
    <w:rsid w:val="007D6859"/>
    <w:rsid w:val="007D7E76"/>
    <w:rsid w:val="00800556"/>
    <w:rsid w:val="0080575F"/>
    <w:rsid w:val="00806133"/>
    <w:rsid w:val="008154FA"/>
    <w:rsid w:val="0081570C"/>
    <w:rsid w:val="00850302"/>
    <w:rsid w:val="00852615"/>
    <w:rsid w:val="00863A75"/>
    <w:rsid w:val="00865A8E"/>
    <w:rsid w:val="00880ED4"/>
    <w:rsid w:val="00895E83"/>
    <w:rsid w:val="008A0222"/>
    <w:rsid w:val="008B7645"/>
    <w:rsid w:val="008B7D62"/>
    <w:rsid w:val="008C0DD3"/>
    <w:rsid w:val="008C1DB3"/>
    <w:rsid w:val="008E21F0"/>
    <w:rsid w:val="008E77ED"/>
    <w:rsid w:val="008F0490"/>
    <w:rsid w:val="008F217E"/>
    <w:rsid w:val="008F2334"/>
    <w:rsid w:val="009134CB"/>
    <w:rsid w:val="00917B79"/>
    <w:rsid w:val="009212DF"/>
    <w:rsid w:val="00922355"/>
    <w:rsid w:val="009223A1"/>
    <w:rsid w:val="00931BA1"/>
    <w:rsid w:val="0094506A"/>
    <w:rsid w:val="009540E2"/>
    <w:rsid w:val="0095431B"/>
    <w:rsid w:val="00957233"/>
    <w:rsid w:val="00980EF2"/>
    <w:rsid w:val="0099160E"/>
    <w:rsid w:val="00993275"/>
    <w:rsid w:val="00994C26"/>
    <w:rsid w:val="00997B0A"/>
    <w:rsid w:val="009B626D"/>
    <w:rsid w:val="009C3F5F"/>
    <w:rsid w:val="009D3237"/>
    <w:rsid w:val="009E6DBA"/>
    <w:rsid w:val="009F5BBC"/>
    <w:rsid w:val="00A00732"/>
    <w:rsid w:val="00A01A44"/>
    <w:rsid w:val="00A04D74"/>
    <w:rsid w:val="00A10B60"/>
    <w:rsid w:val="00A14198"/>
    <w:rsid w:val="00A21140"/>
    <w:rsid w:val="00A22FED"/>
    <w:rsid w:val="00A37D89"/>
    <w:rsid w:val="00A41D5C"/>
    <w:rsid w:val="00A63B24"/>
    <w:rsid w:val="00A64772"/>
    <w:rsid w:val="00A74FD8"/>
    <w:rsid w:val="00A94416"/>
    <w:rsid w:val="00A94DFE"/>
    <w:rsid w:val="00AA48A6"/>
    <w:rsid w:val="00AA696A"/>
    <w:rsid w:val="00AB34E1"/>
    <w:rsid w:val="00AB6741"/>
    <w:rsid w:val="00AC5560"/>
    <w:rsid w:val="00AD374B"/>
    <w:rsid w:val="00AE1D7E"/>
    <w:rsid w:val="00AE2715"/>
    <w:rsid w:val="00B01871"/>
    <w:rsid w:val="00B04D93"/>
    <w:rsid w:val="00B07CD9"/>
    <w:rsid w:val="00B20C5F"/>
    <w:rsid w:val="00B357EB"/>
    <w:rsid w:val="00B36E8C"/>
    <w:rsid w:val="00B404FC"/>
    <w:rsid w:val="00B46FC0"/>
    <w:rsid w:val="00B53C9F"/>
    <w:rsid w:val="00B60E2A"/>
    <w:rsid w:val="00B61137"/>
    <w:rsid w:val="00B86A0D"/>
    <w:rsid w:val="00BA3CBA"/>
    <w:rsid w:val="00BA6B40"/>
    <w:rsid w:val="00BB70C6"/>
    <w:rsid w:val="00BC2B0D"/>
    <w:rsid w:val="00BC7C63"/>
    <w:rsid w:val="00BD20E2"/>
    <w:rsid w:val="00BD5093"/>
    <w:rsid w:val="00BD6722"/>
    <w:rsid w:val="00BE121F"/>
    <w:rsid w:val="00BF3B68"/>
    <w:rsid w:val="00BF5D26"/>
    <w:rsid w:val="00C067B6"/>
    <w:rsid w:val="00C06AE7"/>
    <w:rsid w:val="00C22FB0"/>
    <w:rsid w:val="00C573B7"/>
    <w:rsid w:val="00C65F7F"/>
    <w:rsid w:val="00C75532"/>
    <w:rsid w:val="00C900EC"/>
    <w:rsid w:val="00C910BC"/>
    <w:rsid w:val="00C93307"/>
    <w:rsid w:val="00C96F64"/>
    <w:rsid w:val="00CA0934"/>
    <w:rsid w:val="00CB4AB6"/>
    <w:rsid w:val="00CE5119"/>
    <w:rsid w:val="00D11563"/>
    <w:rsid w:val="00D27227"/>
    <w:rsid w:val="00D42549"/>
    <w:rsid w:val="00D46A22"/>
    <w:rsid w:val="00D51907"/>
    <w:rsid w:val="00D56684"/>
    <w:rsid w:val="00D61ADB"/>
    <w:rsid w:val="00D96135"/>
    <w:rsid w:val="00DA20FE"/>
    <w:rsid w:val="00DA42A6"/>
    <w:rsid w:val="00DA5C75"/>
    <w:rsid w:val="00DB0A58"/>
    <w:rsid w:val="00DC65C3"/>
    <w:rsid w:val="00DD3FD7"/>
    <w:rsid w:val="00DE760A"/>
    <w:rsid w:val="00DF5AD0"/>
    <w:rsid w:val="00E02928"/>
    <w:rsid w:val="00E16BE3"/>
    <w:rsid w:val="00E25C0E"/>
    <w:rsid w:val="00E274C2"/>
    <w:rsid w:val="00E63A74"/>
    <w:rsid w:val="00E71314"/>
    <w:rsid w:val="00E71F54"/>
    <w:rsid w:val="00E807E5"/>
    <w:rsid w:val="00E80AE3"/>
    <w:rsid w:val="00E8479E"/>
    <w:rsid w:val="00E91AA2"/>
    <w:rsid w:val="00EA2B6B"/>
    <w:rsid w:val="00EA6D20"/>
    <w:rsid w:val="00EE1301"/>
    <w:rsid w:val="00EF56A3"/>
    <w:rsid w:val="00F03DC0"/>
    <w:rsid w:val="00F05FF1"/>
    <w:rsid w:val="00F14714"/>
    <w:rsid w:val="00F21CA4"/>
    <w:rsid w:val="00F25E56"/>
    <w:rsid w:val="00F305DC"/>
    <w:rsid w:val="00F562BA"/>
    <w:rsid w:val="00F61804"/>
    <w:rsid w:val="00F63138"/>
    <w:rsid w:val="00F6620D"/>
    <w:rsid w:val="00F67BE0"/>
    <w:rsid w:val="00F73CB6"/>
    <w:rsid w:val="00F91FC0"/>
    <w:rsid w:val="00FC6A60"/>
    <w:rsid w:val="00FE6CFB"/>
    <w:rsid w:val="00FE6E7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C0D67"/>
    <w:pPr>
      <w:ind w:left="720"/>
      <w:contextualSpacing/>
    </w:pPr>
  </w:style>
  <w:style w:type="table" w:styleId="Tabel-Gitter">
    <w:name w:val="Table Grid"/>
    <w:basedOn w:val="Tabel-Normal"/>
    <w:uiPriority w:val="59"/>
    <w:rsid w:val="00CA0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BF3B6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F3B68"/>
  </w:style>
  <w:style w:type="paragraph" w:styleId="Sidefod">
    <w:name w:val="footer"/>
    <w:basedOn w:val="Normal"/>
    <w:link w:val="SidefodTegn"/>
    <w:uiPriority w:val="99"/>
    <w:unhideWhenUsed/>
    <w:rsid w:val="00BF3B6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F3B68"/>
  </w:style>
  <w:style w:type="paragraph" w:styleId="Markeringsbobletekst">
    <w:name w:val="Balloon Text"/>
    <w:basedOn w:val="Normal"/>
    <w:link w:val="MarkeringsbobletekstTegn"/>
    <w:uiPriority w:val="99"/>
    <w:semiHidden/>
    <w:unhideWhenUsed/>
    <w:rsid w:val="009C3F5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C3F5F"/>
    <w:rPr>
      <w:rFonts w:ascii="Tahoma" w:hAnsi="Tahoma" w:cs="Tahoma"/>
      <w:sz w:val="16"/>
      <w:szCs w:val="16"/>
    </w:rPr>
  </w:style>
  <w:style w:type="character" w:styleId="Pladsholdertekst">
    <w:name w:val="Placeholder Text"/>
    <w:basedOn w:val="Standardskrifttypeiafsnit"/>
    <w:uiPriority w:val="99"/>
    <w:semiHidden/>
    <w:rsid w:val="00A21140"/>
    <w:rPr>
      <w:color w:val="808080"/>
    </w:rPr>
  </w:style>
  <w:style w:type="character" w:styleId="Kommentarhenvisning">
    <w:name w:val="annotation reference"/>
    <w:basedOn w:val="Standardskrifttypeiafsnit"/>
    <w:uiPriority w:val="99"/>
    <w:semiHidden/>
    <w:unhideWhenUsed/>
    <w:rsid w:val="00475A46"/>
    <w:rPr>
      <w:sz w:val="16"/>
      <w:szCs w:val="16"/>
    </w:rPr>
  </w:style>
  <w:style w:type="paragraph" w:styleId="Kommentartekst">
    <w:name w:val="annotation text"/>
    <w:basedOn w:val="Normal"/>
    <w:link w:val="KommentartekstTegn"/>
    <w:uiPriority w:val="99"/>
    <w:semiHidden/>
    <w:unhideWhenUsed/>
    <w:rsid w:val="00475A4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75A46"/>
    <w:rPr>
      <w:sz w:val="20"/>
      <w:szCs w:val="20"/>
    </w:rPr>
  </w:style>
  <w:style w:type="paragraph" w:styleId="Kommentaremne">
    <w:name w:val="annotation subject"/>
    <w:basedOn w:val="Kommentartekst"/>
    <w:next w:val="Kommentartekst"/>
    <w:link w:val="KommentaremneTegn"/>
    <w:uiPriority w:val="99"/>
    <w:semiHidden/>
    <w:unhideWhenUsed/>
    <w:rsid w:val="00475A46"/>
    <w:rPr>
      <w:b/>
      <w:bCs/>
    </w:rPr>
  </w:style>
  <w:style w:type="character" w:customStyle="1" w:styleId="KommentaremneTegn">
    <w:name w:val="Kommentaremne Tegn"/>
    <w:basedOn w:val="KommentartekstTegn"/>
    <w:link w:val="Kommentaremne"/>
    <w:uiPriority w:val="99"/>
    <w:semiHidden/>
    <w:rsid w:val="00475A4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C0D67"/>
    <w:pPr>
      <w:ind w:left="720"/>
      <w:contextualSpacing/>
    </w:pPr>
  </w:style>
  <w:style w:type="table" w:styleId="Tabel-Gitter">
    <w:name w:val="Table Grid"/>
    <w:basedOn w:val="Tabel-Normal"/>
    <w:uiPriority w:val="59"/>
    <w:rsid w:val="00CA0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BF3B6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F3B68"/>
  </w:style>
  <w:style w:type="paragraph" w:styleId="Sidefod">
    <w:name w:val="footer"/>
    <w:basedOn w:val="Normal"/>
    <w:link w:val="SidefodTegn"/>
    <w:uiPriority w:val="99"/>
    <w:unhideWhenUsed/>
    <w:rsid w:val="00BF3B6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F3B68"/>
  </w:style>
  <w:style w:type="paragraph" w:styleId="Markeringsbobletekst">
    <w:name w:val="Balloon Text"/>
    <w:basedOn w:val="Normal"/>
    <w:link w:val="MarkeringsbobletekstTegn"/>
    <w:uiPriority w:val="99"/>
    <w:semiHidden/>
    <w:unhideWhenUsed/>
    <w:rsid w:val="009C3F5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C3F5F"/>
    <w:rPr>
      <w:rFonts w:ascii="Tahoma" w:hAnsi="Tahoma" w:cs="Tahoma"/>
      <w:sz w:val="16"/>
      <w:szCs w:val="16"/>
    </w:rPr>
  </w:style>
  <w:style w:type="character" w:styleId="Pladsholdertekst">
    <w:name w:val="Placeholder Text"/>
    <w:basedOn w:val="Standardskrifttypeiafsnit"/>
    <w:uiPriority w:val="99"/>
    <w:semiHidden/>
    <w:rsid w:val="00A21140"/>
    <w:rPr>
      <w:color w:val="808080"/>
    </w:rPr>
  </w:style>
  <w:style w:type="character" w:styleId="Kommentarhenvisning">
    <w:name w:val="annotation reference"/>
    <w:basedOn w:val="Standardskrifttypeiafsnit"/>
    <w:uiPriority w:val="99"/>
    <w:semiHidden/>
    <w:unhideWhenUsed/>
    <w:rsid w:val="00475A46"/>
    <w:rPr>
      <w:sz w:val="16"/>
      <w:szCs w:val="16"/>
    </w:rPr>
  </w:style>
  <w:style w:type="paragraph" w:styleId="Kommentartekst">
    <w:name w:val="annotation text"/>
    <w:basedOn w:val="Normal"/>
    <w:link w:val="KommentartekstTegn"/>
    <w:uiPriority w:val="99"/>
    <w:semiHidden/>
    <w:unhideWhenUsed/>
    <w:rsid w:val="00475A4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75A46"/>
    <w:rPr>
      <w:sz w:val="20"/>
      <w:szCs w:val="20"/>
    </w:rPr>
  </w:style>
  <w:style w:type="paragraph" w:styleId="Kommentaremne">
    <w:name w:val="annotation subject"/>
    <w:basedOn w:val="Kommentartekst"/>
    <w:next w:val="Kommentartekst"/>
    <w:link w:val="KommentaremneTegn"/>
    <w:uiPriority w:val="99"/>
    <w:semiHidden/>
    <w:unhideWhenUsed/>
    <w:rsid w:val="00475A46"/>
    <w:rPr>
      <w:b/>
      <w:bCs/>
    </w:rPr>
  </w:style>
  <w:style w:type="character" w:customStyle="1" w:styleId="KommentaremneTegn">
    <w:name w:val="Kommentaremne Tegn"/>
    <w:basedOn w:val="KommentartekstTegn"/>
    <w:link w:val="Kommentaremne"/>
    <w:uiPriority w:val="99"/>
    <w:semiHidden/>
    <w:rsid w:val="00475A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28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C7DED-4CAF-4AD3-A490-BF86D0047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3417</Words>
  <Characters>20848</Characters>
  <Application>Microsoft Office Word</Application>
  <DocSecurity>0</DocSecurity>
  <Lines>173</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Syddansk Unversitet - University of Southern Denmark</Company>
  <LinksUpToDate>false</LinksUpToDate>
  <CharactersWithSpaces>24217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Oddershede</dc:creator>
  <cp:lastModifiedBy>Jens Oddershede</cp:lastModifiedBy>
  <cp:revision>2</cp:revision>
  <cp:lastPrinted>2018-09-16T16:40:00Z</cp:lastPrinted>
  <dcterms:created xsi:type="dcterms:W3CDTF">2018-12-04T09:43:00Z</dcterms:created>
  <dcterms:modified xsi:type="dcterms:W3CDTF">2018-12-04T09:43:00Z</dcterms:modified>
</cp:coreProperties>
</file>