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DD604" w14:textId="4E5C54ED" w:rsidR="00C80079" w:rsidRDefault="00C80079" w:rsidP="007F589B">
      <w:pPr>
        <w:jc w:val="left"/>
        <w:rPr>
          <w:sz w:val="19"/>
        </w:rPr>
      </w:pPr>
    </w:p>
    <w:p w14:paraId="39D4D4DD" w14:textId="6048A0B3" w:rsidR="00C80079" w:rsidRDefault="00C80079" w:rsidP="007F589B">
      <w:pPr>
        <w:jc w:val="left"/>
        <w:rPr>
          <w:sz w:val="19"/>
        </w:rPr>
      </w:pPr>
      <w:r>
        <w:rPr>
          <w:noProof/>
        </w:rPr>
        <w:drawing>
          <wp:inline distT="0" distB="0" distL="0" distR="0" wp14:anchorId="3072495C" wp14:editId="7ADBE0B6">
            <wp:extent cx="5274310" cy="24314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D329" w14:textId="0D02D09B" w:rsidR="00C80079" w:rsidRDefault="00C80079" w:rsidP="007F589B">
      <w:pPr>
        <w:jc w:val="left"/>
        <w:rPr>
          <w:sz w:val="19"/>
        </w:rPr>
      </w:pPr>
      <w:r>
        <w:rPr>
          <w:noProof/>
        </w:rPr>
        <w:drawing>
          <wp:inline distT="0" distB="0" distL="0" distR="0" wp14:anchorId="6F4879BB" wp14:editId="6E8C0759">
            <wp:extent cx="5274310" cy="24314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973BF" w14:textId="170AFD90" w:rsidR="00C80079" w:rsidRDefault="00C80079" w:rsidP="007F589B">
      <w:pPr>
        <w:jc w:val="left"/>
        <w:rPr>
          <w:sz w:val="19"/>
        </w:rPr>
      </w:pPr>
      <w:r>
        <w:rPr>
          <w:noProof/>
        </w:rPr>
        <w:drawing>
          <wp:inline distT="0" distB="0" distL="0" distR="0" wp14:anchorId="53D40233" wp14:editId="06791BC2">
            <wp:extent cx="5274310" cy="24314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1F6E4" w14:textId="21E86740" w:rsidR="007F589B" w:rsidRPr="006E7CBF" w:rsidRDefault="007F589B" w:rsidP="007F589B">
      <w:pPr>
        <w:jc w:val="left"/>
        <w:rPr>
          <w:sz w:val="19"/>
        </w:rPr>
      </w:pPr>
      <w:r>
        <w:rPr>
          <w:sz w:val="19"/>
        </w:rPr>
        <w:t>Atom %</w:t>
      </w:r>
    </w:p>
    <w:tbl>
      <w:tblPr>
        <w:tblStyle w:val="a3"/>
        <w:tblW w:w="4322" w:type="pct"/>
        <w:tblInd w:w="113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40"/>
        <w:gridCol w:w="957"/>
        <w:gridCol w:w="957"/>
        <w:gridCol w:w="957"/>
        <w:gridCol w:w="957"/>
        <w:gridCol w:w="956"/>
        <w:gridCol w:w="956"/>
      </w:tblGrid>
      <w:tr w:rsidR="00C80079" w:rsidRPr="006E7CBF" w14:paraId="2442B79A" w14:textId="77777777" w:rsidTr="00C80079">
        <w:tc>
          <w:tcPr>
            <w:tcW w:w="1001" w:type="pct"/>
            <w:tcBorders>
              <w:bottom w:val="single" w:sz="12" w:space="0" w:color="000000"/>
            </w:tcBorders>
            <w:shd w:val="solid" w:color="800000" w:fill="FFFFFF"/>
            <w:noWrap/>
          </w:tcPr>
          <w:p w14:paraId="5CB96AE8" w14:textId="77777777" w:rsidR="00C80079" w:rsidRPr="006E7CBF" w:rsidRDefault="00C80079" w:rsidP="00600ECF">
            <w:pPr>
              <w:keepNext/>
              <w:keepLines/>
              <w:jc w:val="left"/>
              <w:rPr>
                <w:b/>
                <w:bCs/>
                <w:i/>
                <w:iCs/>
                <w:color w:val="FFFFFF"/>
                <w:sz w:val="19"/>
              </w:rPr>
            </w:pPr>
            <w:bookmarkStart w:id="0" w:name="_GoBack" w:colFirst="7" w:colLast="7"/>
          </w:p>
        </w:tc>
        <w:tc>
          <w:tcPr>
            <w:tcW w:w="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14:paraId="50473D91" w14:textId="03B35629" w:rsidR="00C80079" w:rsidRPr="006E7CBF" w:rsidRDefault="00C80079" w:rsidP="00600ECF">
            <w:pPr>
              <w:keepNext/>
              <w:keepLines/>
              <w:jc w:val="left"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 C</w:t>
            </w:r>
          </w:p>
        </w:tc>
        <w:tc>
          <w:tcPr>
            <w:tcW w:w="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14:paraId="3C9D373F" w14:textId="34DA317D" w:rsidR="00C80079" w:rsidRPr="006E7CBF" w:rsidRDefault="00C80079" w:rsidP="00600ECF">
            <w:pPr>
              <w:keepNext/>
              <w:keepLines/>
              <w:jc w:val="left"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 O</w:t>
            </w:r>
          </w:p>
        </w:tc>
        <w:tc>
          <w:tcPr>
            <w:tcW w:w="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14:paraId="765D33E4" w14:textId="31A94AF3" w:rsidR="00C80079" w:rsidRPr="006E7CBF" w:rsidRDefault="00C80079" w:rsidP="00600ECF">
            <w:pPr>
              <w:keepNext/>
              <w:keepLines/>
              <w:jc w:val="left"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Cr</w:t>
            </w:r>
          </w:p>
        </w:tc>
        <w:tc>
          <w:tcPr>
            <w:tcW w:w="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14:paraId="709CA105" w14:textId="46AD0B24" w:rsidR="00C80079" w:rsidRPr="006E7CBF" w:rsidRDefault="00C80079" w:rsidP="00600ECF">
            <w:pPr>
              <w:keepNext/>
              <w:keepLines/>
              <w:jc w:val="left"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Ta</w:t>
            </w:r>
          </w:p>
        </w:tc>
        <w:tc>
          <w:tcPr>
            <w:tcW w:w="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14:paraId="43DA2BEF" w14:textId="77914D20" w:rsidR="00C80079" w:rsidRPr="006E7CBF" w:rsidRDefault="00C80079" w:rsidP="00600ECF">
            <w:pPr>
              <w:keepNext/>
              <w:keepLines/>
              <w:jc w:val="left"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Fe</w:t>
            </w:r>
          </w:p>
        </w:tc>
        <w:tc>
          <w:tcPr>
            <w:tcW w:w="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14:paraId="23D4580D" w14:textId="1C48B7CB" w:rsidR="00C80079" w:rsidRPr="006E7CBF" w:rsidRDefault="00C80079" w:rsidP="00600ECF">
            <w:pPr>
              <w:keepNext/>
              <w:keepLines/>
              <w:jc w:val="left"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 Y</w:t>
            </w:r>
          </w:p>
        </w:tc>
      </w:tr>
      <w:tr w:rsidR="00C80079" w:rsidRPr="006E7CBF" w14:paraId="3D60F0F2" w14:textId="77777777" w:rsidTr="00C80079">
        <w:tc>
          <w:tcPr>
            <w:tcW w:w="1001" w:type="pct"/>
            <w:tcBorders>
              <w:top w:val="single" w:sz="12" w:space="0" w:color="000000"/>
            </w:tcBorders>
            <w:shd w:val="pct20" w:color="FFFF00" w:fill="FFFFFF"/>
            <w:noWrap/>
          </w:tcPr>
          <w:p w14:paraId="2E8A505C" w14:textId="36A7257B" w:rsidR="00C80079" w:rsidRPr="006E7CBF" w:rsidRDefault="00C80079" w:rsidP="00821FE4">
            <w:pPr>
              <w:keepNext/>
              <w:keepLines/>
              <w:jc w:val="center"/>
              <w:rPr>
                <w:b/>
                <w:bCs/>
                <w:i/>
                <w:iCs/>
                <w:sz w:val="19"/>
              </w:rPr>
            </w:pPr>
            <w:r>
              <w:rPr>
                <w:b/>
                <w:bCs/>
                <w:i/>
                <w:iCs/>
                <w:sz w:val="19"/>
              </w:rPr>
              <w:t>pt1</w:t>
            </w:r>
          </w:p>
        </w:tc>
        <w:tc>
          <w:tcPr>
            <w:tcW w:w="666" w:type="pct"/>
            <w:tcBorders>
              <w:top w:val="single" w:sz="12" w:space="0" w:color="000000"/>
            </w:tcBorders>
            <w:shd w:val="pct20" w:color="FFFF00" w:fill="FFFFFF"/>
            <w:noWrap/>
          </w:tcPr>
          <w:p w14:paraId="0B39A2DB" w14:textId="6D490C1E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  <w:r>
              <w:rPr>
                <w:rFonts w:hint="eastAsia"/>
                <w:sz w:val="19"/>
              </w:rPr>
              <w:t>8</w:t>
            </w:r>
            <w:r>
              <w:rPr>
                <w:sz w:val="19"/>
              </w:rPr>
              <w:t>.14</w:t>
            </w:r>
          </w:p>
        </w:tc>
        <w:tc>
          <w:tcPr>
            <w:tcW w:w="666" w:type="pct"/>
            <w:tcBorders>
              <w:top w:val="single" w:sz="12" w:space="0" w:color="000000"/>
            </w:tcBorders>
            <w:shd w:val="pct20" w:color="FFFF00" w:fill="FFFFFF"/>
            <w:noWrap/>
          </w:tcPr>
          <w:p w14:paraId="773B2D6C" w14:textId="5534D20E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  <w:r>
              <w:rPr>
                <w:rFonts w:hint="eastAsia"/>
                <w:sz w:val="19"/>
              </w:rPr>
              <w:t>4</w:t>
            </w:r>
            <w:r>
              <w:rPr>
                <w:sz w:val="19"/>
              </w:rPr>
              <w:t>4.86</w:t>
            </w:r>
          </w:p>
        </w:tc>
        <w:tc>
          <w:tcPr>
            <w:tcW w:w="666" w:type="pct"/>
            <w:tcBorders>
              <w:top w:val="single" w:sz="12" w:space="0" w:color="000000"/>
            </w:tcBorders>
            <w:shd w:val="pct20" w:color="FFFF00" w:fill="FFFFFF"/>
            <w:noWrap/>
          </w:tcPr>
          <w:p w14:paraId="344A7781" w14:textId="6F3BBEA7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  <w:r>
              <w:rPr>
                <w:rFonts w:hint="eastAsia"/>
                <w:sz w:val="19"/>
              </w:rPr>
              <w:t>4</w:t>
            </w:r>
            <w:r>
              <w:rPr>
                <w:sz w:val="19"/>
              </w:rPr>
              <w:t>.64</w:t>
            </w:r>
          </w:p>
        </w:tc>
        <w:tc>
          <w:tcPr>
            <w:tcW w:w="666" w:type="pct"/>
            <w:tcBorders>
              <w:top w:val="single" w:sz="12" w:space="0" w:color="000000"/>
            </w:tcBorders>
            <w:shd w:val="pct20" w:color="FFFF00" w:fill="FFFFFF"/>
            <w:noWrap/>
          </w:tcPr>
          <w:p w14:paraId="27D75FAA" w14:textId="77777777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</w:p>
        </w:tc>
        <w:tc>
          <w:tcPr>
            <w:tcW w:w="666" w:type="pct"/>
            <w:tcBorders>
              <w:top w:val="single" w:sz="12" w:space="0" w:color="000000"/>
            </w:tcBorders>
            <w:shd w:val="pct20" w:color="FFFF00" w:fill="FFFFFF"/>
            <w:noWrap/>
          </w:tcPr>
          <w:p w14:paraId="0C7DC165" w14:textId="314EDCC2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  <w:r>
              <w:rPr>
                <w:rFonts w:hint="eastAsia"/>
                <w:sz w:val="19"/>
              </w:rPr>
              <w:t>2</w:t>
            </w:r>
            <w:r>
              <w:rPr>
                <w:sz w:val="19"/>
              </w:rPr>
              <w:t>9.75</w:t>
            </w:r>
          </w:p>
        </w:tc>
        <w:tc>
          <w:tcPr>
            <w:tcW w:w="666" w:type="pct"/>
            <w:tcBorders>
              <w:top w:val="single" w:sz="12" w:space="0" w:color="000000"/>
            </w:tcBorders>
            <w:shd w:val="pct20" w:color="FFFF00" w:fill="FFFFFF"/>
            <w:noWrap/>
          </w:tcPr>
          <w:p w14:paraId="4F7101DA" w14:textId="44BA0AE8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  <w:r>
              <w:rPr>
                <w:rFonts w:hint="eastAsia"/>
                <w:sz w:val="19"/>
              </w:rPr>
              <w:t>1</w:t>
            </w:r>
            <w:r>
              <w:rPr>
                <w:sz w:val="19"/>
              </w:rPr>
              <w:t>2.61</w:t>
            </w:r>
          </w:p>
        </w:tc>
      </w:tr>
      <w:tr w:rsidR="00C80079" w:rsidRPr="006E7CBF" w14:paraId="4DED4DE1" w14:textId="77777777" w:rsidTr="00C80079">
        <w:tc>
          <w:tcPr>
            <w:tcW w:w="1001" w:type="pct"/>
            <w:shd w:val="pct20" w:color="FFFF00" w:fill="FFFFFF"/>
            <w:noWrap/>
          </w:tcPr>
          <w:p w14:paraId="4B084B35" w14:textId="4555B22E" w:rsidR="00C80079" w:rsidRPr="006E7CBF" w:rsidRDefault="00C80079" w:rsidP="00821FE4">
            <w:pPr>
              <w:keepNext/>
              <w:keepLines/>
              <w:jc w:val="center"/>
              <w:rPr>
                <w:b/>
                <w:bCs/>
                <w:i/>
                <w:iCs/>
                <w:sz w:val="19"/>
              </w:rPr>
            </w:pPr>
            <w:r>
              <w:rPr>
                <w:b/>
                <w:bCs/>
                <w:i/>
                <w:iCs/>
                <w:sz w:val="19"/>
              </w:rPr>
              <w:t>pt2</w:t>
            </w:r>
          </w:p>
        </w:tc>
        <w:tc>
          <w:tcPr>
            <w:tcW w:w="666" w:type="pct"/>
            <w:shd w:val="pct20" w:color="FFFF00" w:fill="FFFFFF"/>
            <w:noWrap/>
          </w:tcPr>
          <w:p w14:paraId="1839FB2F" w14:textId="722C4F03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</w:p>
        </w:tc>
        <w:tc>
          <w:tcPr>
            <w:tcW w:w="666" w:type="pct"/>
            <w:shd w:val="pct20" w:color="FFFF00" w:fill="FFFFFF"/>
            <w:noWrap/>
          </w:tcPr>
          <w:p w14:paraId="7C05E179" w14:textId="7380E9DA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</w:p>
        </w:tc>
        <w:tc>
          <w:tcPr>
            <w:tcW w:w="666" w:type="pct"/>
            <w:shd w:val="pct20" w:color="FFFF00" w:fill="FFFFFF"/>
            <w:noWrap/>
          </w:tcPr>
          <w:p w14:paraId="08A7D5B9" w14:textId="2A4A3B2A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  <w:r>
              <w:rPr>
                <w:rFonts w:hint="eastAsia"/>
                <w:sz w:val="19"/>
              </w:rPr>
              <w:t>7</w:t>
            </w:r>
            <w:r>
              <w:rPr>
                <w:sz w:val="19"/>
              </w:rPr>
              <w:t>.98</w:t>
            </w:r>
          </w:p>
        </w:tc>
        <w:tc>
          <w:tcPr>
            <w:tcW w:w="666" w:type="pct"/>
            <w:shd w:val="pct20" w:color="FFFF00" w:fill="FFFFFF"/>
            <w:noWrap/>
          </w:tcPr>
          <w:p w14:paraId="29BEC9F0" w14:textId="77777777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</w:p>
        </w:tc>
        <w:tc>
          <w:tcPr>
            <w:tcW w:w="666" w:type="pct"/>
            <w:shd w:val="pct20" w:color="FFFF00" w:fill="FFFFFF"/>
            <w:noWrap/>
          </w:tcPr>
          <w:p w14:paraId="1755CAB7" w14:textId="0B2FBB6C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  <w:r>
              <w:rPr>
                <w:rFonts w:hint="eastAsia"/>
                <w:sz w:val="19"/>
              </w:rPr>
              <w:t>6</w:t>
            </w:r>
            <w:r>
              <w:rPr>
                <w:sz w:val="19"/>
              </w:rPr>
              <w:t>2.11</w:t>
            </w:r>
          </w:p>
        </w:tc>
        <w:tc>
          <w:tcPr>
            <w:tcW w:w="666" w:type="pct"/>
            <w:shd w:val="pct20" w:color="FFFF00" w:fill="FFFFFF"/>
            <w:noWrap/>
          </w:tcPr>
          <w:p w14:paraId="514E8FBE" w14:textId="7A7D0C00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  <w:r>
              <w:rPr>
                <w:rFonts w:hint="eastAsia"/>
                <w:sz w:val="19"/>
              </w:rPr>
              <w:t>2</w:t>
            </w:r>
            <w:r>
              <w:rPr>
                <w:sz w:val="19"/>
              </w:rPr>
              <w:t>9.91</w:t>
            </w:r>
          </w:p>
        </w:tc>
      </w:tr>
      <w:tr w:rsidR="00C80079" w:rsidRPr="006E7CBF" w14:paraId="34922075" w14:textId="77777777" w:rsidTr="00C80079">
        <w:tc>
          <w:tcPr>
            <w:tcW w:w="1001" w:type="pct"/>
            <w:shd w:val="pct20" w:color="FFFF00" w:fill="FFFFFF"/>
            <w:noWrap/>
          </w:tcPr>
          <w:p w14:paraId="23D1931F" w14:textId="62209BCC" w:rsidR="00C80079" w:rsidRPr="006E7CBF" w:rsidRDefault="00C80079" w:rsidP="00821FE4">
            <w:pPr>
              <w:keepNext/>
              <w:keepLines/>
              <w:jc w:val="center"/>
              <w:rPr>
                <w:b/>
                <w:bCs/>
                <w:i/>
                <w:iCs/>
                <w:sz w:val="19"/>
              </w:rPr>
            </w:pPr>
            <w:r>
              <w:rPr>
                <w:b/>
                <w:bCs/>
                <w:i/>
                <w:iCs/>
                <w:sz w:val="19"/>
              </w:rPr>
              <w:t>pt3</w:t>
            </w:r>
          </w:p>
        </w:tc>
        <w:tc>
          <w:tcPr>
            <w:tcW w:w="666" w:type="pct"/>
            <w:shd w:val="pct20" w:color="FFFF00" w:fill="FFFFFF"/>
            <w:noWrap/>
          </w:tcPr>
          <w:p w14:paraId="3A05D2B2" w14:textId="691175C3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  <w:r>
              <w:rPr>
                <w:rFonts w:hint="eastAsia"/>
                <w:sz w:val="19"/>
              </w:rPr>
              <w:t>1</w:t>
            </w:r>
            <w:r>
              <w:rPr>
                <w:sz w:val="19"/>
              </w:rPr>
              <w:t>4.35</w:t>
            </w:r>
          </w:p>
        </w:tc>
        <w:tc>
          <w:tcPr>
            <w:tcW w:w="666" w:type="pct"/>
            <w:shd w:val="pct20" w:color="FFFF00" w:fill="FFFFFF"/>
            <w:noWrap/>
          </w:tcPr>
          <w:p w14:paraId="5D80479B" w14:textId="3B11C8C8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</w:p>
        </w:tc>
        <w:tc>
          <w:tcPr>
            <w:tcW w:w="666" w:type="pct"/>
            <w:shd w:val="pct20" w:color="FFFF00" w:fill="FFFFFF"/>
            <w:noWrap/>
          </w:tcPr>
          <w:p w14:paraId="1D47E598" w14:textId="150EC56F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  <w:r>
              <w:rPr>
                <w:rFonts w:hint="eastAsia"/>
                <w:sz w:val="19"/>
              </w:rPr>
              <w:t>2</w:t>
            </w:r>
            <w:r>
              <w:rPr>
                <w:sz w:val="19"/>
              </w:rPr>
              <w:t>1.78</w:t>
            </w:r>
          </w:p>
        </w:tc>
        <w:tc>
          <w:tcPr>
            <w:tcW w:w="666" w:type="pct"/>
            <w:shd w:val="pct20" w:color="FFFF00" w:fill="FFFFFF"/>
            <w:noWrap/>
          </w:tcPr>
          <w:p w14:paraId="6A3FBB5A" w14:textId="5A3FD24D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  <w:r>
              <w:rPr>
                <w:rFonts w:hint="eastAsia"/>
                <w:sz w:val="19"/>
              </w:rPr>
              <w:t>2</w:t>
            </w:r>
            <w:r>
              <w:rPr>
                <w:sz w:val="19"/>
              </w:rPr>
              <w:t>.25</w:t>
            </w:r>
          </w:p>
        </w:tc>
        <w:tc>
          <w:tcPr>
            <w:tcW w:w="666" w:type="pct"/>
            <w:shd w:val="pct20" w:color="FFFF00" w:fill="FFFFFF"/>
            <w:noWrap/>
          </w:tcPr>
          <w:p w14:paraId="2A03624F" w14:textId="69186EDE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  <w:r>
              <w:rPr>
                <w:rFonts w:hint="eastAsia"/>
                <w:sz w:val="19"/>
              </w:rPr>
              <w:t>6</w:t>
            </w:r>
            <w:r>
              <w:rPr>
                <w:sz w:val="19"/>
              </w:rPr>
              <w:t>1.62</w:t>
            </w:r>
          </w:p>
        </w:tc>
        <w:tc>
          <w:tcPr>
            <w:tcW w:w="666" w:type="pct"/>
            <w:shd w:val="pct20" w:color="FFFF00" w:fill="FFFFFF"/>
            <w:noWrap/>
          </w:tcPr>
          <w:p w14:paraId="5EDF38C7" w14:textId="28E00972" w:rsidR="00C80079" w:rsidRPr="006E7CBF" w:rsidRDefault="00C80079" w:rsidP="00C80079">
            <w:pPr>
              <w:keepNext/>
              <w:keepLines/>
              <w:jc w:val="center"/>
              <w:rPr>
                <w:sz w:val="19"/>
              </w:rPr>
            </w:pPr>
          </w:p>
        </w:tc>
      </w:tr>
      <w:bookmarkEnd w:id="0"/>
    </w:tbl>
    <w:p w14:paraId="338A8705" w14:textId="77777777" w:rsidR="0069666F" w:rsidRDefault="0069666F"/>
    <w:sectPr w:rsidR="006966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66F"/>
    <w:rsid w:val="0069666F"/>
    <w:rsid w:val="007F589B"/>
    <w:rsid w:val="00821FE4"/>
    <w:rsid w:val="00C8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9CBBB"/>
  <w15:chartTrackingRefBased/>
  <w15:docId w15:val="{A14CD6A3-D4CC-4D3A-93D0-5F580125C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58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58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Fengjian</dc:creator>
  <cp:keywords/>
  <dc:description/>
  <cp:lastModifiedBy>Fengjian</cp:lastModifiedBy>
  <cp:revision>4</cp:revision>
  <dcterms:created xsi:type="dcterms:W3CDTF">2019-06-25T07:25:00Z</dcterms:created>
  <dcterms:modified xsi:type="dcterms:W3CDTF">2019-06-25T09:33:00Z</dcterms:modified>
</cp:coreProperties>
</file>