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E3D4E" w14:textId="77777777" w:rsidR="00F61DBA" w:rsidRPr="0059374B" w:rsidRDefault="00F61DBA" w:rsidP="008E59C6">
      <w:pPr>
        <w:spacing w:line="480" w:lineRule="auto"/>
        <w:ind w:firstLine="567"/>
        <w:contextualSpacing/>
        <w:jc w:val="both"/>
        <w:rPr>
          <w:rFonts w:ascii="Arial" w:hAnsi="Arial" w:cs="Arial"/>
          <w:b/>
        </w:rPr>
      </w:pPr>
      <w:r w:rsidRPr="0059374B">
        <w:rPr>
          <w:rFonts w:ascii="Arial" w:hAnsi="Arial" w:cs="Arial"/>
          <w:b/>
        </w:rPr>
        <w:t xml:space="preserve">Provisional title: </w:t>
      </w:r>
    </w:p>
    <w:p w14:paraId="3A32D39F" w14:textId="77777777" w:rsidR="00F61DBA" w:rsidRPr="0059374B" w:rsidRDefault="00F61DBA" w:rsidP="00F61DBA">
      <w:pPr>
        <w:spacing w:line="480" w:lineRule="auto"/>
        <w:ind w:firstLine="567"/>
        <w:contextualSpacing/>
        <w:jc w:val="center"/>
        <w:rPr>
          <w:rFonts w:ascii="Arial" w:hAnsi="Arial" w:cs="Arial"/>
        </w:rPr>
      </w:pPr>
      <w:r w:rsidRPr="0059374B">
        <w:rPr>
          <w:rFonts w:ascii="Arial" w:hAnsi="Arial" w:cs="Arial"/>
        </w:rPr>
        <w:t>“Probing the role of the vestibular system in reward-based attention: a pre-registered report”</w:t>
      </w:r>
    </w:p>
    <w:p w14:paraId="4AED3F05" w14:textId="77777777" w:rsidR="00F61DBA" w:rsidRPr="0059374B" w:rsidRDefault="00F61DBA" w:rsidP="008E59C6">
      <w:pPr>
        <w:spacing w:line="480" w:lineRule="auto"/>
        <w:ind w:firstLine="567"/>
        <w:contextualSpacing/>
        <w:jc w:val="both"/>
        <w:rPr>
          <w:rFonts w:ascii="Arial" w:hAnsi="Arial" w:cs="Arial"/>
          <w:b/>
        </w:rPr>
      </w:pPr>
    </w:p>
    <w:p w14:paraId="0A978EDE" w14:textId="77777777" w:rsidR="00F61DBA" w:rsidRPr="0059374B" w:rsidRDefault="00F61DBA" w:rsidP="008E59C6">
      <w:pPr>
        <w:spacing w:line="480" w:lineRule="auto"/>
        <w:ind w:firstLine="567"/>
        <w:contextualSpacing/>
        <w:jc w:val="both"/>
        <w:rPr>
          <w:rFonts w:ascii="Arial" w:hAnsi="Arial" w:cs="Arial"/>
          <w:b/>
          <w:lang w:val="it-IT"/>
        </w:rPr>
      </w:pPr>
      <w:r w:rsidRPr="0059374B">
        <w:rPr>
          <w:rFonts w:ascii="Arial" w:hAnsi="Arial" w:cs="Arial"/>
          <w:b/>
          <w:lang w:val="it-IT"/>
        </w:rPr>
        <w:t>Authors:</w:t>
      </w:r>
    </w:p>
    <w:p w14:paraId="73FBF835" w14:textId="79444983" w:rsidR="00B32F91" w:rsidRPr="0059374B" w:rsidRDefault="00B32F91" w:rsidP="008E59C6">
      <w:pPr>
        <w:spacing w:line="480" w:lineRule="auto"/>
        <w:ind w:firstLine="567"/>
        <w:contextualSpacing/>
        <w:jc w:val="both"/>
        <w:rPr>
          <w:rFonts w:ascii="Arial" w:hAnsi="Arial" w:cs="Arial"/>
          <w:b/>
          <w:lang w:val="it-IT"/>
        </w:rPr>
      </w:pPr>
      <w:r w:rsidRPr="0059374B">
        <w:rPr>
          <w:rFonts w:ascii="Arial" w:hAnsi="Arial" w:cs="Arial"/>
          <w:b/>
          <w:lang w:val="it-IT"/>
        </w:rPr>
        <w:t>Elvio Blini</w:t>
      </w:r>
      <w:r w:rsidRPr="0059374B">
        <w:rPr>
          <w:rFonts w:ascii="Arial" w:hAnsi="Arial" w:cs="Arial"/>
          <w:b/>
          <w:vertAlign w:val="superscript"/>
          <w:lang w:val="it-IT"/>
        </w:rPr>
        <w:t>1</w:t>
      </w:r>
      <w:r w:rsidR="00B13942" w:rsidRPr="0059374B">
        <w:rPr>
          <w:rFonts w:ascii="Arial" w:hAnsi="Arial" w:cs="Arial"/>
          <w:b/>
          <w:vertAlign w:val="superscript"/>
          <w:lang w:val="it-IT"/>
        </w:rPr>
        <w:t>,2</w:t>
      </w:r>
      <w:r w:rsidRPr="0059374B">
        <w:rPr>
          <w:rFonts w:ascii="Arial" w:hAnsi="Arial" w:cs="Arial"/>
          <w:b/>
          <w:lang w:val="it-IT"/>
        </w:rPr>
        <w:t>, Caroline Tilikete</w:t>
      </w:r>
      <w:r w:rsidR="00B13942" w:rsidRPr="0059374B">
        <w:rPr>
          <w:rFonts w:ascii="Arial" w:hAnsi="Arial" w:cs="Arial"/>
          <w:b/>
          <w:vertAlign w:val="superscript"/>
          <w:lang w:val="it-IT"/>
        </w:rPr>
        <w:t>1,2,3</w:t>
      </w:r>
      <w:r w:rsidRPr="0059374B">
        <w:rPr>
          <w:rFonts w:ascii="Arial" w:hAnsi="Arial" w:cs="Arial"/>
          <w:b/>
          <w:lang w:val="it-IT"/>
        </w:rPr>
        <w:t xml:space="preserve">, </w:t>
      </w:r>
      <w:r w:rsidR="00D86D9A" w:rsidRPr="0059374B">
        <w:rPr>
          <w:rFonts w:ascii="Arial" w:hAnsi="Arial" w:cs="Arial"/>
          <w:b/>
          <w:lang w:val="it-IT"/>
        </w:rPr>
        <w:t>Alessandro Farnè</w:t>
      </w:r>
      <w:r w:rsidR="00D86D9A" w:rsidRPr="0059374B">
        <w:rPr>
          <w:rFonts w:ascii="Arial" w:hAnsi="Arial" w:cs="Arial"/>
          <w:b/>
          <w:vertAlign w:val="superscript"/>
          <w:lang w:val="it-IT"/>
        </w:rPr>
        <w:t>1,2,</w:t>
      </w:r>
      <w:r w:rsidR="00315B17" w:rsidRPr="0059374B">
        <w:rPr>
          <w:rFonts w:ascii="Arial" w:hAnsi="Arial" w:cs="Arial"/>
          <w:b/>
          <w:vertAlign w:val="superscript"/>
          <w:lang w:val="it-IT"/>
        </w:rPr>
        <w:t>4</w:t>
      </w:r>
      <w:r w:rsidR="00DA69ED" w:rsidRPr="0059374B">
        <w:rPr>
          <w:rFonts w:ascii="Arial" w:hAnsi="Arial" w:cs="Arial"/>
          <w:b/>
          <w:vertAlign w:val="superscript"/>
          <w:lang w:val="it-IT"/>
        </w:rPr>
        <w:t xml:space="preserve"> *</w:t>
      </w:r>
      <w:r w:rsidR="00D86D9A" w:rsidRPr="0059374B">
        <w:rPr>
          <w:rFonts w:ascii="Arial" w:hAnsi="Arial" w:cs="Arial"/>
          <w:b/>
          <w:lang w:val="it-IT"/>
        </w:rPr>
        <w:t xml:space="preserve">, and </w:t>
      </w:r>
      <w:r w:rsidRPr="0059374B">
        <w:rPr>
          <w:rFonts w:ascii="Arial" w:hAnsi="Arial" w:cs="Arial"/>
          <w:b/>
          <w:lang w:val="it-IT"/>
        </w:rPr>
        <w:t>Fadila Hadj-Bouziane</w:t>
      </w:r>
      <w:r w:rsidR="00B13942" w:rsidRPr="0059374B">
        <w:rPr>
          <w:rFonts w:ascii="Arial" w:hAnsi="Arial" w:cs="Arial"/>
          <w:b/>
          <w:vertAlign w:val="superscript"/>
          <w:lang w:val="it-IT"/>
        </w:rPr>
        <w:t>1,2</w:t>
      </w:r>
      <w:r w:rsidR="00906529" w:rsidRPr="0059374B">
        <w:rPr>
          <w:rFonts w:ascii="Arial" w:hAnsi="Arial" w:cs="Arial"/>
          <w:b/>
          <w:vertAlign w:val="superscript"/>
          <w:lang w:val="it-IT"/>
        </w:rPr>
        <w:t xml:space="preserve"> *</w:t>
      </w:r>
      <w:r w:rsidRPr="0059374B">
        <w:rPr>
          <w:rFonts w:ascii="Arial" w:hAnsi="Arial" w:cs="Arial"/>
          <w:b/>
          <w:lang w:val="it-IT"/>
        </w:rPr>
        <w:t xml:space="preserve"> </w:t>
      </w:r>
    </w:p>
    <w:p w14:paraId="2CD51A99" w14:textId="77777777" w:rsidR="00B32F91" w:rsidRPr="0059374B" w:rsidRDefault="00B13942" w:rsidP="00B13942">
      <w:pPr>
        <w:pStyle w:val="Paragraphedeliste"/>
        <w:numPr>
          <w:ilvl w:val="0"/>
          <w:numId w:val="5"/>
        </w:numPr>
        <w:spacing w:line="360" w:lineRule="auto"/>
        <w:jc w:val="both"/>
        <w:rPr>
          <w:rFonts w:ascii="Arial" w:hAnsi="Arial" w:cs="Arial"/>
          <w:lang w:val="en-US"/>
        </w:rPr>
      </w:pPr>
      <w:r w:rsidRPr="0059374B">
        <w:rPr>
          <w:rFonts w:ascii="Arial" w:hAnsi="Arial" w:cs="Arial"/>
          <w:lang w:val="en-US"/>
        </w:rPr>
        <w:t>Integrative Multisensory Perception Action &amp; Cognition Team (</w:t>
      </w:r>
      <w:proofErr w:type="spellStart"/>
      <w:r w:rsidRPr="0059374B">
        <w:rPr>
          <w:rFonts w:ascii="Arial" w:hAnsi="Arial" w:cs="Arial"/>
          <w:lang w:val="en-US"/>
        </w:rPr>
        <w:t>ImpAct</w:t>
      </w:r>
      <w:proofErr w:type="spellEnd"/>
      <w:r w:rsidRPr="0059374B">
        <w:rPr>
          <w:rFonts w:ascii="Arial" w:hAnsi="Arial" w:cs="Arial"/>
          <w:lang w:val="en-US"/>
        </w:rPr>
        <w:t xml:space="preserve">), INSERM U1028, CNRS UMR5292, Lyon Neuroscience Research Center (CRNL), 69000 Lyon, France </w:t>
      </w:r>
    </w:p>
    <w:p w14:paraId="066A1EAD" w14:textId="77777777" w:rsidR="00B13942" w:rsidRPr="0059374B" w:rsidRDefault="00B13942" w:rsidP="00B13942">
      <w:pPr>
        <w:pStyle w:val="Paragraphedeliste"/>
        <w:numPr>
          <w:ilvl w:val="0"/>
          <w:numId w:val="5"/>
        </w:numPr>
        <w:spacing w:line="360" w:lineRule="auto"/>
        <w:jc w:val="both"/>
        <w:rPr>
          <w:rFonts w:ascii="Arial" w:hAnsi="Arial" w:cs="Arial"/>
        </w:rPr>
      </w:pPr>
      <w:r w:rsidRPr="0059374B">
        <w:rPr>
          <w:rFonts w:ascii="Arial" w:hAnsi="Arial" w:cs="Arial"/>
        </w:rPr>
        <w:t>University of Lyon 1, 69000 Lyon, France</w:t>
      </w:r>
    </w:p>
    <w:p w14:paraId="4BC523CB" w14:textId="7C963FB5" w:rsidR="00315B17" w:rsidRPr="0059374B" w:rsidRDefault="00315B17" w:rsidP="00B13942">
      <w:pPr>
        <w:pStyle w:val="Paragraphedeliste"/>
        <w:numPr>
          <w:ilvl w:val="0"/>
          <w:numId w:val="5"/>
        </w:numPr>
        <w:spacing w:line="360" w:lineRule="auto"/>
        <w:jc w:val="both"/>
        <w:rPr>
          <w:rFonts w:ascii="Arial" w:hAnsi="Arial" w:cs="Arial"/>
        </w:rPr>
      </w:pPr>
      <w:r w:rsidRPr="0059374B">
        <w:rPr>
          <w:rFonts w:ascii="Arial" w:hAnsi="Arial" w:cs="Arial"/>
          <w:lang w:val="en-US"/>
        </w:rPr>
        <w:t xml:space="preserve">Hospices Civils de Lyon, Neuro-Ophthalmology and Neurology D, </w:t>
      </w:r>
      <w:proofErr w:type="spellStart"/>
      <w:r w:rsidRPr="0059374B">
        <w:rPr>
          <w:rFonts w:ascii="Arial" w:hAnsi="Arial" w:cs="Arial"/>
          <w:lang w:val="en-US"/>
        </w:rPr>
        <w:t>Hôpital</w:t>
      </w:r>
      <w:proofErr w:type="spellEnd"/>
      <w:r w:rsidRPr="0059374B">
        <w:rPr>
          <w:rFonts w:ascii="Arial" w:hAnsi="Arial" w:cs="Arial"/>
          <w:lang w:val="en-US"/>
        </w:rPr>
        <w:t xml:space="preserve"> </w:t>
      </w:r>
      <w:proofErr w:type="spellStart"/>
      <w:r w:rsidRPr="0059374B">
        <w:rPr>
          <w:rFonts w:ascii="Arial" w:hAnsi="Arial" w:cs="Arial"/>
          <w:lang w:val="en-US"/>
        </w:rPr>
        <w:t>Neurologique</w:t>
      </w:r>
      <w:proofErr w:type="spellEnd"/>
      <w:r w:rsidRPr="0059374B">
        <w:rPr>
          <w:rFonts w:ascii="Arial" w:hAnsi="Arial" w:cs="Arial"/>
          <w:lang w:val="en-US"/>
        </w:rPr>
        <w:t xml:space="preserve"> Pierre Wertheimer, </w:t>
      </w:r>
      <w:proofErr w:type="spellStart"/>
      <w:r w:rsidRPr="0059374B">
        <w:rPr>
          <w:rFonts w:ascii="Arial" w:hAnsi="Arial" w:cs="Arial"/>
          <w:lang w:val="en-US"/>
        </w:rPr>
        <w:t>Bron</w:t>
      </w:r>
      <w:proofErr w:type="spellEnd"/>
      <w:r w:rsidRPr="0059374B">
        <w:rPr>
          <w:rFonts w:ascii="Arial" w:hAnsi="Arial" w:cs="Arial"/>
          <w:lang w:val="en-US"/>
        </w:rPr>
        <w:t>, F-69677, France</w:t>
      </w:r>
    </w:p>
    <w:p w14:paraId="30278414" w14:textId="411B2358" w:rsidR="00F61DBA" w:rsidRPr="0059374B" w:rsidRDefault="00B13942" w:rsidP="00B13942">
      <w:pPr>
        <w:pStyle w:val="Paragraphedeliste"/>
        <w:numPr>
          <w:ilvl w:val="0"/>
          <w:numId w:val="5"/>
        </w:numPr>
        <w:spacing w:line="360" w:lineRule="auto"/>
        <w:jc w:val="both"/>
        <w:rPr>
          <w:rFonts w:ascii="Arial" w:hAnsi="Arial" w:cs="Arial"/>
          <w:b/>
          <w:lang w:val="fr-FR"/>
        </w:rPr>
      </w:pPr>
      <w:r w:rsidRPr="0059374B">
        <w:rPr>
          <w:rFonts w:ascii="Arial" w:hAnsi="Arial" w:cs="Arial"/>
          <w:lang w:val="fr-FR"/>
        </w:rPr>
        <w:t xml:space="preserve">Hospices Civils de Lyon, Neuro-Immersion &amp; Mouvement et Handicap, 69000 Lyon, </w:t>
      </w:r>
      <w:r w:rsidR="00315B17" w:rsidRPr="0059374B">
        <w:rPr>
          <w:rFonts w:ascii="Arial" w:hAnsi="Arial" w:cs="Arial"/>
          <w:lang w:val="fr-FR"/>
        </w:rPr>
        <w:t>France</w:t>
      </w:r>
    </w:p>
    <w:p w14:paraId="6A437A48" w14:textId="77777777" w:rsidR="00315B17" w:rsidRPr="0059374B" w:rsidRDefault="00315B17" w:rsidP="00315B17">
      <w:pPr>
        <w:pStyle w:val="Paragraphedeliste"/>
        <w:spacing w:line="360" w:lineRule="auto"/>
        <w:jc w:val="both"/>
        <w:rPr>
          <w:rFonts w:ascii="Arial" w:hAnsi="Arial" w:cs="Arial"/>
          <w:b/>
          <w:lang w:val="fr-FR"/>
        </w:rPr>
      </w:pPr>
    </w:p>
    <w:p w14:paraId="6C49766D" w14:textId="487E9490" w:rsidR="00906529" w:rsidRPr="0059374B" w:rsidRDefault="00906529" w:rsidP="00906529">
      <w:pPr>
        <w:spacing w:line="480" w:lineRule="auto"/>
        <w:jc w:val="both"/>
        <w:rPr>
          <w:rFonts w:ascii="Arial" w:hAnsi="Arial" w:cs="Arial"/>
          <w:b/>
        </w:rPr>
      </w:pPr>
      <w:r w:rsidRPr="0059374B">
        <w:rPr>
          <w:rFonts w:ascii="Arial" w:hAnsi="Arial" w:cs="Arial"/>
          <w:b/>
        </w:rPr>
        <w:t xml:space="preserve">* </w:t>
      </w:r>
      <w:r w:rsidRPr="0059374B">
        <w:rPr>
          <w:rFonts w:ascii="Arial" w:hAnsi="Arial" w:cs="Arial"/>
        </w:rPr>
        <w:t xml:space="preserve">Shared last </w:t>
      </w:r>
      <w:r w:rsidR="00DA69ED" w:rsidRPr="0059374B">
        <w:rPr>
          <w:rFonts w:ascii="Arial" w:hAnsi="Arial" w:cs="Arial"/>
        </w:rPr>
        <w:t>authorship</w:t>
      </w:r>
    </w:p>
    <w:p w14:paraId="00CF61ED" w14:textId="77777777" w:rsidR="00CE5F15" w:rsidRPr="0059374B" w:rsidRDefault="00CE5F15" w:rsidP="008E59C6">
      <w:pPr>
        <w:spacing w:line="480" w:lineRule="auto"/>
        <w:ind w:firstLine="567"/>
        <w:contextualSpacing/>
        <w:jc w:val="both"/>
        <w:rPr>
          <w:rFonts w:ascii="Arial" w:hAnsi="Arial" w:cs="Arial"/>
          <w:b/>
        </w:rPr>
      </w:pPr>
    </w:p>
    <w:p w14:paraId="50D3CFBA" w14:textId="44245866" w:rsidR="00906529" w:rsidRPr="0059374B" w:rsidRDefault="00906529" w:rsidP="008E59C6">
      <w:pPr>
        <w:spacing w:line="480" w:lineRule="auto"/>
        <w:ind w:firstLine="567"/>
        <w:contextualSpacing/>
        <w:jc w:val="both"/>
        <w:rPr>
          <w:rFonts w:ascii="Arial" w:hAnsi="Arial" w:cs="Arial"/>
          <w:b/>
        </w:rPr>
      </w:pPr>
      <w:r w:rsidRPr="0059374B">
        <w:rPr>
          <w:rFonts w:ascii="Arial" w:hAnsi="Arial" w:cs="Arial"/>
          <w:b/>
        </w:rPr>
        <w:t>Corresponding authors:</w:t>
      </w:r>
    </w:p>
    <w:p w14:paraId="2212BE89" w14:textId="2C180A0D" w:rsidR="00906529" w:rsidRPr="0059374B" w:rsidRDefault="00906529" w:rsidP="008E59C6">
      <w:pPr>
        <w:spacing w:line="480" w:lineRule="auto"/>
        <w:ind w:firstLine="567"/>
        <w:contextualSpacing/>
        <w:jc w:val="both"/>
        <w:rPr>
          <w:rFonts w:ascii="Arial" w:hAnsi="Arial" w:cs="Arial"/>
        </w:rPr>
      </w:pPr>
      <w:r w:rsidRPr="0059374B">
        <w:rPr>
          <w:rFonts w:ascii="Arial" w:hAnsi="Arial" w:cs="Arial"/>
        </w:rPr>
        <w:t xml:space="preserve">Elvio Blini and </w:t>
      </w:r>
      <w:proofErr w:type="spellStart"/>
      <w:r w:rsidRPr="0059374B">
        <w:rPr>
          <w:rFonts w:ascii="Arial" w:hAnsi="Arial" w:cs="Arial"/>
        </w:rPr>
        <w:t>Fadila</w:t>
      </w:r>
      <w:proofErr w:type="spellEnd"/>
      <w:r w:rsidRPr="0059374B">
        <w:rPr>
          <w:rFonts w:ascii="Arial" w:hAnsi="Arial" w:cs="Arial"/>
        </w:rPr>
        <w:t xml:space="preserve"> </w:t>
      </w:r>
      <w:proofErr w:type="spellStart"/>
      <w:r w:rsidRPr="0059374B">
        <w:rPr>
          <w:rFonts w:ascii="Arial" w:hAnsi="Arial" w:cs="Arial"/>
        </w:rPr>
        <w:t>Hadj-Bouziane</w:t>
      </w:r>
      <w:proofErr w:type="spellEnd"/>
      <w:r w:rsidRPr="0059374B">
        <w:rPr>
          <w:rFonts w:ascii="Arial" w:hAnsi="Arial" w:cs="Arial"/>
        </w:rPr>
        <w:t xml:space="preserve">, INSERM U1028, CNRS UMR5292, Lyon Neuroscience Research </w:t>
      </w:r>
      <w:proofErr w:type="spellStart"/>
      <w:r w:rsidRPr="0059374B">
        <w:rPr>
          <w:rFonts w:ascii="Arial" w:hAnsi="Arial" w:cs="Arial"/>
        </w:rPr>
        <w:t>Center</w:t>
      </w:r>
      <w:proofErr w:type="spellEnd"/>
      <w:r w:rsidRPr="0059374B">
        <w:rPr>
          <w:rFonts w:ascii="Arial" w:hAnsi="Arial" w:cs="Arial"/>
        </w:rPr>
        <w:t xml:space="preserve">, </w:t>
      </w:r>
      <w:proofErr w:type="spellStart"/>
      <w:r w:rsidRPr="0059374B">
        <w:rPr>
          <w:rFonts w:ascii="Arial" w:hAnsi="Arial" w:cs="Arial"/>
        </w:rPr>
        <w:t>ImpAct</w:t>
      </w:r>
      <w:proofErr w:type="spellEnd"/>
      <w:r w:rsidRPr="0059374B">
        <w:rPr>
          <w:rFonts w:ascii="Arial" w:hAnsi="Arial" w:cs="Arial"/>
        </w:rPr>
        <w:t xml:space="preserve"> Team, 16 Avenue Doyen </w:t>
      </w:r>
      <w:proofErr w:type="spellStart"/>
      <w:r w:rsidRPr="0059374B">
        <w:rPr>
          <w:rFonts w:ascii="Arial" w:hAnsi="Arial" w:cs="Arial"/>
        </w:rPr>
        <w:t>Lépine</w:t>
      </w:r>
      <w:proofErr w:type="spellEnd"/>
      <w:r w:rsidRPr="0059374B">
        <w:rPr>
          <w:rFonts w:ascii="Arial" w:hAnsi="Arial" w:cs="Arial"/>
        </w:rPr>
        <w:t xml:space="preserve"> 69500 </w:t>
      </w:r>
      <w:proofErr w:type="spellStart"/>
      <w:r w:rsidRPr="0059374B">
        <w:rPr>
          <w:rFonts w:ascii="Arial" w:hAnsi="Arial" w:cs="Arial"/>
        </w:rPr>
        <w:t>B</w:t>
      </w:r>
      <w:r w:rsidR="00FF1A88" w:rsidRPr="0059374B">
        <w:rPr>
          <w:rFonts w:ascii="Arial" w:hAnsi="Arial" w:cs="Arial"/>
        </w:rPr>
        <w:t>ron</w:t>
      </w:r>
      <w:proofErr w:type="spellEnd"/>
      <w:r w:rsidRPr="0059374B">
        <w:rPr>
          <w:rFonts w:ascii="Arial" w:hAnsi="Arial" w:cs="Arial"/>
        </w:rPr>
        <w:t xml:space="preserve">, France. Emails: </w:t>
      </w:r>
      <w:hyperlink r:id="rId9" w:history="1">
        <w:r w:rsidRPr="0059374B">
          <w:rPr>
            <w:rStyle w:val="Lienhypertexte"/>
            <w:rFonts w:ascii="Arial" w:hAnsi="Arial" w:cs="Arial"/>
          </w:rPr>
          <w:t>elvio.blini@inserm.fr</w:t>
        </w:r>
      </w:hyperlink>
      <w:r w:rsidRPr="0059374B">
        <w:rPr>
          <w:rFonts w:ascii="Arial" w:hAnsi="Arial" w:cs="Arial"/>
        </w:rPr>
        <w:t xml:space="preserve"> ; </w:t>
      </w:r>
      <w:hyperlink r:id="rId10" w:history="1">
        <w:r w:rsidRPr="0059374B">
          <w:rPr>
            <w:rStyle w:val="Lienhypertexte"/>
            <w:rFonts w:ascii="Arial" w:hAnsi="Arial" w:cs="Arial"/>
          </w:rPr>
          <w:t>fadila.hadj-bouziane@inserm.fr</w:t>
        </w:r>
      </w:hyperlink>
      <w:r w:rsidRPr="0059374B">
        <w:rPr>
          <w:rFonts w:ascii="Arial" w:hAnsi="Arial" w:cs="Arial"/>
        </w:rPr>
        <w:t xml:space="preserve"> .</w:t>
      </w:r>
    </w:p>
    <w:p w14:paraId="3B163B85" w14:textId="77777777" w:rsidR="00DA69ED" w:rsidRPr="0059374B" w:rsidRDefault="00DA69ED" w:rsidP="00906529">
      <w:pPr>
        <w:ind w:firstLine="454"/>
        <w:contextualSpacing/>
        <w:jc w:val="both"/>
        <w:rPr>
          <w:rFonts w:ascii="Arial" w:hAnsi="Arial" w:cs="Arial"/>
          <w:b/>
        </w:rPr>
      </w:pPr>
    </w:p>
    <w:p w14:paraId="4927BBF0" w14:textId="77777777" w:rsidR="00315B17" w:rsidRPr="0059374B" w:rsidRDefault="00315B17" w:rsidP="00906529">
      <w:pPr>
        <w:ind w:firstLine="454"/>
        <w:contextualSpacing/>
        <w:jc w:val="both"/>
        <w:rPr>
          <w:rFonts w:ascii="Arial" w:hAnsi="Arial" w:cs="Arial"/>
          <w:b/>
        </w:rPr>
      </w:pPr>
    </w:p>
    <w:p w14:paraId="40C3E81F" w14:textId="77777777" w:rsidR="00906529" w:rsidRPr="0059374B" w:rsidRDefault="00906529" w:rsidP="00906529">
      <w:pPr>
        <w:ind w:firstLine="454"/>
        <w:contextualSpacing/>
        <w:jc w:val="both"/>
        <w:rPr>
          <w:rFonts w:ascii="Arial" w:hAnsi="Arial" w:cs="Arial"/>
          <w:b/>
        </w:rPr>
      </w:pPr>
      <w:r w:rsidRPr="0059374B">
        <w:rPr>
          <w:rFonts w:ascii="Arial" w:hAnsi="Arial" w:cs="Arial"/>
          <w:b/>
        </w:rPr>
        <w:t>Keywords:</w:t>
      </w:r>
    </w:p>
    <w:p w14:paraId="36ACBEB6" w14:textId="77777777" w:rsidR="00906529" w:rsidRPr="0059374B" w:rsidRDefault="00906529" w:rsidP="00906529">
      <w:pPr>
        <w:ind w:firstLine="454"/>
        <w:contextualSpacing/>
        <w:jc w:val="both"/>
        <w:rPr>
          <w:rFonts w:ascii="Arial" w:hAnsi="Arial" w:cs="Arial"/>
        </w:rPr>
      </w:pPr>
    </w:p>
    <w:p w14:paraId="1C1D109B" w14:textId="77777777" w:rsidR="00906529" w:rsidRPr="0059374B" w:rsidRDefault="00906529" w:rsidP="00906529">
      <w:pPr>
        <w:spacing w:line="480" w:lineRule="auto"/>
        <w:ind w:firstLine="567"/>
        <w:contextualSpacing/>
        <w:jc w:val="both"/>
        <w:rPr>
          <w:rFonts w:ascii="Arial" w:hAnsi="Arial" w:cs="Arial"/>
          <w:b/>
        </w:rPr>
      </w:pPr>
      <w:r w:rsidRPr="0059374B">
        <w:rPr>
          <w:rFonts w:ascii="Arial" w:hAnsi="Arial" w:cs="Arial"/>
        </w:rPr>
        <w:t xml:space="preserve">Attentional Capture; Reward; Motivation; Spatial Attention; Brain Stimulation; Vestibular Stimulation; Galvanic Vestibular Stimulation; Anterior Cingulate Cortex; Addictive Disorders; </w:t>
      </w:r>
    </w:p>
    <w:p w14:paraId="35469CD5" w14:textId="77777777" w:rsidR="00906529" w:rsidRPr="0059374B" w:rsidRDefault="00906529" w:rsidP="008E59C6">
      <w:pPr>
        <w:spacing w:line="480" w:lineRule="auto"/>
        <w:ind w:firstLine="567"/>
        <w:contextualSpacing/>
        <w:jc w:val="both"/>
        <w:rPr>
          <w:rFonts w:ascii="Arial" w:hAnsi="Arial" w:cs="Arial"/>
          <w:b/>
        </w:rPr>
      </w:pPr>
    </w:p>
    <w:p w14:paraId="0B1CD8CD" w14:textId="04B8F62A" w:rsidR="006749AD" w:rsidRPr="0059374B" w:rsidRDefault="006B1A3A" w:rsidP="008E59C6">
      <w:pPr>
        <w:spacing w:line="480" w:lineRule="auto"/>
        <w:ind w:firstLine="567"/>
        <w:contextualSpacing/>
        <w:jc w:val="both"/>
        <w:rPr>
          <w:rFonts w:ascii="Arial" w:hAnsi="Arial" w:cs="Arial"/>
          <w:b/>
        </w:rPr>
      </w:pPr>
      <w:r w:rsidRPr="0059374B">
        <w:rPr>
          <w:rFonts w:ascii="Arial" w:hAnsi="Arial" w:cs="Arial"/>
          <w:b/>
        </w:rPr>
        <w:lastRenderedPageBreak/>
        <w:t>Provisional a</w:t>
      </w:r>
      <w:r w:rsidR="006749AD" w:rsidRPr="0059374B">
        <w:rPr>
          <w:rFonts w:ascii="Arial" w:hAnsi="Arial" w:cs="Arial"/>
          <w:b/>
        </w:rPr>
        <w:t>bstract</w:t>
      </w:r>
    </w:p>
    <w:p w14:paraId="1953AC7F" w14:textId="64E492E6" w:rsidR="006749AD" w:rsidRPr="0059374B" w:rsidRDefault="006749AD" w:rsidP="006749AD">
      <w:pPr>
        <w:spacing w:line="480" w:lineRule="auto"/>
        <w:ind w:firstLine="567"/>
        <w:contextualSpacing/>
        <w:jc w:val="both"/>
        <w:rPr>
          <w:rFonts w:ascii="Arial" w:hAnsi="Arial" w:cs="Arial"/>
        </w:rPr>
      </w:pPr>
      <w:r w:rsidRPr="0059374B">
        <w:rPr>
          <w:rFonts w:ascii="Arial" w:hAnsi="Arial" w:cs="Arial"/>
        </w:rPr>
        <w:t>Intrinsically rewarding stimuli favour attentional capture (AC) in humans. The physiology of this phenomenon is</w:t>
      </w:r>
      <w:r w:rsidR="001424C1" w:rsidRPr="0059374B">
        <w:rPr>
          <w:rFonts w:ascii="Arial" w:hAnsi="Arial" w:cs="Arial"/>
        </w:rPr>
        <w:t xml:space="preserve"> currently</w:t>
      </w:r>
      <w:r w:rsidRPr="0059374B">
        <w:rPr>
          <w:rFonts w:ascii="Arial" w:hAnsi="Arial" w:cs="Arial"/>
        </w:rPr>
        <w:t xml:space="preserve"> poorly understood, and various neural candidates might </w:t>
      </w:r>
      <w:proofErr w:type="spellStart"/>
      <w:r w:rsidRPr="0059374B">
        <w:rPr>
          <w:rFonts w:ascii="Arial" w:hAnsi="Arial" w:cs="Arial"/>
        </w:rPr>
        <w:t>subserve</w:t>
      </w:r>
      <w:proofErr w:type="spellEnd"/>
      <w:r w:rsidRPr="0059374B">
        <w:rPr>
          <w:rFonts w:ascii="Arial" w:hAnsi="Arial" w:cs="Arial"/>
        </w:rPr>
        <w:t xml:space="preserve"> the interplay between motivation and spatial attention. A </w:t>
      </w:r>
      <w:r w:rsidR="001424C1" w:rsidRPr="0059374B">
        <w:rPr>
          <w:rFonts w:ascii="Arial" w:hAnsi="Arial" w:cs="Arial"/>
        </w:rPr>
        <w:t xml:space="preserve">method for </w:t>
      </w:r>
      <w:r w:rsidR="004D5FAD" w:rsidRPr="0059374B">
        <w:rPr>
          <w:rFonts w:ascii="Arial" w:hAnsi="Arial" w:cs="Arial"/>
        </w:rPr>
        <w:t xml:space="preserve">interfering with </w:t>
      </w:r>
      <w:r w:rsidRPr="0059374B">
        <w:rPr>
          <w:rFonts w:ascii="Arial" w:hAnsi="Arial" w:cs="Arial"/>
        </w:rPr>
        <w:t xml:space="preserve">this circuitry would provide </w:t>
      </w:r>
      <w:r w:rsidR="001424C1" w:rsidRPr="0059374B">
        <w:rPr>
          <w:rFonts w:ascii="Arial" w:hAnsi="Arial" w:cs="Arial"/>
        </w:rPr>
        <w:t xml:space="preserve">more </w:t>
      </w:r>
      <w:r w:rsidRPr="0059374B">
        <w:rPr>
          <w:rFonts w:ascii="Arial" w:hAnsi="Arial" w:cs="Arial"/>
        </w:rPr>
        <w:t xml:space="preserve">compelling evidence and be a major advance for the cognitive and clinical neuroscience of motivation. </w:t>
      </w:r>
    </w:p>
    <w:p w14:paraId="3A0D4673" w14:textId="69700262" w:rsidR="006749AD" w:rsidRPr="0059374B" w:rsidRDefault="006749AD" w:rsidP="006749AD">
      <w:pPr>
        <w:spacing w:line="480" w:lineRule="auto"/>
        <w:ind w:firstLine="567"/>
        <w:contextualSpacing/>
        <w:jc w:val="both"/>
        <w:rPr>
          <w:rFonts w:ascii="Arial" w:hAnsi="Arial" w:cs="Arial"/>
        </w:rPr>
      </w:pPr>
      <w:r w:rsidRPr="0059374B">
        <w:rPr>
          <w:rFonts w:ascii="Arial" w:hAnsi="Arial" w:cs="Arial"/>
        </w:rPr>
        <w:t xml:space="preserve">Most brain stimulation techniques (i.e. TMS, </w:t>
      </w:r>
      <w:proofErr w:type="spellStart"/>
      <w:r w:rsidRPr="0059374B">
        <w:rPr>
          <w:rFonts w:ascii="Arial" w:hAnsi="Arial" w:cs="Arial"/>
        </w:rPr>
        <w:t>tDCS</w:t>
      </w:r>
      <w:proofErr w:type="spellEnd"/>
      <w:r w:rsidRPr="0059374B">
        <w:rPr>
          <w:rFonts w:ascii="Arial" w:hAnsi="Arial" w:cs="Arial"/>
        </w:rPr>
        <w:t xml:space="preserve">) typically do not allow for stimulation of deep brain structures, their effect being limited to superficial areas. In contrast, Vestibular Stimulation (VS), via galvanic or thermal activation of the peripheral organs devoted to balance, have been consistently shown to produce reliable activation of deep structures involved in mood and affective processing. </w:t>
      </w:r>
      <w:proofErr w:type="gramStart"/>
      <w:r w:rsidRPr="0059374B">
        <w:rPr>
          <w:rFonts w:ascii="Arial" w:hAnsi="Arial" w:cs="Arial"/>
        </w:rPr>
        <w:t xml:space="preserve">VS </w:t>
      </w:r>
      <w:r w:rsidR="001424C1" w:rsidRPr="0059374B">
        <w:rPr>
          <w:rFonts w:ascii="Arial" w:hAnsi="Arial" w:cs="Arial"/>
        </w:rPr>
        <w:t>is</w:t>
      </w:r>
      <w:proofErr w:type="gramEnd"/>
      <w:r w:rsidR="001424C1" w:rsidRPr="0059374B">
        <w:rPr>
          <w:rFonts w:ascii="Arial" w:hAnsi="Arial" w:cs="Arial"/>
        </w:rPr>
        <w:t xml:space="preserve"> </w:t>
      </w:r>
      <w:r w:rsidRPr="0059374B">
        <w:rPr>
          <w:rFonts w:ascii="Arial" w:hAnsi="Arial" w:cs="Arial"/>
        </w:rPr>
        <w:t xml:space="preserve">routinely employed in medicine and physiology, but a deeper understanding of </w:t>
      </w:r>
      <w:r w:rsidR="001424C1" w:rsidRPr="0059374B">
        <w:rPr>
          <w:rFonts w:ascii="Arial" w:hAnsi="Arial" w:cs="Arial"/>
        </w:rPr>
        <w:t xml:space="preserve">its </w:t>
      </w:r>
      <w:r w:rsidRPr="0059374B">
        <w:rPr>
          <w:rFonts w:ascii="Arial" w:hAnsi="Arial" w:cs="Arial"/>
        </w:rPr>
        <w:t xml:space="preserve">cognitive effects is needed. </w:t>
      </w:r>
    </w:p>
    <w:p w14:paraId="6A29981E" w14:textId="74866C7E" w:rsidR="006749AD" w:rsidRPr="0059374B" w:rsidRDefault="006749AD" w:rsidP="006749AD">
      <w:pPr>
        <w:spacing w:line="480" w:lineRule="auto"/>
        <w:ind w:firstLine="567"/>
        <w:contextualSpacing/>
        <w:jc w:val="both"/>
        <w:rPr>
          <w:rFonts w:ascii="Arial" w:hAnsi="Arial" w:cs="Arial"/>
        </w:rPr>
      </w:pPr>
      <w:r w:rsidRPr="0059374B">
        <w:rPr>
          <w:rFonts w:ascii="Arial" w:hAnsi="Arial" w:cs="Arial"/>
        </w:rPr>
        <w:t xml:space="preserve">Here we propose having healthy participants </w:t>
      </w:r>
      <w:r w:rsidR="00717F45" w:rsidRPr="0059374B">
        <w:rPr>
          <w:rFonts w:ascii="Arial" w:hAnsi="Arial" w:cs="Arial"/>
        </w:rPr>
        <w:t>perform</w:t>
      </w:r>
      <w:r w:rsidRPr="0059374B">
        <w:rPr>
          <w:rFonts w:ascii="Arial" w:hAnsi="Arial" w:cs="Arial"/>
        </w:rPr>
        <w:t xml:space="preserve"> a simple discrimination task assessing the interaction between attention and motivation, while receiving Galvanic Vestibular Stimulation (GVS). The main objective </w:t>
      </w:r>
      <w:r w:rsidR="00717F45" w:rsidRPr="0059374B">
        <w:rPr>
          <w:rFonts w:ascii="Arial" w:hAnsi="Arial" w:cs="Arial"/>
        </w:rPr>
        <w:t xml:space="preserve">of our manipulation </w:t>
      </w:r>
      <w:r w:rsidRPr="0059374B">
        <w:rPr>
          <w:rFonts w:ascii="Arial" w:hAnsi="Arial" w:cs="Arial"/>
        </w:rPr>
        <w:t xml:space="preserve">is to assess whether the modulation of brain activity </w:t>
      </w:r>
      <w:r w:rsidR="00717F45" w:rsidRPr="0059374B">
        <w:rPr>
          <w:rFonts w:ascii="Arial" w:hAnsi="Arial" w:cs="Arial"/>
        </w:rPr>
        <w:t xml:space="preserve">via </w:t>
      </w:r>
      <w:r w:rsidRPr="0059374B">
        <w:rPr>
          <w:rFonts w:ascii="Arial" w:hAnsi="Arial" w:cs="Arial"/>
        </w:rPr>
        <w:t xml:space="preserve">GVS may modulate the degree of AC, </w:t>
      </w:r>
      <w:r w:rsidR="00717F45" w:rsidRPr="0059374B">
        <w:rPr>
          <w:rFonts w:ascii="Arial" w:hAnsi="Arial" w:cs="Arial"/>
        </w:rPr>
        <w:t>i.</w:t>
      </w:r>
      <w:r w:rsidRPr="0059374B">
        <w:rPr>
          <w:rFonts w:ascii="Arial" w:hAnsi="Arial" w:cs="Arial"/>
        </w:rPr>
        <w:t xml:space="preserve">e. facilitate the orienting of attention towards rewarding stimuli. Such </w:t>
      </w:r>
      <w:r w:rsidR="00717F45" w:rsidRPr="0059374B">
        <w:rPr>
          <w:rFonts w:ascii="Arial" w:hAnsi="Arial" w:cs="Arial"/>
        </w:rPr>
        <w:t xml:space="preserve">a </w:t>
      </w:r>
      <w:r w:rsidRPr="0059374B">
        <w:rPr>
          <w:rFonts w:ascii="Arial" w:hAnsi="Arial" w:cs="Arial"/>
        </w:rPr>
        <w:t xml:space="preserve">project could not only greatly advance our knowledge on the neural circuitry underlying the interplay between reward processing and visuospatial attention but also </w:t>
      </w:r>
      <w:r w:rsidR="00717F45" w:rsidRPr="0059374B">
        <w:rPr>
          <w:rFonts w:ascii="Arial" w:hAnsi="Arial" w:cs="Arial"/>
        </w:rPr>
        <w:t xml:space="preserve">provide </w:t>
      </w:r>
      <w:r w:rsidRPr="0059374B">
        <w:rPr>
          <w:rFonts w:ascii="Arial" w:hAnsi="Arial" w:cs="Arial"/>
        </w:rPr>
        <w:t>novel clinical and therapeutic insights.</w:t>
      </w:r>
    </w:p>
    <w:p w14:paraId="19E82817" w14:textId="77777777" w:rsidR="006749AD" w:rsidRPr="0059374B" w:rsidRDefault="006749AD" w:rsidP="008E59C6">
      <w:pPr>
        <w:spacing w:line="480" w:lineRule="auto"/>
        <w:ind w:firstLine="567"/>
        <w:contextualSpacing/>
        <w:jc w:val="both"/>
        <w:rPr>
          <w:rFonts w:ascii="Arial" w:hAnsi="Arial" w:cs="Arial"/>
        </w:rPr>
      </w:pPr>
    </w:p>
    <w:p w14:paraId="05DD0680" w14:textId="77777777" w:rsidR="006749AD" w:rsidRPr="0059374B" w:rsidRDefault="006749AD" w:rsidP="008E59C6">
      <w:pPr>
        <w:spacing w:line="480" w:lineRule="auto"/>
        <w:ind w:firstLine="567"/>
        <w:contextualSpacing/>
        <w:jc w:val="both"/>
        <w:rPr>
          <w:rFonts w:ascii="Arial" w:hAnsi="Arial" w:cs="Arial"/>
        </w:rPr>
      </w:pPr>
    </w:p>
    <w:p w14:paraId="215E551F" w14:textId="77777777" w:rsidR="00526D51" w:rsidRPr="0059374B" w:rsidRDefault="00526D51" w:rsidP="008E59C6">
      <w:pPr>
        <w:spacing w:line="480" w:lineRule="auto"/>
        <w:ind w:firstLine="567"/>
        <w:contextualSpacing/>
        <w:jc w:val="both"/>
        <w:rPr>
          <w:rFonts w:ascii="Arial" w:hAnsi="Arial" w:cs="Arial"/>
        </w:rPr>
      </w:pPr>
    </w:p>
    <w:p w14:paraId="0B4F01D1" w14:textId="77777777" w:rsidR="006749AD" w:rsidRPr="0059374B" w:rsidRDefault="006749AD" w:rsidP="008E59C6">
      <w:pPr>
        <w:spacing w:line="480" w:lineRule="auto"/>
        <w:ind w:firstLine="567"/>
        <w:contextualSpacing/>
        <w:jc w:val="both"/>
        <w:rPr>
          <w:rFonts w:ascii="Arial" w:hAnsi="Arial" w:cs="Arial"/>
        </w:rPr>
      </w:pPr>
    </w:p>
    <w:p w14:paraId="35E97352" w14:textId="77777777" w:rsidR="004572FD" w:rsidRPr="0059374B" w:rsidRDefault="004572FD" w:rsidP="008E59C6">
      <w:pPr>
        <w:spacing w:line="480" w:lineRule="auto"/>
        <w:ind w:firstLine="567"/>
        <w:contextualSpacing/>
        <w:jc w:val="both"/>
        <w:rPr>
          <w:rFonts w:ascii="Arial" w:hAnsi="Arial" w:cs="Arial"/>
          <w:b/>
        </w:rPr>
      </w:pPr>
      <w:r w:rsidRPr="0059374B">
        <w:rPr>
          <w:rFonts w:ascii="Arial" w:hAnsi="Arial" w:cs="Arial"/>
          <w:b/>
        </w:rPr>
        <w:lastRenderedPageBreak/>
        <w:t>1. Introduction</w:t>
      </w:r>
    </w:p>
    <w:p w14:paraId="7ACD4E2F" w14:textId="090DED36" w:rsidR="00C60FA9" w:rsidRPr="0059374B" w:rsidRDefault="000115FE" w:rsidP="00C60FA9">
      <w:pPr>
        <w:spacing w:line="480" w:lineRule="auto"/>
        <w:ind w:firstLine="567"/>
        <w:contextualSpacing/>
        <w:jc w:val="both"/>
        <w:rPr>
          <w:rFonts w:ascii="Arial" w:hAnsi="Arial" w:cs="Arial"/>
        </w:rPr>
      </w:pPr>
      <w:proofErr w:type="spellStart"/>
      <w:r w:rsidRPr="0059374B">
        <w:rPr>
          <w:rFonts w:ascii="Arial" w:hAnsi="Arial" w:cs="Arial"/>
        </w:rPr>
        <w:t>Dr.</w:t>
      </w:r>
      <w:proofErr w:type="spellEnd"/>
      <w:r w:rsidRPr="0059374B">
        <w:rPr>
          <w:rFonts w:ascii="Arial" w:hAnsi="Arial" w:cs="Arial"/>
        </w:rPr>
        <w:t xml:space="preserve"> Brown is attending a tedious talk, stuck in the centre of a crowded theatre. He</w:t>
      </w:r>
      <w:r w:rsidR="00717F45" w:rsidRPr="0059374B">
        <w:rPr>
          <w:rFonts w:ascii="Arial" w:hAnsi="Arial" w:cs="Arial"/>
        </w:rPr>
        <w:t xml:space="preserve"> ha</w:t>
      </w:r>
      <w:r w:rsidRPr="0059374B">
        <w:rPr>
          <w:rFonts w:ascii="Arial" w:hAnsi="Arial" w:cs="Arial"/>
        </w:rPr>
        <w:t xml:space="preserve">s just arrived in town after a long and difficult journey that made him miss lunch. Now he’s so famished he could </w:t>
      </w:r>
      <w:r w:rsidR="00717F45" w:rsidRPr="0059374B">
        <w:rPr>
          <w:rFonts w:ascii="Arial" w:hAnsi="Arial" w:cs="Arial"/>
        </w:rPr>
        <w:t>“</w:t>
      </w:r>
      <w:r w:rsidRPr="0059374B">
        <w:rPr>
          <w:rFonts w:ascii="Arial" w:hAnsi="Arial" w:cs="Arial"/>
        </w:rPr>
        <w:t>eat an entire horse</w:t>
      </w:r>
      <w:r w:rsidR="00717F45" w:rsidRPr="0059374B">
        <w:rPr>
          <w:rFonts w:ascii="Arial" w:hAnsi="Arial" w:cs="Arial"/>
        </w:rPr>
        <w:t>”</w:t>
      </w:r>
      <w:r w:rsidRPr="0059374B">
        <w:rPr>
          <w:rFonts w:ascii="Arial" w:hAnsi="Arial" w:cs="Arial"/>
        </w:rPr>
        <w:t xml:space="preserve">. </w:t>
      </w:r>
      <w:r w:rsidR="00717F45" w:rsidRPr="0059374B">
        <w:rPr>
          <w:rFonts w:ascii="Arial" w:hAnsi="Arial" w:cs="Arial"/>
        </w:rPr>
        <w:t>M</w:t>
      </w:r>
      <w:r w:rsidRPr="0059374B">
        <w:rPr>
          <w:rFonts w:ascii="Arial" w:hAnsi="Arial" w:cs="Arial"/>
        </w:rPr>
        <w:t xml:space="preserve">eanwhile, people in charge of the catering are finally finishing preparing the generous buffet, and long tables full of delicacies are </w:t>
      </w:r>
      <w:r w:rsidR="00717F45" w:rsidRPr="0059374B">
        <w:rPr>
          <w:rFonts w:ascii="Arial" w:hAnsi="Arial" w:cs="Arial"/>
        </w:rPr>
        <w:t xml:space="preserve">placed </w:t>
      </w:r>
      <w:r w:rsidRPr="0059374B">
        <w:rPr>
          <w:rFonts w:ascii="Arial" w:hAnsi="Arial" w:cs="Arial"/>
        </w:rPr>
        <w:t>along the theatre’s sidewalls.</w:t>
      </w:r>
      <w:r w:rsidR="000C4A6F" w:rsidRPr="0059374B">
        <w:rPr>
          <w:rFonts w:ascii="Arial" w:hAnsi="Arial" w:cs="Arial"/>
        </w:rPr>
        <w:t xml:space="preserve"> </w:t>
      </w:r>
      <w:r w:rsidR="00393735" w:rsidRPr="0059374B">
        <w:rPr>
          <w:rFonts w:ascii="Arial" w:hAnsi="Arial" w:cs="Arial"/>
        </w:rPr>
        <w:t xml:space="preserve">In this scenario </w:t>
      </w:r>
      <w:proofErr w:type="spellStart"/>
      <w:r w:rsidRPr="0059374B">
        <w:rPr>
          <w:rFonts w:ascii="Arial" w:hAnsi="Arial" w:cs="Arial"/>
        </w:rPr>
        <w:t>Dr.</w:t>
      </w:r>
      <w:proofErr w:type="spellEnd"/>
      <w:r w:rsidRPr="0059374B">
        <w:rPr>
          <w:rFonts w:ascii="Arial" w:hAnsi="Arial" w:cs="Arial"/>
        </w:rPr>
        <w:t xml:space="preserve"> Brown </w:t>
      </w:r>
      <w:r w:rsidR="00393735" w:rsidRPr="0059374B">
        <w:rPr>
          <w:rFonts w:ascii="Arial" w:hAnsi="Arial" w:cs="Arial"/>
        </w:rPr>
        <w:t xml:space="preserve">has a very </w:t>
      </w:r>
      <w:r w:rsidR="004663E3" w:rsidRPr="0059374B">
        <w:rPr>
          <w:rFonts w:ascii="Arial" w:hAnsi="Arial" w:cs="Arial"/>
        </w:rPr>
        <w:t>well-defined</w:t>
      </w:r>
      <w:r w:rsidR="00393735" w:rsidRPr="0059374B">
        <w:rPr>
          <w:rFonts w:ascii="Arial" w:hAnsi="Arial" w:cs="Arial"/>
        </w:rPr>
        <w:t xml:space="preserve"> “priority map” </w:t>
      </w:r>
      <w:r w:rsidR="00393735" w:rsidRPr="0059374B">
        <w:rPr>
          <w:rFonts w:ascii="Arial" w:hAnsi="Arial" w:cs="Arial"/>
        </w:rPr>
        <w:fldChar w:fldCharType="begin"/>
      </w:r>
      <w:r w:rsidR="00393735" w:rsidRPr="0059374B">
        <w:rPr>
          <w:rFonts w:ascii="Arial" w:hAnsi="Arial" w:cs="Arial"/>
        </w:rPr>
        <w:instrText xml:space="preserve"> ADDIN ZOTERO_ITEM CSL_CITATION {"citationID":"bvmtgpvf6","properties":{"formattedCitation":"(Serences, 2008)","plainCitation":"(Serences, 2008)"},"citationItems":[{"id":2262,"uris":["http://zotero.org/users/2761942/items/NCKI8IG2"],"uri":["http://zotero.org/users/2761942/items/NCKI8IG2"],"itemData":{"id":2262,"type":"article-journal","title":"Value-Based Modulations in Human Visual Cortex","container-title":"Neuron","page":"1169-1181","volume":"60","issue":"6","source":"ScienceDirect","abstract":"Summary\nEconomists and cognitive psychologists have long known that prior rewards bias decision making in favor of options with high expected value. Accordingly, value modulates the activity of sensorimotor neurons involved in initiating movements toward one of two competing decision alternatives. However, little is known about how value influences the acquisition and representation of incoming sensory information or about the neural mechanisms that track the relative value of each available stimulus to guide behavior. Here, fMRI revealed value-related modulations throughout spatially selective areas of the human visual system in the absence of overt saccadic responses (including in V1). These modulations were primarily associated with the reward history of each stimulus and not to self-reported estimates of stimulus value. Finally, subregions of frontal and parietal cortex represent the differential value of competing alternatives and may provide signals to bias spatially selective visual areas in favor of more valuable stimuli.","DOI":"10.1016/j.neuron.2008.10.051","ISSN":"0896-6273","journalAbbreviation":"Neuron","author":[{"family":"Serences","given":"John T."}],"issued":{"date-parts":[["2008"]],"season":"décembre"}}}],"schema":"https://github.com/citation-style-language/schema/raw/master/csl-citation.json"} </w:instrText>
      </w:r>
      <w:r w:rsidR="00393735" w:rsidRPr="0059374B">
        <w:rPr>
          <w:rFonts w:ascii="Arial" w:hAnsi="Arial" w:cs="Arial"/>
        </w:rPr>
        <w:fldChar w:fldCharType="separate"/>
      </w:r>
      <w:r w:rsidR="00393735" w:rsidRPr="0059374B">
        <w:rPr>
          <w:rFonts w:ascii="Arial" w:hAnsi="Arial" w:cs="Arial"/>
        </w:rPr>
        <w:t>(Serences, 2008)</w:t>
      </w:r>
      <w:r w:rsidR="00393735" w:rsidRPr="0059374B">
        <w:rPr>
          <w:rFonts w:ascii="Arial" w:hAnsi="Arial" w:cs="Arial"/>
        </w:rPr>
        <w:fldChar w:fldCharType="end"/>
      </w:r>
      <w:r w:rsidR="00393735" w:rsidRPr="0059374B">
        <w:rPr>
          <w:rFonts w:ascii="Arial" w:hAnsi="Arial" w:cs="Arial"/>
        </w:rPr>
        <w:t xml:space="preserve">, and while </w:t>
      </w:r>
      <w:r w:rsidR="000C4A6F" w:rsidRPr="0059374B">
        <w:rPr>
          <w:rFonts w:ascii="Arial" w:hAnsi="Arial" w:cs="Arial"/>
        </w:rPr>
        <w:t>he i</w:t>
      </w:r>
      <w:r w:rsidR="00393735" w:rsidRPr="0059374B">
        <w:rPr>
          <w:rFonts w:ascii="Arial" w:hAnsi="Arial" w:cs="Arial"/>
        </w:rPr>
        <w:t xml:space="preserve">s trying to </w:t>
      </w:r>
      <w:r w:rsidR="000C4A6F" w:rsidRPr="0059374B">
        <w:rPr>
          <w:rFonts w:ascii="Arial" w:hAnsi="Arial" w:cs="Arial"/>
        </w:rPr>
        <w:t>be attentive</w:t>
      </w:r>
      <w:r w:rsidRPr="0059374B">
        <w:rPr>
          <w:rFonts w:ascii="Arial" w:hAnsi="Arial" w:cs="Arial"/>
        </w:rPr>
        <w:t xml:space="preserve"> to the speaker</w:t>
      </w:r>
      <w:r w:rsidR="000C4A6F" w:rsidRPr="0059374B">
        <w:rPr>
          <w:rFonts w:ascii="Arial" w:hAnsi="Arial" w:cs="Arial"/>
        </w:rPr>
        <w:t xml:space="preserve"> he</w:t>
      </w:r>
      <w:r w:rsidR="00393735" w:rsidRPr="0059374B">
        <w:rPr>
          <w:rFonts w:ascii="Arial" w:hAnsi="Arial" w:cs="Arial"/>
        </w:rPr>
        <w:t xml:space="preserve"> </w:t>
      </w:r>
      <w:r w:rsidR="00500CE9" w:rsidRPr="0059374B">
        <w:rPr>
          <w:rFonts w:ascii="Arial" w:hAnsi="Arial" w:cs="Arial"/>
        </w:rPr>
        <w:t xml:space="preserve">also can’t help </w:t>
      </w:r>
      <w:r w:rsidR="00393735" w:rsidRPr="0059374B">
        <w:rPr>
          <w:rFonts w:ascii="Arial" w:hAnsi="Arial" w:cs="Arial"/>
        </w:rPr>
        <w:t xml:space="preserve">peeking at </w:t>
      </w:r>
      <w:r w:rsidR="00500CE9" w:rsidRPr="0059374B">
        <w:rPr>
          <w:rFonts w:ascii="Arial" w:hAnsi="Arial" w:cs="Arial"/>
        </w:rPr>
        <w:t>th</w:t>
      </w:r>
      <w:r w:rsidRPr="0059374B">
        <w:rPr>
          <w:rFonts w:ascii="Arial" w:hAnsi="Arial" w:cs="Arial"/>
        </w:rPr>
        <w:t>ose</w:t>
      </w:r>
      <w:r w:rsidR="00500CE9" w:rsidRPr="0059374B">
        <w:rPr>
          <w:rFonts w:ascii="Arial" w:hAnsi="Arial" w:cs="Arial"/>
        </w:rPr>
        <w:t xml:space="preserve"> tasty </w:t>
      </w:r>
      <w:r w:rsidR="00393735" w:rsidRPr="0059374B">
        <w:rPr>
          <w:rFonts w:ascii="Arial" w:hAnsi="Arial" w:cs="Arial"/>
        </w:rPr>
        <w:t>sandwich</w:t>
      </w:r>
      <w:r w:rsidRPr="0059374B">
        <w:rPr>
          <w:rFonts w:ascii="Arial" w:hAnsi="Arial" w:cs="Arial"/>
        </w:rPr>
        <w:t>es</w:t>
      </w:r>
      <w:r w:rsidR="00393735" w:rsidRPr="0059374B">
        <w:rPr>
          <w:rFonts w:ascii="Arial" w:hAnsi="Arial" w:cs="Arial"/>
        </w:rPr>
        <w:t xml:space="preserve">. What happens </w:t>
      </w:r>
      <w:r w:rsidR="00500CE9" w:rsidRPr="0059374B">
        <w:rPr>
          <w:rFonts w:ascii="Arial" w:hAnsi="Arial" w:cs="Arial"/>
        </w:rPr>
        <w:t xml:space="preserve">in </w:t>
      </w:r>
      <w:r w:rsidRPr="0059374B">
        <w:rPr>
          <w:rFonts w:ascii="Arial" w:hAnsi="Arial" w:cs="Arial"/>
        </w:rPr>
        <w:t>his</w:t>
      </w:r>
      <w:r w:rsidR="00393735" w:rsidRPr="0059374B">
        <w:rPr>
          <w:rFonts w:ascii="Arial" w:hAnsi="Arial" w:cs="Arial"/>
        </w:rPr>
        <w:t xml:space="preserve"> brain while the food exerts such a magnetic attraction </w:t>
      </w:r>
      <w:r w:rsidR="00717F45" w:rsidRPr="0059374B">
        <w:rPr>
          <w:rFonts w:ascii="Arial" w:hAnsi="Arial" w:cs="Arial"/>
        </w:rPr>
        <w:t xml:space="preserve">on </w:t>
      </w:r>
      <w:r w:rsidR="00500CE9" w:rsidRPr="0059374B">
        <w:rPr>
          <w:rFonts w:ascii="Arial" w:hAnsi="Arial" w:cs="Arial"/>
        </w:rPr>
        <w:t>h</w:t>
      </w:r>
      <w:r w:rsidRPr="0059374B">
        <w:rPr>
          <w:rFonts w:ascii="Arial" w:hAnsi="Arial" w:cs="Arial"/>
        </w:rPr>
        <w:t>im</w:t>
      </w:r>
      <w:r w:rsidR="00393735" w:rsidRPr="0059374B">
        <w:rPr>
          <w:rFonts w:ascii="Arial" w:hAnsi="Arial" w:cs="Arial"/>
        </w:rPr>
        <w:t xml:space="preserve">, </w:t>
      </w:r>
      <w:r w:rsidR="00717F45" w:rsidRPr="0059374B">
        <w:rPr>
          <w:rFonts w:ascii="Arial" w:hAnsi="Arial" w:cs="Arial"/>
        </w:rPr>
        <w:t>grabbing</w:t>
      </w:r>
      <w:r w:rsidR="00393735" w:rsidRPr="0059374B">
        <w:rPr>
          <w:rFonts w:ascii="Arial" w:hAnsi="Arial" w:cs="Arial"/>
        </w:rPr>
        <w:t xml:space="preserve"> h</w:t>
      </w:r>
      <w:r w:rsidRPr="0059374B">
        <w:rPr>
          <w:rFonts w:ascii="Arial" w:hAnsi="Arial" w:cs="Arial"/>
        </w:rPr>
        <w:t>is</w:t>
      </w:r>
      <w:r w:rsidR="00393735" w:rsidRPr="0059374B">
        <w:rPr>
          <w:rFonts w:ascii="Arial" w:hAnsi="Arial" w:cs="Arial"/>
        </w:rPr>
        <w:t xml:space="preserve"> eyes? This is </w:t>
      </w:r>
      <w:r w:rsidR="001170C4" w:rsidRPr="0059374B">
        <w:rPr>
          <w:rFonts w:ascii="Arial" w:hAnsi="Arial" w:cs="Arial"/>
        </w:rPr>
        <w:t xml:space="preserve">both </w:t>
      </w:r>
      <w:r w:rsidR="00393735" w:rsidRPr="0059374B">
        <w:rPr>
          <w:rFonts w:ascii="Arial" w:hAnsi="Arial" w:cs="Arial"/>
        </w:rPr>
        <w:t xml:space="preserve">an intriguing </w:t>
      </w:r>
      <w:r w:rsidR="00240007" w:rsidRPr="0059374B">
        <w:rPr>
          <w:rFonts w:ascii="Arial" w:hAnsi="Arial" w:cs="Arial"/>
        </w:rPr>
        <w:t xml:space="preserve">and </w:t>
      </w:r>
      <w:r w:rsidR="004663E3" w:rsidRPr="0059374B">
        <w:rPr>
          <w:rFonts w:ascii="Arial" w:hAnsi="Arial" w:cs="Arial"/>
        </w:rPr>
        <w:t xml:space="preserve">fundamental </w:t>
      </w:r>
      <w:r w:rsidR="00240007" w:rsidRPr="0059374B">
        <w:rPr>
          <w:rFonts w:ascii="Arial" w:hAnsi="Arial" w:cs="Arial"/>
        </w:rPr>
        <w:t>question</w:t>
      </w:r>
      <w:r w:rsidR="00393735" w:rsidRPr="0059374B">
        <w:rPr>
          <w:rFonts w:ascii="Arial" w:hAnsi="Arial" w:cs="Arial"/>
        </w:rPr>
        <w:t>,</w:t>
      </w:r>
      <w:r w:rsidR="00240007" w:rsidRPr="0059374B">
        <w:rPr>
          <w:rFonts w:ascii="Arial" w:hAnsi="Arial" w:cs="Arial"/>
        </w:rPr>
        <w:t xml:space="preserve"> if we consider that</w:t>
      </w:r>
      <w:r w:rsidR="00393735" w:rsidRPr="0059374B">
        <w:rPr>
          <w:rFonts w:ascii="Arial" w:hAnsi="Arial" w:cs="Arial"/>
        </w:rPr>
        <w:t xml:space="preserve"> the extreme deviation from this widely spread behaviour</w:t>
      </w:r>
      <w:r w:rsidR="00717F45" w:rsidRPr="0059374B">
        <w:rPr>
          <w:rFonts w:ascii="Arial" w:hAnsi="Arial" w:cs="Arial"/>
        </w:rPr>
        <w:t xml:space="preserve"> – i</w:t>
      </w:r>
      <w:r w:rsidR="00393735" w:rsidRPr="0059374B">
        <w:rPr>
          <w:rFonts w:ascii="Arial" w:hAnsi="Arial" w:cs="Arial"/>
        </w:rPr>
        <w:t>.e. aberrant and excessive attraction for intrinsically rewarding distracters</w:t>
      </w:r>
      <w:r w:rsidR="00717F45" w:rsidRPr="0059374B">
        <w:rPr>
          <w:rFonts w:ascii="Arial" w:hAnsi="Arial" w:cs="Arial"/>
        </w:rPr>
        <w:t xml:space="preserve"> –</w:t>
      </w:r>
      <w:r w:rsidR="00393735" w:rsidRPr="0059374B">
        <w:rPr>
          <w:rFonts w:ascii="Arial" w:hAnsi="Arial" w:cs="Arial"/>
        </w:rPr>
        <w:t xml:space="preserve"> seems to be a recurrent feature in a variety of addiction disorders</w:t>
      </w:r>
      <w:r w:rsidR="00E90C19" w:rsidRPr="0059374B">
        <w:rPr>
          <w:rFonts w:ascii="Arial" w:hAnsi="Arial" w:cs="Arial"/>
        </w:rPr>
        <w:t xml:space="preserve"> </w:t>
      </w:r>
      <w:r w:rsidR="00E90C19" w:rsidRPr="0059374B">
        <w:rPr>
          <w:rFonts w:ascii="Arial" w:hAnsi="Arial" w:cs="Arial"/>
          <w:b/>
        </w:rPr>
        <w:fldChar w:fldCharType="begin"/>
      </w:r>
      <w:r w:rsidR="00E90C19" w:rsidRPr="0059374B">
        <w:rPr>
          <w:rFonts w:ascii="Arial" w:hAnsi="Arial" w:cs="Arial"/>
          <w:b/>
        </w:rPr>
        <w:instrText xml:space="preserve"> ADDIN ZOTERO_ITEM CSL_CITATION {"citationID":"itfv2j668","properties":{"formattedCitation":"{\\rtf (Field, Munaf\\uc0\\u242{}, &amp; Franken, 2009)}","plainCitation":"(Field, Munafò, &amp; Franken, 2009)"},"citationItems":[{"id":2265,"uris":["http://zotero.org/users/2761942/items/MKFP35BK"],"uri":["http://zotero.org/users/2761942/items/MKFP35BK"],"itemData":{"id":2265,"type":"article-journal","title":"A meta-analytic investigation of the relationship between attentional bias and subjective craving in substance abuse.","container-title":"Psychological Bulletin","page":"589-607","volume":"135","issue":"4","source":"CrossRef","DOI":"10.1037/a0015843","ISSN":"1939-1455, 0033-2909","language":"en","author":[{"family":"Field","given":"Matt"},{"family":"Munafò","given":"Marcus R."},{"family":"Franken","given":"Ingmar H. A."}],"issued":{"date-parts":[["2009"]]}}}],"schema":"https://github.com/citation-style-language/schema/raw/master/csl-citation.json"} </w:instrText>
      </w:r>
      <w:r w:rsidR="00E90C19" w:rsidRPr="0059374B">
        <w:rPr>
          <w:rFonts w:ascii="Arial" w:hAnsi="Arial" w:cs="Arial"/>
          <w:b/>
        </w:rPr>
        <w:fldChar w:fldCharType="separate"/>
      </w:r>
      <w:r w:rsidR="00E90C19" w:rsidRPr="0059374B">
        <w:rPr>
          <w:rFonts w:ascii="Arial" w:hAnsi="Arial" w:cs="Arial"/>
        </w:rPr>
        <w:t>(Field, Munafò, &amp; Franken, 2009, for meta-analysis)</w:t>
      </w:r>
      <w:r w:rsidR="00E90C19" w:rsidRPr="0059374B">
        <w:rPr>
          <w:rFonts w:ascii="Arial" w:hAnsi="Arial" w:cs="Arial"/>
          <w:b/>
        </w:rPr>
        <w:fldChar w:fldCharType="end"/>
      </w:r>
      <w:r w:rsidR="00393735" w:rsidRPr="0059374B">
        <w:rPr>
          <w:rFonts w:ascii="Arial" w:hAnsi="Arial" w:cs="Arial"/>
        </w:rPr>
        <w:t xml:space="preserve">. </w:t>
      </w:r>
    </w:p>
    <w:p w14:paraId="1FCC6F67" w14:textId="0CB495CD" w:rsidR="003D0A42" w:rsidRPr="0059374B" w:rsidRDefault="0000106F" w:rsidP="00C60FA9">
      <w:pPr>
        <w:spacing w:line="480" w:lineRule="auto"/>
        <w:ind w:firstLine="567"/>
        <w:contextualSpacing/>
        <w:jc w:val="both"/>
        <w:rPr>
          <w:rFonts w:ascii="Arial" w:hAnsi="Arial" w:cs="Arial"/>
        </w:rPr>
      </w:pPr>
      <w:r w:rsidRPr="0059374B">
        <w:rPr>
          <w:rFonts w:ascii="Arial" w:hAnsi="Arial" w:cs="Arial"/>
        </w:rPr>
        <w:t>To understand the impact reward exerts on</w:t>
      </w:r>
      <w:r w:rsidR="00E2103C" w:rsidRPr="0059374B">
        <w:rPr>
          <w:rFonts w:ascii="Arial" w:hAnsi="Arial" w:cs="Arial"/>
        </w:rPr>
        <w:t xml:space="preserve"> </w:t>
      </w:r>
      <w:r w:rsidR="00E2103C" w:rsidRPr="0059374B">
        <w:rPr>
          <w:rFonts w:ascii="Arial" w:hAnsi="Arial" w:cs="Arial"/>
          <w:b/>
        </w:rPr>
        <w:t>A</w:t>
      </w:r>
      <w:r w:rsidR="000E18A7" w:rsidRPr="0059374B">
        <w:rPr>
          <w:rFonts w:ascii="Arial" w:hAnsi="Arial" w:cs="Arial"/>
          <w:b/>
        </w:rPr>
        <w:t xml:space="preserve">ttentional Capture (AC) </w:t>
      </w:r>
      <w:r w:rsidR="001B352D" w:rsidRPr="0059374B">
        <w:rPr>
          <w:rFonts w:ascii="Arial" w:hAnsi="Arial" w:cs="Arial"/>
        </w:rPr>
        <w:t>in a laboratory setting</w:t>
      </w:r>
      <w:r w:rsidRPr="0059374B">
        <w:rPr>
          <w:rFonts w:ascii="Arial" w:hAnsi="Arial" w:cs="Arial"/>
        </w:rPr>
        <w:t xml:space="preserve">, several studies </w:t>
      </w:r>
      <w:r w:rsidR="00E2103C" w:rsidRPr="0059374B">
        <w:rPr>
          <w:rFonts w:ascii="Arial" w:hAnsi="Arial" w:cs="Arial"/>
        </w:rPr>
        <w:t xml:space="preserve">have successfully </w:t>
      </w:r>
      <w:r w:rsidRPr="0059374B">
        <w:rPr>
          <w:rFonts w:ascii="Arial" w:hAnsi="Arial" w:cs="Arial"/>
        </w:rPr>
        <w:t xml:space="preserve">focused on monetary reward (a secondary need) because it’s easier to manipulate parametrically and does not depend on transient states. Both immediate and long-term effects of </w:t>
      </w:r>
      <w:r w:rsidR="0032088A" w:rsidRPr="0059374B">
        <w:rPr>
          <w:rFonts w:ascii="Arial" w:hAnsi="Arial" w:cs="Arial"/>
        </w:rPr>
        <w:t xml:space="preserve">monetary </w:t>
      </w:r>
      <w:r w:rsidRPr="0059374B">
        <w:rPr>
          <w:rFonts w:ascii="Arial" w:hAnsi="Arial" w:cs="Arial"/>
        </w:rPr>
        <w:t>reward have been demonstrated</w:t>
      </w:r>
      <w:r w:rsidRPr="0059374B">
        <w:rPr>
          <w:rFonts w:ascii="Arial" w:hAnsi="Arial" w:cs="Arial"/>
          <w:lang w:val="en-US"/>
        </w:rPr>
        <w:t xml:space="preserve"> in a variety of tasks</w:t>
      </w:r>
      <w:r w:rsidR="00167093" w:rsidRPr="0059374B">
        <w:rPr>
          <w:rFonts w:ascii="Arial" w:hAnsi="Arial" w:cs="Arial"/>
          <w:lang w:val="en-US"/>
        </w:rPr>
        <w:t xml:space="preserve"> </w:t>
      </w:r>
      <w:r w:rsidR="00167093" w:rsidRPr="0059374B">
        <w:rPr>
          <w:rFonts w:ascii="Arial" w:hAnsi="Arial" w:cs="Arial"/>
          <w:lang w:val="en-US"/>
        </w:rPr>
        <w:fldChar w:fldCharType="begin"/>
      </w:r>
      <w:r w:rsidR="00167093" w:rsidRPr="0059374B">
        <w:rPr>
          <w:rFonts w:ascii="Arial" w:hAnsi="Arial" w:cs="Arial"/>
          <w:lang w:val="en-US"/>
        </w:rPr>
        <w:instrText xml:space="preserve"> ADDIN ZOTERO_ITEM CSL_CITATION {"citationID":"8TM5kLEW","properties":{"formattedCitation":"(Anderson, Laurent, &amp; Yantis, 2011; Anderson &amp; Yantis, 2012; Camara, Manohar, &amp; Husain, 2013; Chelazzi, Perlato, Santandrea, &amp; Della Libera, 2013; Della Libera &amp; Chelazzi, 2006; Hickey, Chelazzi, &amp; Theeuwes, 2010)","plainCitation":"(Anderson, Laurent, &amp; Yantis, 2011; Anderson &amp; Yantis, 2012; Camara, Manohar, &amp; Husain, 2013; Chelazzi, Perlato, Santandrea, &amp; Della Libera, 2013; Della Libera &amp; Chelazzi, 2006; Hickey, Chelazzi, &amp; Theeuwes, 2010)"},"citationItems":[{"id":62,"uris":["http://zotero.org/users/local/iaF99hz7/items/87MDVEXU"],"uri":["http://zotero.org/users/local/iaF99hz7/items/87MDVEXU"],"itemData":{"id":62,"type":"article-journal","title":"Value-driven attentional capture","container-title":"Proceedings of the National Academy of Sciences","page":"10367-10371","volume":"108","issue":"25","source":"www.pnas.org","abstract":"Attention selects which aspects of sensory input are brought to awareness. To promote survival and well-being, attention prioritizes stimuli both voluntarily, according to context-specific goals (e.g., searching for car keys), and involuntarily, through attentional capture driven by physical salience (e.g., looking toward a sudden noise). Valuable stimuli strongly modulate voluntary attention allocation, but there is little evidence that high-value but contextually irrelevant stimuli capture attention as a consequence of reward learning. Here we show that visual search for a salient target is slowed by the presence of an inconspicuous, task-irrelevant item that was previously associated with monetary reward during a brief training session. Thus, arbitrary and otherwise neutral stimuli imbued with value via associative learning capture attention powerfully and persistently during extinction, independently of goals and salience. Vulnerability to such value-driven attentional capture covaries across individuals with working memory capacity and trait impulsivity. This unique form of attentional capture may provide a useful model for investigating failures of cognitive control in clinical syndromes in which value assigned to stimuli conflicts with behavioral goals (e.g., addiction, obesity).","DOI":"10.1073/pnas.1104047108","ISSN":"0027-8424, 1091-6490","note":"PMID: 21646524","journalAbbreviation":"PNAS","language":"en","author":[{"family":"Anderson","given":"Brian A."},{"family":"Laurent","given":"Patryk A."},{"family":"Yantis","given":"Steven"}],"issued":{"date-parts":[["2011",6,21]]},"accessed":{"date-parts":[["2015",3,24]]},"PMID":"21646524"}},{"id":66,"uris":["http://zotero.org/users/local/iaF99hz7/items/RNETWWJI"],"uri":["http://zotero.org/users/local/iaF99hz7/items/RNETWWJI"],"itemData":{"id":66,"type":"article-journal","title":"Value-driven attentional and oculomotor capture during goal-directed, unconstrained viewing","container-title":"Attention, Perception, &amp; Psychophysics","page":"1644-1653","volume":"74","issue":"8","source":"link.springer.com","abstract":"Covert shifts of attention precede and direct overt eye movements to stimuli that are task relevant or physically salient. A growing body of evidence suggests that the learned value of perceptual stimuli strongly influences their attentional priority. For example, previously rewarded but otherwise irrelevant and inconspicuous stimuli capture covert attention involuntarily. It is unknown, however, whether stimuli also draw eye movements involuntarily as a consequence of their reward history. Here, we show that previously rewarded but currently task-irrelevant stimuli capture both attention and the eyes. Value-driven oculomotor capture was observed during unconstrained viewing, when neither eye movements nor fixations were required, and was strongly related to individual differences in visual working memory capacity. The appearance of a reward-associated stimulus came to evoke pupil dilation over the course of training, which provides physiological evidence that the stimuli that elicit value-driven capture come to serve as reward-predictive cues. These findings reveal a close coupling of value-driven attentional capture and eye movements that has broad implications for theories of attention and reward learning.","DOI":"10.3758/s13414-012-0348-2","ISSN":"1943-3921, 1943-393X","journalAbbreviation":"Atten Percept Psychophys","language":"en","author":[{"family":"Anderson","given":"Brian A."},{"family":"Yantis","given":"Steven"}],"issued":{"date-parts":[["2012",7,19]]},"accessed":{"date-parts":[["2015",3,24]]}}},{"id":2311,"uris":["http://zotero.org/users/2761942/items/KZIKRAJH"],"uri":["http://zotero.org/users/2761942/items/KZIKRAJH"],"itemData":{"id":2311,"type":"article-journal","title":"Past rewards capture spatial attention and action choices","container-title":"Experimental Brain Research","page":"291-300","volume":"230","issue":"3","source":"link.springer.com","abstract":"The desire to increase rewards and minimize punishing events is a powerful driver in behaviour. Here, we assess how the value of a location affects subsequent deployment of goal-directed attention as well as involuntary capture of attention on a trial-to-trial basis. By tracking eye position, we investigated whether the ability of an irrelevant, salient visual stimulus to capture gaze (stimulus-driven attention) is modulated by that location’s previous value. We found that distractors draw attention to them significantly more if they appear at a location previously associated with a reward, even when gazing towards them now leads to punishments. Within the same experiment, it was possible to demonstrate that a location associated with a reward can also bias subsequent goal-directed attention (indexed by action choices) towards it. Moreover, individuals who were vulnerable to being distracted by previous reward history, as indexed by oculomotor capture, were also more likely to direct their actions to those locations when they had a free choice. Even when the number of initial responses was made to be rewarded and punished stimuli were equalized, the effects of previous reward history on both distractibility and action choices remained. Finally, a covert attention task requiring button-press responses rather than overt gaze shifts demonstrated the same pattern of findings. Thus, past rewards can act to modulate both subsequent stimulus-driven as well as goal-directed attention. These findings reveal that there can be surprising short-term costs of using reward cues to regulate behaviour. They show that current valence information, if maintained inappropriately, can have negative subsequent effects, with attention and action choices being vulnerable to capture and bias, mechanisms that are of potential importance in understanding distractibility and abnormal action choices.","DOI":"10.1007/s00221-013-3654-6","ISSN":"0014-4819, 1432-1106","journalAbbreviation":"Exp Brain Res","language":"en","author":[{"family":"Camara","given":"E."},{"family":"Manohar","given":"S."},{"family":"Husain","given":"M."}],"issued":{"date-parts":[["2013",8,14]]}}},{"id":77,"uris":["http://zotero.org/users/local/iaF99hz7/items/DQ5H3ZMM"],"uri":["http://zotero.org/users/local/iaF99hz7/items/DQ5H3ZMM"],"itemData":{"id":77,"type":"article-journal","title":"Rewards teach visual selective attention","container-title":"Vision Research","collection-title":"Visual Attention 2013 Volume II","page":"58-72","volume":"85","source":"ScienceDirect","abstract":"Visual selective attention is the brain function that modulates ongoing processing of retinal input in order for selected representations to gain privileged access to perceptual awareness and guide behavior. Enhanced analysis of currently relevant or otherwise salient information is often accompanied by suppressed processing of the less relevant or salient input. Recent findings indicate that rewards exert a powerful influence on the deployment of visual selective attention. Such influence takes different forms depending on the specific protocol adopted in the given study. In some cases, the prospect of earning a larger reward in relation to a specific stimulus or location biases attention accordingly in order to maximize overall gain. This is mediated by an effect of reward acting as a type of incentive motivation for the strategic control of attention. In contrast, reward delivery can directly alter the processing of specific stimuli by increasing their attentional priority, and this can be measured even when rewards are no longer involved, reflecting a form of reward-mediated attentional learning. As a further development, recent work demonstrates that rewards can affect attentional learning in dissociable ways depending on whether rewards are perceived as feedback on performance or instead are registered as random-like events occurring during task performance. Specifically, it appears that visual selective attention is shaped by two distinct reward-related learning mechanisms: one requiring active monitoring of performance and outcome, and a second one detecting the sheer association between objects in the environment (whether attended or ignored) and the more-or-less rewarding events that accompany them. Overall this emerging literature demonstrates unequivocally that rewards “teach” visual selective attention so that processing resources will be allocated to objects, features and locations which are likely to optimize the organism’s interaction with the surrounding environment and maximize positive outcome.","DOI":"10.1016/j.visres.2012.12.005","ISSN":"0042-6989","journalAbbreviation":"Vision Research","author":[{"family":"Chelazzi","given":"Leonardo"},{"family":"Perlato","given":"Andrea"},{"family":"Santandrea","given":"Elisa"},{"family":"Della Libera","given":"Chiara"}],"issued":{"date-parts":[["2013"]],"season":"juin"},"accessed":{"date-parts":[["2015",3,24]]}}},{"id":73,"uris":["http://zotero.org/users/local/iaF99hz7/items/9VZUU2B4"],"uri":["http://zotero.org/users/local/iaF99hz7/items/9VZUU2B4"],"itemData":{"id":73,"type":"article-journal","title":"Visual Selective Attention and the Effects of Monetary Rewards","container-title":"Psychological Science","page":"222-227","volume":"17","issue":"3","source":"pss.sagepub.com","abstract":"Outcomes of actions, in the form of rewards and punishments, are known to shape behavior. For example, an action followed by reward will be more readily elicited on subsequent encounters with the same stimuli and context—a phenomenon known as the law of effect. These consequences of rewards (and punishments) are important because they reinforce adaptive behaviors at the expense of competing ones, thus increasing fitness of the organism in its environment. However, it is unknown whether similar influences regulate covert mental processes, such as visual selective attention. Visual selective attention allows privileged processing of task-relevant information, while inhibiting distracting contextual elements. Using variable monetary rewards as arbitrary feedback on performance, we tested whether acts of attentional selection, and in particular the resulting aftereffects, can be modulated by their consequences. Results show that the efficacy of visual selective attention can be sensibly adjusted by external feedback. Specifically, although lingering inhibition of distractors is robust after highly rewarded selections, it is eliminated after poorly rewarded selections. This powerful feature of visual selective attention provides attentive processes with both flexibility and self-regulation properties.","DOI":"10.1111/j.1467-9280.2006.01689.x","ISSN":"0956-7976, 1467-9280","note":"PMID: 16507062","journalAbbreviation":"Psychological Science","language":"en","author":[{"family":"Della Libera","given":"Chiara"},{"family":"Chelazzi","given":"Leonardo"}],"issued":{"date-parts":[["2006",3,1]]},"accessed":{"date-parts":[["2015",3,24]]},"PMID":"16507062"}},{"id":69,"uris":["http://zotero.org/users/local/iaF99hz7/items/R9X7GRFG"],"uri":["http://zotero.org/users/local/iaF99hz7/items/R9X7GRFG"],"itemData":{"id":69,"type":"article-journal","title":"Reward Changes Salience in Human Vision via the Anterior Cingulate","container-title":"The Journal of Neuroscience","page":"11096-11103","volume":"30","issue":"33","source":"www.jneurosci.org","abstract":"Reward-related mesolimbic dopamine steers animal behavior, creating automatic approach toward reward-associated objects and avoidance of objects unlikely to be beneficial. Theories of dopamine suggest that this reflects underlying biases in perception and attention, with reward enhancing the representation of reward-associated stimuli such that attention is more likely to be deployed to the location of these objects. Using measures of behavior and brain electricity in male and female humans, we demonstrate this to be the case. Sensory and perceptual processing of reward-associated visual features is facilitated such that attention is deployed to objects characterized by these features in subsequent experimental trials. This is the case even when participants know that a strategic decision to attend to reward-associated features will be counterproductive and result in suboptimal performance. Other results show that the magnitude of visual bias created by reward is predicted by the response to reward feedback in anterior cingulate cortex, an area with strong connections to dopaminergic structures in the midbrain. These results demonstrate that reward has an impact on vision that is independent of its role in the strategic establishment of endogenous attention. We suggest that reward acts to change visual salience and thus plays an important and undervalued role in attentional control.","DOI":"10.1523/JNEUROSCI.1026-10.2010","ISSN":"0270-6474, 1529-2401","note":"PMID: 20720117","journalAbbreviation":"J. Neurosci.","language":"en","author":[{"family":"Hickey","given":"Clayton"},{"family":"Chelazzi","given":"Leonardo"},{"family":"Theeuwes","given":"Jan"}],"issued":{"date-parts":[["2010",8,18]]},"accessed":{"date-parts":[["2015",3,24]]},"PMID":"20720117"}}],"schema":"https://github.com/citation-style-language/schema/raw/master/csl-citation.json"} </w:instrText>
      </w:r>
      <w:r w:rsidR="00167093" w:rsidRPr="0059374B">
        <w:rPr>
          <w:rFonts w:ascii="Arial" w:hAnsi="Arial" w:cs="Arial"/>
          <w:lang w:val="en-US"/>
        </w:rPr>
        <w:fldChar w:fldCharType="separate"/>
      </w:r>
      <w:r w:rsidR="00167093" w:rsidRPr="0059374B">
        <w:rPr>
          <w:rFonts w:ascii="Arial" w:hAnsi="Arial" w:cs="Arial"/>
          <w:lang w:val="en-US"/>
        </w:rPr>
        <w:t>(Anderson, Laurent, &amp; Yantis, 2011; Anderson &amp; Yantis, 2012; Camara, Manohar, &amp; Husain, 2013; Chelazzi, Perlato, Santandrea, &amp; Della Libera, 2013; Della Libera &amp; Chelazzi, 2006; Engelmann &amp; Pessoa, 2014; Hickey, Chelazzi, &amp; Theeuwes, 2010;</w:t>
      </w:r>
      <w:r w:rsidR="00167093" w:rsidRPr="0059374B">
        <w:rPr>
          <w:rFonts w:ascii="Arial" w:hAnsi="Arial" w:cs="Arial"/>
        </w:rPr>
        <w:t xml:space="preserve"> Munneke, Hoppenbrouwers, &amp; Theeuwes, 2015; Theeuwes &amp; Belopolsky, 2012</w:t>
      </w:r>
      <w:r w:rsidR="00167093" w:rsidRPr="0059374B">
        <w:rPr>
          <w:rFonts w:ascii="Arial" w:hAnsi="Arial" w:cs="Arial"/>
          <w:lang w:val="en-US"/>
        </w:rPr>
        <w:t>)</w:t>
      </w:r>
      <w:r w:rsidR="00167093" w:rsidRPr="0059374B">
        <w:rPr>
          <w:rFonts w:ascii="Arial" w:hAnsi="Arial" w:cs="Arial"/>
          <w:lang w:val="en-US"/>
        </w:rPr>
        <w:fldChar w:fldCharType="end"/>
      </w:r>
      <w:r w:rsidRPr="0059374B">
        <w:rPr>
          <w:rFonts w:ascii="Arial" w:hAnsi="Arial" w:cs="Arial"/>
          <w:lang w:val="en-US"/>
        </w:rPr>
        <w:t xml:space="preserve">. </w:t>
      </w:r>
      <w:r w:rsidRPr="0059374B">
        <w:rPr>
          <w:rFonts w:ascii="Arial" w:hAnsi="Arial" w:cs="Arial"/>
        </w:rPr>
        <w:t xml:space="preserve">For instance, </w:t>
      </w:r>
      <w:r w:rsidRPr="0059374B">
        <w:rPr>
          <w:rFonts w:ascii="Arial" w:hAnsi="Arial" w:cs="Arial"/>
          <w:lang w:val="en-US"/>
        </w:rPr>
        <w:t xml:space="preserve">in visual search tasks, </w:t>
      </w:r>
      <w:r w:rsidR="00717F45" w:rsidRPr="0059374B">
        <w:rPr>
          <w:rFonts w:ascii="Arial" w:hAnsi="Arial" w:cs="Arial"/>
          <w:lang w:val="en-US"/>
        </w:rPr>
        <w:t xml:space="preserve">general </w:t>
      </w:r>
      <w:r w:rsidRPr="0059374B">
        <w:rPr>
          <w:rFonts w:ascii="Arial" w:hAnsi="Arial" w:cs="Arial"/>
          <w:lang w:val="en-US"/>
        </w:rPr>
        <w:t xml:space="preserve">performance </w:t>
      </w:r>
      <w:r w:rsidR="00167093" w:rsidRPr="0059374B">
        <w:rPr>
          <w:rFonts w:ascii="Arial" w:hAnsi="Arial" w:cs="Arial"/>
          <w:lang w:val="en-US"/>
        </w:rPr>
        <w:fldChar w:fldCharType="begin"/>
      </w:r>
      <w:r w:rsidR="00167093" w:rsidRPr="0059374B">
        <w:rPr>
          <w:rFonts w:ascii="Arial" w:hAnsi="Arial" w:cs="Arial"/>
          <w:lang w:val="en-US"/>
        </w:rPr>
        <w:instrText xml:space="preserve"> ADDIN ZOTERO_ITEM CSL_CITATION {"citationID":"1li7elqdqu","properties":{"formattedCitation":"(Anderson et al., 2011; Chelazzi et al., 2014)","plainCitation":"(Anderson et al., 2011; Chelazzi et al., 2014)"},"citationItems":[{"id":"GWTzPZU4/FXTij4h0","uris":["http://zotero.org/users/local/iaF99hz7/items/87MDVEXU"],"uri":["http://zotero.org/users/local/iaF99hz7/items/87MDVEXU"],"itemData":{"id":"GWTzPZU4/FXTij4h0","type":"article-journal","title":"Value-driven attentional capture","container-title":"Proceedings of the National Academy of Sciences","page":"10367-10371","volume":"108","issue":"25","source":"www.pnas.org","abstract":"Attention selects which aspects of sensory input are brought to awareness. To promote survival and well-being, attention prioritizes stimuli both voluntarily, according to context-specific goals (e.g., searching for car keys), and involuntarily, through attentional capture driven by physical salience (e.g., looking toward a sudden noise). Valuable stimuli strongly modulate voluntary attention allocation, but there is little evidence that high-value but contextually irrelevant stimuli capture attention as a consequence of reward learning. Here we show that visual search for a salient target is slowed by the presence of an inconspicuous, task-irrelevant item that was previously associated with monetary reward during a brief training session. Thus, arbitrary and otherwise neutral stimuli imbued with value via associative learning capture attention powerfully and persistently during extinction, independently of goals and salience. Vulnerability to such value-driven attentional capture covaries across individuals with working memory capacity and trait impulsivity. This unique form of attentional capture may provide a useful model for investigating failures of cognitive control in clinical syndromes in which value assigned to stimuli conflicts with behavioral goals (e.g., addiction, obesity).","DOI":"10.1073/pnas.1104047108","ISSN":"0027-8424, 1091-6490","note":"PMID: 21646524","journalAbbreviation":"PNAS","language":"en","author":[{"family":"Anderson","given":"Brian A."},{"family":"Laurent","given":"Patryk A."},{"family":"Yantis","given":"Steven"}],"issued":{"year":2011,"month":6,"day":21},"accessed":{"year":2015,"month":3,"day":24},"PMID":"21646524","page-first":"10367","container-title-short":"Proc. Natl. Acad. Sci."}},{"id":162,"uris":["http://zotero.org/users/2761942/items/854N82F3"],"uri":["http://zotero.org/users/2761942/items/854N82F3"],"itemData":{"id":162,"type":"article-journal","title":"Altering Spatial Priority Maps via Reward-Based Learning","container-title":"The Journal of Neuroscience","page":"8594-8604","volume":"34","issue":"25","source":"www.jneurosci.org","abstract":"Spatial priority maps are real-time representations of the behavioral salience of locations in the visual field, resulting from the combined influence of stimulus driven activity and top-down signals related to the current goals of the individual. They arbitrate which of a number of (potential) targets in the visual scene will win the competition for attentional resources. As a result, deployment of visual attention to a specific spatial location is determined by the current peak of activation (corresponding to the highest behavioral salience) across the map. Here we report a behavioral study performed on healthy human volunteers, where we demonstrate that spatial priority maps can be shaped via reward-based learning, reflecting long-lasting alterations (biases) in the behavioral salience of specific spatial locations. These biases exert an especially strong influence on performance under conditions where multiple potential targets compete for selection, conferring competitive advantage to targets presented in spatial locations associated with greater reward during learning relative to targets presented in locations associated with lesser reward. Such acquired biases of spatial attention are persistent, are nonstrategic in nature, and generalize across stimuli and task contexts. These results suggest that reward-based attentional learning can induce plastic changes in spatial priority maps, endowing these representations with the “intelligent” capacity to learn from experience.","DOI":"10.1523/JNEUROSCI.0277-14.2014","ISSN":"0270-6474, 1529-2401","note":"PMID: 24948813","journalAbbreviation":"J. Neurosci.","language":"en","author":[{"family":"Chelazzi","given":"Leonardo"},{"family":"Eštočinová","given":"Jana"},{"family":"Calletti","given":"Riccardo"},{"family":"Gerfo","given":"Emanuele Lo"},{"family":"Sani","given":"Ilaria"},{"family":"Libera","given":"Chiara Della"},{"family":"Santandrea","given":"Elisa"}],"issued":{"date-parts":[["2014",6,18]]},"PMID":"24948813"}}],"schema":"https://github.com/citation-style-language/schema/raw/master/csl-citation.json"} </w:instrText>
      </w:r>
      <w:r w:rsidR="00167093" w:rsidRPr="0059374B">
        <w:rPr>
          <w:rFonts w:ascii="Arial" w:hAnsi="Arial" w:cs="Arial"/>
          <w:lang w:val="en-US"/>
        </w:rPr>
        <w:fldChar w:fldCharType="separate"/>
      </w:r>
      <w:r w:rsidR="00167093" w:rsidRPr="0059374B">
        <w:rPr>
          <w:rFonts w:ascii="Arial" w:hAnsi="Arial" w:cs="Arial"/>
        </w:rPr>
        <w:t>(Anderson et al., 2011; Chelazzi et al., 2014)</w:t>
      </w:r>
      <w:r w:rsidR="00167093" w:rsidRPr="0059374B">
        <w:rPr>
          <w:rFonts w:ascii="Arial" w:hAnsi="Arial" w:cs="Arial"/>
          <w:lang w:val="en-US"/>
        </w:rPr>
        <w:fldChar w:fldCharType="end"/>
      </w:r>
      <w:r w:rsidR="00167093" w:rsidRPr="0059374B">
        <w:rPr>
          <w:rFonts w:ascii="Arial" w:hAnsi="Arial" w:cs="Arial"/>
          <w:lang w:val="en-US"/>
        </w:rPr>
        <w:t xml:space="preserve"> and oculomotor </w:t>
      </w:r>
      <w:proofErr w:type="spellStart"/>
      <w:r w:rsidR="00E2103C" w:rsidRPr="0059374B">
        <w:rPr>
          <w:rFonts w:ascii="Arial" w:hAnsi="Arial" w:cs="Arial"/>
          <w:lang w:val="en-US"/>
        </w:rPr>
        <w:t>behaviour</w:t>
      </w:r>
      <w:proofErr w:type="spellEnd"/>
      <w:r w:rsidR="00E2103C" w:rsidRPr="0059374B">
        <w:rPr>
          <w:rFonts w:ascii="Arial" w:hAnsi="Arial" w:cs="Arial"/>
          <w:lang w:val="en-US"/>
        </w:rPr>
        <w:t xml:space="preserve"> </w:t>
      </w:r>
      <w:r w:rsidR="00167093" w:rsidRPr="0059374B">
        <w:rPr>
          <w:rFonts w:ascii="Arial" w:hAnsi="Arial" w:cs="Arial"/>
          <w:lang w:val="en-US"/>
        </w:rPr>
        <w:fldChar w:fldCharType="begin"/>
      </w:r>
      <w:r w:rsidR="00167093" w:rsidRPr="0059374B">
        <w:rPr>
          <w:rFonts w:ascii="Arial" w:hAnsi="Arial" w:cs="Arial"/>
          <w:lang w:val="en-US"/>
        </w:rPr>
        <w:instrText xml:space="preserve"> ADDIN ZOTERO_ITEM CSL_CITATION {"citationID":"29v06fvugi","properties":{"formattedCitation":"(Bucker, Belopolsky, &amp; Theeuwes, 2015; Camara et al., 2013; Theeuwes &amp; Belopolsky, 2012)","plainCitation":"(Bucker, Belopolsky, &amp; Theeuwes, 2015; Camara et al., 2013; Theeuwes &amp; Belopolsky, 2012)"},"citationItems":[{"id":2322,"uris":["http://zotero.org/users/2761942/items/XMZRGSHS"],"uri":["http://zotero.org/users/2761942/items/XMZRGSHS"],"itemData":{"id":2322,"type":"article-journal","title":"Distractors that signal reward attract the eyes","container-title":"Visual Cognition","page":"1-24","volume":"23","issue":"1-2","source":"Taylor and Francis+NEJM","abstract":"Salient stimuli and stimuli associated with reward have the ability to attract both attention and the eyes. The current study exploited the effects of reward on the well-known global effect in which two objects appear simultaneously in close spatial proximity. Participants always made saccades to a predefined target, while the colour of a nearby distractor signalled the reward available (high/low) for that trial. Unlike previous reward studies, in the current study these distractors never served as targets. We show that participants made fast saccades towards the target. However, saccades landed significantly closer to the high compared to the low reward signalling distractor. This reward effect was already present in the first block and remained stable throughout the experiment. Instead of landing exactly in between the two stimuli (i.e., the classic global effect), the fastest eye movements landed closer towards the reward signalling distractor. Results of a control experiment, in which no distractor-reward contingencies were present, confirmed that the observed effects were driven by reward and not by physical salience. Furthermore, there were trial-by-trial reward priming effects in which saccades landed significantly closer to the high instead of the low reward signalling distractor when the same distractor was presented on two consecutive trials. Together the results imply that a reward signalling stimulus that was never part of the task set has an automatic effect on the oculomotor system.","DOI":"10.1080/13506285.2014.980483","ISSN":"1350-6285","author":[{"family":"Bucker","given":"Berno"},{"family":"Belopolsky","given":"Artem V."},{"family":"Theeuwes","given":"Jan"}],"issued":{"date-parts":[["2015"]],"season":"février"}}},{"id":2311,"uris":["http://zotero.org/users/2761942/items/KZIKRAJH"],"uri":["http://zotero.org/users/2761942/items/KZIKRAJH"],"itemData":{"id":2311,"type":"article-journal","title":"Past rewards capture spatial attention and action choices","container-title":"Experimental Brain Research","page":"291-300","volume":"230","issue":"3","source":"link.springer.com","abstract":"The desire to increase rewards and minimize punishing events is a powerful driver in behaviour. Here, we assess how the value of a location affects subsequent deployment of goal-directed attention as well as involuntary capture of attention on a trial-to-trial basis. By tracking eye position, we investigated whether the ability of an irrelevant, salient visual stimulus to capture gaze (stimulus-driven attention) is modulated by that location’s previous value. We found that distractors draw attention to them significantly more if they appear at a location previously associated with a reward, even when gazing towards them now leads to punishments. Within the same experiment, it was possible to demonstrate that a location associated with a reward can also bias subsequent goal-directed attention (indexed by action choices) towards it. Moreover, individuals who were vulnerable to being distracted by previous reward history, as indexed by oculomotor capture, were also more likely to direct their actions to those locations when they had a free choice. Even when the number of initial responses was made to be rewarded and punished stimuli were equalized, the effects of previous reward history on both distractibility and action choices remained. Finally, a covert attention task requiring button-press responses rather than overt gaze shifts demonstrated the same pattern of findings. Thus, past rewards can act to modulate both subsequent stimulus-driven as well as goal-directed attention. These findings reveal that there can be surprising short-term costs of using reward cues to regulate behaviour. They show that current valence information, if maintained inappropriately, can have negative subsequent effects, with attention and action choices being vulnerable to capture and bias, mechanisms that are of potential importance in understanding distractibility and abnormal action choices.","DOI":"10.1007/s00221-013-3654-6","ISSN":"0014-4819, 1432-1106","journalAbbreviation":"Exp Brain Res","language":"en","author":[{"family":"Camara","given":"E."},{"family":"Manohar","given":"S."},{"family":"Husain","given":"M."}],"issued":{"date-parts":[["2013",8,14]]}}},{"id":"GWTzPZU4/ONKsQFOk","uris":["http://zotero.org/users/local/iaF99hz7/items/XWUBHMEG"],"uri":["http://zotero.org/users/local/iaF99hz7/items/XWUBHMEG"],"itemData":{"id":"GWTzPZU4/ONKsQFOk","type":"article-journal","title":"Reward grabs the eye: Oculomotor capture by rewarding stimuli","container-title":"Vision Research","collection-title":"Visual Attention 2012 Volume I","page":"80-85","volume":"74","source":"ScienceDirect","abstract":"It is well known that salient yet task irrelevant stimuli may capture our eyes independent of our goals and intentions. The present study shows that a task-irrelevant stimulus that is previously associated with high monetary reward captures the eyes much stronger than that very same stimulus when previously associated with low monetary reward. We conclude that reward changes the salience of a stimulus such that a stimulus that is associated with high reward becomes more pertinent and therefore captures the eyes above and beyond its physical salience. Because the stimulus capture the eyes and disrupts goal-directed behavior we argue that this effect is automatic not driven by strategic, top-down control.","DOI":"10.1016/j.visres.2012.07.024","ISSN":"0042-6989","shortTitle":"Reward grabs the eye","journalAbbreviation":"Vision Research","author":[{"family":"Theeuwes","given":"Jan"},{"family":"Belopolsky","given":"Artem V."}],"issued":{"year":2012,"season":"décembre"},"accessed":{"year":2015,"month":3,"day":24},"page-first":"80","title-short":"Reward grabs the eye","container-title-short":"Vision Res."}}],"schema":"https://github.com/citation-style-language/schema/raw/master/csl-citation.json"} </w:instrText>
      </w:r>
      <w:r w:rsidR="00167093" w:rsidRPr="0059374B">
        <w:rPr>
          <w:rFonts w:ascii="Arial" w:hAnsi="Arial" w:cs="Arial"/>
          <w:lang w:val="en-US"/>
        </w:rPr>
        <w:fldChar w:fldCharType="separate"/>
      </w:r>
      <w:r w:rsidR="00167093" w:rsidRPr="0059374B">
        <w:rPr>
          <w:rFonts w:ascii="Arial" w:hAnsi="Arial" w:cs="Arial"/>
        </w:rPr>
        <w:t xml:space="preserve">(Bucker, </w:t>
      </w:r>
      <w:proofErr w:type="spellStart"/>
      <w:r w:rsidR="00167093" w:rsidRPr="0059374B">
        <w:rPr>
          <w:rFonts w:ascii="Arial" w:hAnsi="Arial" w:cs="Arial"/>
        </w:rPr>
        <w:t>Belopolsky</w:t>
      </w:r>
      <w:proofErr w:type="spellEnd"/>
      <w:r w:rsidR="00167093" w:rsidRPr="0059374B">
        <w:rPr>
          <w:rFonts w:ascii="Arial" w:hAnsi="Arial" w:cs="Arial"/>
        </w:rPr>
        <w:t xml:space="preserve">, &amp; </w:t>
      </w:r>
      <w:proofErr w:type="spellStart"/>
      <w:r w:rsidR="00167093" w:rsidRPr="0059374B">
        <w:rPr>
          <w:rFonts w:ascii="Arial" w:hAnsi="Arial" w:cs="Arial"/>
        </w:rPr>
        <w:t>Theeuwes</w:t>
      </w:r>
      <w:proofErr w:type="spellEnd"/>
      <w:r w:rsidR="00167093" w:rsidRPr="0059374B">
        <w:rPr>
          <w:rFonts w:ascii="Arial" w:hAnsi="Arial" w:cs="Arial"/>
        </w:rPr>
        <w:t xml:space="preserve">, 2015; </w:t>
      </w:r>
      <w:proofErr w:type="spellStart"/>
      <w:r w:rsidR="00167093" w:rsidRPr="0059374B">
        <w:rPr>
          <w:rFonts w:ascii="Arial" w:hAnsi="Arial" w:cs="Arial"/>
        </w:rPr>
        <w:t>Camara</w:t>
      </w:r>
      <w:proofErr w:type="spellEnd"/>
      <w:r w:rsidR="00167093" w:rsidRPr="0059374B">
        <w:rPr>
          <w:rFonts w:ascii="Arial" w:hAnsi="Arial" w:cs="Arial"/>
        </w:rPr>
        <w:t xml:space="preserve"> et </w:t>
      </w:r>
      <w:r w:rsidR="00167093" w:rsidRPr="0059374B">
        <w:rPr>
          <w:rFonts w:ascii="Arial" w:hAnsi="Arial" w:cs="Arial"/>
        </w:rPr>
        <w:lastRenderedPageBreak/>
        <w:t>al., 2013; Theeuwes &amp; Belopolsky, 2012)</w:t>
      </w:r>
      <w:r w:rsidR="00167093" w:rsidRPr="0059374B">
        <w:rPr>
          <w:rFonts w:ascii="Arial" w:hAnsi="Arial" w:cs="Arial"/>
          <w:lang w:val="en-US"/>
        </w:rPr>
        <w:fldChar w:fldCharType="end"/>
      </w:r>
      <w:r w:rsidR="00167093" w:rsidRPr="0059374B">
        <w:rPr>
          <w:rFonts w:ascii="Arial" w:hAnsi="Arial" w:cs="Arial"/>
          <w:lang w:val="en-US"/>
        </w:rPr>
        <w:t xml:space="preserve"> </w:t>
      </w:r>
      <w:r w:rsidRPr="0059374B">
        <w:rPr>
          <w:rFonts w:ascii="Arial" w:hAnsi="Arial" w:cs="Arial"/>
          <w:lang w:val="en-US"/>
        </w:rPr>
        <w:t xml:space="preserve">can be biased by task-irrelevant distracters that were previously rewarded. </w:t>
      </w:r>
    </w:p>
    <w:p w14:paraId="4E6002CE" w14:textId="678F885B" w:rsidR="00A95A30" w:rsidRPr="0059374B" w:rsidRDefault="004663E3" w:rsidP="00A95A30">
      <w:pPr>
        <w:spacing w:after="120" w:line="480" w:lineRule="auto"/>
        <w:ind w:firstLine="567"/>
        <w:contextualSpacing/>
        <w:jc w:val="both"/>
        <w:rPr>
          <w:rFonts w:ascii="Arial" w:hAnsi="Arial" w:cs="Arial"/>
          <w:lang w:val="en-US"/>
        </w:rPr>
      </w:pPr>
      <w:r w:rsidRPr="0059374B">
        <w:rPr>
          <w:rFonts w:ascii="Arial" w:hAnsi="Arial" w:cs="Arial"/>
        </w:rPr>
        <w:t xml:space="preserve">A wide network of interacting regions and chemicals </w:t>
      </w:r>
      <w:r w:rsidRPr="0059374B">
        <w:rPr>
          <w:rFonts w:ascii="Arial" w:hAnsi="Arial" w:cs="Arial"/>
        </w:rPr>
        <w:fldChar w:fldCharType="begin"/>
      </w:r>
      <w:r w:rsidRPr="0059374B">
        <w:rPr>
          <w:rFonts w:ascii="Arial" w:hAnsi="Arial" w:cs="Arial"/>
        </w:rPr>
        <w:instrText xml:space="preserve"> ADDIN ZOTERO_ITEM CSL_CITATION {"citationID":"o0utjh8b9","properties":{"formattedCitation":"(Grabenhorst &amp; Rolls, 2011)","plainCitation":"(Grabenhorst &amp; Rolls, 2011)"},"citationItems":[{"id":2282,"uris":["http://zotero.org/users/2761942/items/C2FFXHT3"],"uri":["http://zotero.org/users/2761942/items/C2FFXHT3"],"itemData":{"id":2282,"type":"article-journal","title":"Value, pleasure and choice in the ventral prefrontal cortex","container-title":"Trends in Cognitive Sciences","page":"56-67","volume":"15","issue":"2","source":"ScienceDirect","abstract":"Rapid advances have recently been made in understanding how value-based decision-making processes are implemented in the brain. We integrate neuroeconomic and computational approaches with evidence on the neural correlates of value and experienced pleasure to describe how systems for valuation and decision-making are organized in the prefrontal cortex of humans and other primates. We show that the orbitofrontal and ventromedial prefrontal (VMPFC) cortices compute expected value, reward outcome and experienced pleasure for different stimuli on a common value scale. Attractor networks in VMPFC area 10 then implement categorical decision processes that transform value signals into a choice between the values, thereby guiding action. This synthesis of findings across fields provides a unifying perspective for the study of decision-making processes in the brain.","DOI":"10.1016/j.tics.2010.12.004","ISSN":"1364-6613","journalAbbreviation":"Trends in Cognitive Sciences","author":[{"family":"Grabenhorst","given":"Fabian"},{"family":"Rolls","given":"Edmund T."}],"issued":{"date-parts":[["2011"]],"season":"février"}}}],"schema":"https://github.com/citation-style-language/schema/raw/master/csl-citation.json"} </w:instrText>
      </w:r>
      <w:r w:rsidRPr="0059374B">
        <w:rPr>
          <w:rFonts w:ascii="Arial" w:hAnsi="Arial" w:cs="Arial"/>
        </w:rPr>
        <w:fldChar w:fldCharType="separate"/>
      </w:r>
      <w:r w:rsidRPr="0059374B">
        <w:rPr>
          <w:rFonts w:ascii="Arial" w:hAnsi="Arial" w:cs="Arial"/>
        </w:rPr>
        <w:t>(Grabenhorst &amp; Rolls, 2011)</w:t>
      </w:r>
      <w:r w:rsidRPr="0059374B">
        <w:rPr>
          <w:rFonts w:ascii="Arial" w:hAnsi="Arial" w:cs="Arial"/>
        </w:rPr>
        <w:fldChar w:fldCharType="end"/>
      </w:r>
      <w:r w:rsidRPr="0059374B">
        <w:rPr>
          <w:rFonts w:ascii="Arial" w:hAnsi="Arial" w:cs="Arial"/>
        </w:rPr>
        <w:t>, every node being in charge of different cognitive operations, has been a</w:t>
      </w:r>
      <w:r w:rsidR="00393735" w:rsidRPr="0059374B">
        <w:rPr>
          <w:rFonts w:ascii="Arial" w:hAnsi="Arial" w:cs="Arial"/>
        </w:rPr>
        <w:t>scribed to the reward processing circuit in the brain</w:t>
      </w:r>
      <w:r w:rsidRPr="0059374B">
        <w:rPr>
          <w:rFonts w:ascii="Arial" w:hAnsi="Arial" w:cs="Arial"/>
        </w:rPr>
        <w:t>.</w:t>
      </w:r>
      <w:r w:rsidR="00393735" w:rsidRPr="0059374B">
        <w:rPr>
          <w:rFonts w:ascii="Arial" w:hAnsi="Arial" w:cs="Arial"/>
        </w:rPr>
        <w:t xml:space="preserve"> </w:t>
      </w:r>
      <w:r w:rsidR="00255E65" w:rsidRPr="0059374B">
        <w:rPr>
          <w:rFonts w:ascii="Arial" w:hAnsi="Arial" w:cs="Arial"/>
        </w:rPr>
        <w:t>T</w:t>
      </w:r>
      <w:r w:rsidRPr="0059374B">
        <w:rPr>
          <w:rFonts w:ascii="Arial" w:hAnsi="Arial" w:cs="Arial"/>
        </w:rPr>
        <w:t>his network includes</w:t>
      </w:r>
      <w:r w:rsidR="001A0633" w:rsidRPr="0059374B">
        <w:rPr>
          <w:rFonts w:ascii="Arial" w:hAnsi="Arial" w:cs="Arial"/>
        </w:rPr>
        <w:t>, among others,</w:t>
      </w:r>
      <w:r w:rsidR="00255E65" w:rsidRPr="0059374B">
        <w:rPr>
          <w:rFonts w:ascii="Arial" w:hAnsi="Arial" w:cs="Arial"/>
        </w:rPr>
        <w:t xml:space="preserve"> </w:t>
      </w:r>
      <w:r w:rsidRPr="0059374B">
        <w:rPr>
          <w:rFonts w:ascii="Arial" w:hAnsi="Arial" w:cs="Arial"/>
        </w:rPr>
        <w:t>the</w:t>
      </w:r>
      <w:r w:rsidR="007A65D2" w:rsidRPr="0059374B">
        <w:rPr>
          <w:rFonts w:ascii="Arial" w:hAnsi="Arial" w:cs="Arial"/>
          <w:lang w:val="en-US"/>
        </w:rPr>
        <w:t xml:space="preserve"> </w:t>
      </w:r>
      <w:r w:rsidR="007A65D2" w:rsidRPr="0059374B">
        <w:rPr>
          <w:rFonts w:ascii="Arial" w:hAnsi="Arial" w:cs="Arial"/>
          <w:b/>
          <w:lang w:val="en-US"/>
        </w:rPr>
        <w:t>Anterior Cingulate Cortex (</w:t>
      </w:r>
      <w:proofErr w:type="spellStart"/>
      <w:r w:rsidR="00196081" w:rsidRPr="0059374B">
        <w:rPr>
          <w:rFonts w:ascii="Arial" w:hAnsi="Arial" w:cs="Arial"/>
          <w:b/>
          <w:lang w:val="en-US"/>
        </w:rPr>
        <w:t>a</w:t>
      </w:r>
      <w:r w:rsidR="007A65D2" w:rsidRPr="0059374B">
        <w:rPr>
          <w:rFonts w:ascii="Arial" w:hAnsi="Arial" w:cs="Arial"/>
          <w:b/>
          <w:lang w:val="en-US"/>
        </w:rPr>
        <w:t>CC</w:t>
      </w:r>
      <w:proofErr w:type="spellEnd"/>
      <w:r w:rsidR="007A65D2" w:rsidRPr="0059374B">
        <w:rPr>
          <w:rFonts w:ascii="Arial" w:hAnsi="Arial" w:cs="Arial"/>
          <w:b/>
          <w:lang w:val="en-US"/>
        </w:rPr>
        <w:t>)</w:t>
      </w:r>
      <w:r w:rsidR="00EB729E" w:rsidRPr="0059374B">
        <w:rPr>
          <w:rFonts w:ascii="Arial" w:hAnsi="Arial" w:cs="Arial"/>
          <w:lang w:val="en-US"/>
        </w:rPr>
        <w:t xml:space="preserve"> </w:t>
      </w:r>
      <w:r w:rsidR="00EB729E" w:rsidRPr="0059374B">
        <w:rPr>
          <w:rFonts w:ascii="Arial" w:hAnsi="Arial" w:cs="Arial"/>
          <w:lang w:val="en-US"/>
        </w:rPr>
        <w:fldChar w:fldCharType="begin"/>
      </w:r>
      <w:r w:rsidR="00EB729E" w:rsidRPr="0059374B">
        <w:rPr>
          <w:rFonts w:ascii="Arial" w:hAnsi="Arial" w:cs="Arial"/>
          <w:lang w:val="en-US"/>
        </w:rPr>
        <w:instrText xml:space="preserve"> ADDIN ZOTERO_ITEM CSL_CITATION {"citationID":"2n6glogp60","properties":{"formattedCitation":"(Silvetti, Alexander, Verguts, &amp; Brown, 2014)","plainCitation":"(Silvetti, Alexander, Verguts, &amp; Brown, 2014)"},"citationItems":[{"id":2285,"uris":["http://zotero.org/users/2761942/items/MG3JDTE4"],"uri":["http://zotero.org/users/2761942/items/MG3JDTE4"],"itemData":{"id":2285,"type":"article-journal","title":"From conflict management to reward-based decision making: Actors and critics in primate medial frontal cortex","container-title":"Neuroscience &amp; Biobehavioral Reviews","collection-title":"Micro- and Macro-Perspectives on Cognitive Conflict Control","page":"44-57","volume":"46, Part 1","source":"ScienceDirect","abstract":"The role of the medial prefrontal cortex (mPFC) and especially the anterior cingulate cortex has been the subject of intense debate for the last decade. A number of theories have been proposed to account for its function. Broadly speaking, some emphasize cognitive control, whereas others emphasize value processing; specific theories concern reward processing, conflict detection, error monitoring, and volatility detection, among others. Here we survey and evaluate them relative to experimental results from neurophysiological, anatomical, and cognitive studies. We argue for a new conceptualization of mPFC, arising from recent computational modeling work. Based on reinforcement learning theory, these new models propose that mPFC is an Actor–Critic system. This system is aimed to predict future events including rewards, to evaluate errors in those predictions, and finally, to implement optimal skeletal-motor and visceromotor commands to obtain reward. This framework provides a comprehensive account of mPFC function, accounting for and predicting empirical results across different levels of analysis, including monkey neurophysiology, human ERP, human neuroimaging, and human behavior.","DOI":"10.1016/j.neubiorev.2013.11.003","ISSN":"0149-7634","shortTitle":"From conflict management to reward-based decision making","journalAbbreviation":"Neuroscience &amp; Biobehavioral Reviews","author":[{"family":"Silvetti","given":"Massimo"},{"family":"Alexander","given":"William"},{"family":"Verguts","given":"Tom"},{"family":"Brown","given":"Joshua W."}],"issued":{"date-parts":[["2014",10]]}}}],"schema":"https://github.com/citation-style-language/schema/raw/master/csl-citation.json"} </w:instrText>
      </w:r>
      <w:r w:rsidR="00EB729E" w:rsidRPr="0059374B">
        <w:rPr>
          <w:rFonts w:ascii="Arial" w:hAnsi="Arial" w:cs="Arial"/>
          <w:lang w:val="en-US"/>
        </w:rPr>
        <w:fldChar w:fldCharType="separate"/>
      </w:r>
      <w:r w:rsidR="00EB729E" w:rsidRPr="0059374B">
        <w:rPr>
          <w:rFonts w:ascii="Arial" w:hAnsi="Arial" w:cs="Arial"/>
        </w:rPr>
        <w:t>(</w:t>
      </w:r>
      <w:proofErr w:type="spellStart"/>
      <w:r w:rsidR="00EB729E" w:rsidRPr="0059374B">
        <w:rPr>
          <w:rFonts w:ascii="Arial" w:hAnsi="Arial" w:cs="Arial"/>
        </w:rPr>
        <w:t>Silvetti</w:t>
      </w:r>
      <w:proofErr w:type="spellEnd"/>
      <w:r w:rsidR="00EB729E" w:rsidRPr="0059374B">
        <w:rPr>
          <w:rFonts w:ascii="Arial" w:hAnsi="Arial" w:cs="Arial"/>
        </w:rPr>
        <w:t xml:space="preserve">, Alexander, </w:t>
      </w:r>
      <w:proofErr w:type="spellStart"/>
      <w:r w:rsidR="00EB729E" w:rsidRPr="0059374B">
        <w:rPr>
          <w:rFonts w:ascii="Arial" w:hAnsi="Arial" w:cs="Arial"/>
        </w:rPr>
        <w:t>Verguts</w:t>
      </w:r>
      <w:proofErr w:type="spellEnd"/>
      <w:r w:rsidR="00EB729E" w:rsidRPr="0059374B">
        <w:rPr>
          <w:rFonts w:ascii="Arial" w:hAnsi="Arial" w:cs="Arial"/>
        </w:rPr>
        <w:t>, &amp; Brown, 2014)</w:t>
      </w:r>
      <w:r w:rsidR="00EB729E" w:rsidRPr="0059374B">
        <w:rPr>
          <w:rFonts w:ascii="Arial" w:hAnsi="Arial" w:cs="Arial"/>
          <w:lang w:val="en-US"/>
        </w:rPr>
        <w:fldChar w:fldCharType="end"/>
      </w:r>
      <w:r w:rsidR="009B75CF" w:rsidRPr="0059374B">
        <w:rPr>
          <w:rFonts w:ascii="Arial" w:hAnsi="Arial" w:cs="Arial"/>
          <w:lang w:val="en-US"/>
        </w:rPr>
        <w:t xml:space="preserve">. </w:t>
      </w:r>
      <w:r w:rsidR="00E64B77" w:rsidRPr="0059374B">
        <w:rPr>
          <w:rFonts w:ascii="Arial" w:hAnsi="Arial" w:cs="Arial"/>
        </w:rPr>
        <w:t>From an anatomical point of view</w:t>
      </w:r>
      <w:r w:rsidR="00421245" w:rsidRPr="0059374B">
        <w:rPr>
          <w:rFonts w:ascii="Arial" w:hAnsi="Arial" w:cs="Arial"/>
        </w:rPr>
        <w:t>,</w:t>
      </w:r>
      <w:r w:rsidR="00A95A30" w:rsidRPr="0059374B">
        <w:rPr>
          <w:rFonts w:ascii="Arial" w:hAnsi="Arial" w:cs="Arial"/>
        </w:rPr>
        <w:t xml:space="preserve"> the </w:t>
      </w:r>
      <w:proofErr w:type="spellStart"/>
      <w:r w:rsidR="00A95A30" w:rsidRPr="0059374B">
        <w:rPr>
          <w:rFonts w:ascii="Arial" w:hAnsi="Arial" w:cs="Arial"/>
        </w:rPr>
        <w:t>aCC</w:t>
      </w:r>
      <w:proofErr w:type="spellEnd"/>
      <w:r w:rsidR="00A95A30" w:rsidRPr="0059374B">
        <w:rPr>
          <w:rFonts w:ascii="Arial" w:hAnsi="Arial" w:cs="Arial"/>
        </w:rPr>
        <w:t xml:space="preserve"> is an important hub linking areas in charge of evaluating reward desirability (e.g. orbitofrontal cortex, amygdala) and areas devoted to attentional selection and motor responses (e.g. parietal areas) </w:t>
      </w:r>
      <w:r w:rsidR="00A95A30" w:rsidRPr="0059374B">
        <w:rPr>
          <w:rFonts w:ascii="Arial" w:hAnsi="Arial" w:cs="Arial"/>
        </w:rPr>
        <w:fldChar w:fldCharType="begin"/>
      </w:r>
      <w:r w:rsidR="00A95A30" w:rsidRPr="0059374B">
        <w:rPr>
          <w:rFonts w:ascii="Arial" w:hAnsi="Arial" w:cs="Arial"/>
        </w:rPr>
        <w:instrText xml:space="preserve"> ADDIN ZOTERO_ITEM CSL_CITATION {"citationID":"n7CjzyUn","properties":{"formattedCitation":"(Amiez, Joseph, &amp; Procyk, 2006; Heuvel &amp; Sporns, 2013; Lavin et al., 2013; Morecraft et al., 2012)","plainCitation":"(Amiez, Joseph, &amp; Procyk, 2006; Heuvel &amp; Sporns, 2013; Lavin et al., 2013; Morecraft et al., 2012)"},"citationItems":[{"id":2288,"uris":["http://zotero.org/users/2761942/items/MAKEKCVI"],"uri":["http://zotero.org/users/2761942/items/MAKEKCVI"],"itemData":{"id":2288,"type":"article-journal","title":"Reward Encoding in the Monkey Anterior Cingulate Cortex","container-title":"Cerebral Cortex","page":"1040-1055","volume":"16","issue":"7","source":"cercor.oxfordjournals.org","DOI":"10.1093/cercor/bhj046","ISSN":"1047-3211, 1460-2199","note":"PMID: 16207931","journalAbbreviation":"Cereb. Cortex","language":"en","author":[{"family":"Amiez","given":"C."},{"family":"Joseph","given":"J. P."},{"family":"Procyk","given":"E."}],"issued":{"date-parts":[["2006",7,1]]},"PMID":"16207931"}},{"id":2299,"uris":["http://zotero.org/users/2761942/items/VBDN8GFH"],"uri":["http://zotero.org/users/2761942/items/VBDN8GFH"],"itemData":{"id":2299,"type":"article-journal","title":"Network hubs in the human brain","container-title":"Trends in Cognitive Sciences","page":"683-696","volume":"17","issue":"12","source":"www.cell.com","DOI":"10.1016/j.tics.2013.09.012","ISSN":"1364-6613, 1879-307X","note":"PMID: 24231140, 24231140","journalAbbreviation":"Trends in Cognitive Sciences","language":"English","author":[{"family":"Heuvel","given":"Martijn P.","dropping-particle":"van den"},{"family":"Sporns","given":"Olaf"}],"issued":{"date-parts":[["2013",12,1]]},"PMID":"24231140"}},{"id":2297,"uris":["http://zotero.org/users/2761942/items/3K384CAA"],"uri":["http://zotero.org/users/2761942/items/3K384CAA"],"itemData":{"id":2297,"type":"article-journal","title":"The anterior cingulate cortex: an integrative hub for human socially-driven interactions","container-title":"Decision Neuroscience","page":"64","source":"Frontiers","DOI":"10.3389/fnins.2013.00064","shortTitle":"The anterior cingulate cortex","author":[{"family":"Lavin","given":"Claudio"},{"family":"Melis","given":"Camilo"},{"family":"Mikulan","given":"Ezequiel Pablo"},{"family":"Gelormini","given":"Carlos"},{"family":"HUEPE","given":"DAVID"},{"family":"Ibanez","given":"Agustin"}],"issued":{"date-parts":[["2013"]]}}},{"id":2307,"uris":["http://zotero.org/users/2761942/items/WESZSIZ3"],"uri":["http://zotero.org/users/2761942/items/WESZSIZ3"],"itemData":{"id":2307,"type":"article-journal","title":"Cytoarchitecture and cortical connections of the anterior cingulate and adjacent somatomotor fields in the rhesus monkey","container-title":"Brain Research Bulletin","page":"457-497","volume":"87","issue":"4–5","source":"ScienceDirect","abstract":"The cytoarchitecture and cortical connections of the anterior cingulate, medial and dorsal premotor, and precentral region are investigated using the Nissl and NeuN staining methods and the fluorescent retrograde tract tracing technique. There is a gradual stepwise laminar change in the cytoarchitectonic organization from the proisocortical anterior cingulate region, through the lower and upper banks of the cingulate sulcus, to the dorsolateral isocortical premotor and precentral motor regions of the frontal lobe. These changes are characterized by a gradational emphasis on the lower stratum layers (V and VI) in the proisocortical cingulate region to the upper stratum layers (II and III) in the premotor and precentral motor region. This is accompanied by a progressive widening of layers III and VI, a poorly delineated border between layers III and V and a sequential increase in the size of layer V neurons culminating in the presence of giant Betz cells in the precentral motor region. The overall patterns of corticocortical connections paralleled the sequential changes in cytoarchitectonic organization. The proisocortical areas have connections with cingulate motor, supplementary motor, premotor and precentral mo</w:instrText>
      </w:r>
      <w:r w:rsidR="00A95A30" w:rsidRPr="0059374B">
        <w:rPr>
          <w:rFonts w:ascii="Arial" w:hAnsi="Arial" w:cs="Arial"/>
          <w:lang w:val="fr-FR"/>
        </w:rPr>
        <w:instrText xml:space="preserve">tor areas on the one hand and have widespread connections with the frontal, parietal, temporal and multimodal association cortex and limbic regions on the other. The dorsal premotor areas have connections with the proisocortical areas including cingulate motor areas and supplementary motor area on the one hand, and premotor and precentral motor cortex on the other. Additionally, this region has significant connections with posterior parietal cortex and limited connections with prefrontal, limbic and multimodal regions. The precentral motor cortex also has connections with the proisocortical areas and premotor areas. Its other connections are limited to the somatosensory regions of the parietal lobe. Since the isocortical motor areas on the dorsal convexity mediate voluntary motor function, their close connectional relationship with the cingulate areas form a pivotal limbic–motor interface that could provide critical sources of cognitive, emotional and motivational influence on complex motor function.","DOI":"10.1016/j.brainresbull.2011.12.005","ISSN":"0361-9230","journalAbbreviation":"Brain Research Bulletin","author":[{"family":"Morecraft","given":"R. J."},{"family":"Stilwell-Morecraft","given":"K. S."},{"family":"Cipolloni","given":"P. B."},{"family":"Ge","given":"J."},{"family":"McNeal","given":"D. W."},{"family":"Pandya","given":"D. N."}],"issued":{"date-parts":[["2012",3,10]]}}}],"schema":"https://github.com/citation-style-language/schema/raw/master/csl-citation.json"} </w:instrText>
      </w:r>
      <w:r w:rsidR="00A95A30" w:rsidRPr="0059374B">
        <w:rPr>
          <w:rFonts w:ascii="Arial" w:hAnsi="Arial" w:cs="Arial"/>
        </w:rPr>
        <w:fldChar w:fldCharType="separate"/>
      </w:r>
      <w:r w:rsidR="00A95A30" w:rsidRPr="0059374B">
        <w:rPr>
          <w:rFonts w:ascii="Arial" w:hAnsi="Arial" w:cs="Arial"/>
          <w:lang w:val="fr-FR"/>
        </w:rPr>
        <w:t>(Amiez, Joseph, &amp; Procyk, 2006; Heuvel &amp; Sporns, 2013; Lavin et al., 2013; Morecraft et al., 2012)</w:t>
      </w:r>
      <w:r w:rsidR="00A95A30" w:rsidRPr="0059374B">
        <w:rPr>
          <w:rFonts w:ascii="Arial" w:hAnsi="Arial" w:cs="Arial"/>
        </w:rPr>
        <w:fldChar w:fldCharType="end"/>
      </w:r>
      <w:r w:rsidR="00A95A30" w:rsidRPr="0059374B">
        <w:rPr>
          <w:rFonts w:ascii="Arial" w:hAnsi="Arial" w:cs="Arial"/>
          <w:lang w:val="fr-FR"/>
        </w:rPr>
        <w:t>.</w:t>
      </w:r>
      <w:r w:rsidR="00E64B77" w:rsidRPr="0059374B">
        <w:rPr>
          <w:rFonts w:ascii="Arial" w:hAnsi="Arial" w:cs="Arial"/>
          <w:lang w:val="fr-FR"/>
        </w:rPr>
        <w:t xml:space="preserve"> </w:t>
      </w:r>
      <w:r w:rsidR="00A95A30" w:rsidRPr="0059374B">
        <w:rPr>
          <w:rFonts w:ascii="Arial" w:hAnsi="Arial" w:cs="Arial"/>
        </w:rPr>
        <w:t>It has</w:t>
      </w:r>
      <w:r w:rsidR="00A52A79" w:rsidRPr="0059374B">
        <w:rPr>
          <w:rFonts w:ascii="Arial" w:hAnsi="Arial" w:cs="Arial"/>
        </w:rPr>
        <w:t xml:space="preserve"> </w:t>
      </w:r>
      <w:r w:rsidR="00A03B1E" w:rsidRPr="0059374B">
        <w:rPr>
          <w:rFonts w:ascii="Arial" w:hAnsi="Arial" w:cs="Arial"/>
          <w:lang w:val="en-US"/>
        </w:rPr>
        <w:t xml:space="preserve">a </w:t>
      </w:r>
      <w:r w:rsidR="003500E9" w:rsidRPr="0059374B">
        <w:rPr>
          <w:rFonts w:ascii="Arial" w:hAnsi="Arial" w:cs="Arial"/>
          <w:lang w:val="en-US"/>
        </w:rPr>
        <w:t>well-</w:t>
      </w:r>
      <w:r w:rsidR="007A65D2" w:rsidRPr="0059374B">
        <w:rPr>
          <w:rFonts w:ascii="Arial" w:hAnsi="Arial" w:cs="Arial"/>
          <w:lang w:val="en-US"/>
        </w:rPr>
        <w:t xml:space="preserve">established role in monitoring outcomes </w:t>
      </w:r>
      <w:r w:rsidR="00C82B5E" w:rsidRPr="0059374B">
        <w:rPr>
          <w:rFonts w:ascii="Arial" w:hAnsi="Arial" w:cs="Arial"/>
          <w:lang w:val="en-US"/>
        </w:rPr>
        <w:t xml:space="preserve">and </w:t>
      </w:r>
      <w:r w:rsidR="007A65D2" w:rsidRPr="0059374B">
        <w:rPr>
          <w:rFonts w:ascii="Arial" w:hAnsi="Arial" w:cs="Arial"/>
          <w:lang w:val="en-US"/>
        </w:rPr>
        <w:t>select</w:t>
      </w:r>
      <w:r w:rsidR="00C82B5E" w:rsidRPr="0059374B">
        <w:rPr>
          <w:rFonts w:ascii="Arial" w:hAnsi="Arial" w:cs="Arial"/>
          <w:lang w:val="en-US"/>
        </w:rPr>
        <w:t>ing</w:t>
      </w:r>
      <w:r w:rsidR="007A65D2" w:rsidRPr="0059374B">
        <w:rPr>
          <w:rFonts w:ascii="Arial" w:hAnsi="Arial" w:cs="Arial"/>
          <w:lang w:val="en-US"/>
        </w:rPr>
        <w:t xml:space="preserve"> the most appropriate and rewarding choice for future events </w:t>
      </w:r>
      <w:r w:rsidR="007A65D2" w:rsidRPr="0059374B">
        <w:rPr>
          <w:rFonts w:ascii="Arial" w:hAnsi="Arial" w:cs="Arial"/>
          <w:lang w:val="en-US"/>
        </w:rPr>
        <w:fldChar w:fldCharType="begin"/>
      </w:r>
      <w:r w:rsidR="005C528D" w:rsidRPr="0059374B">
        <w:rPr>
          <w:rFonts w:ascii="Arial" w:hAnsi="Arial" w:cs="Arial"/>
          <w:lang w:val="en-US"/>
        </w:rPr>
        <w:instrText xml:space="preserve"> ADDIN ZOTERO_ITEM CSL_CITATION {"citationID":"Yecrpso5","properties":{"formattedCitation":"(Amiez et al., 2006; Botvinick, Cohen, &amp; Carter, 2004; Bush et al., 2002; Hadland, Rushworth, Gaffan, &amp; Passingham, 2003; Rushworth, Walton, Kennerley, &amp; Bannerman, 2004)","plainCitation":"(Amiez et al., 2006; Botvinick, Cohen, &amp; Carter, 2004; Bush et al., 2002; Hadland, Rushworth, Gaffan, &amp; Passingham, 2003; Rushworth, Walton, Kennerley, &amp; Bannerman, 2004)"},"citationItems":[{"id":2288,"uris":["http://zotero.org/users/2761942/items/MAKEKCVI"],"uri":["http://zotero.org/users/2761942/items/MAKEKCVI"],"itemData":{"id":2288,"type":"article-journal","title":"Reward Encoding in the Monkey Anterior Cingulate Cortex","container-title":"Cerebral Cortex","page":"1040-1055","volume":"16","issue":"7","source":"cercor.oxfordjournals.org","DOI":"10.1093/cercor/bhj046","ISSN":"1047-3211, 1460-2199","note":"PMID: 16207931","journalAbbreviation":"Cereb. Cortex","language":"en","author":[{"family":"Amiez","given":"C."},{"family":"Joseph","given":"J. P."},{"family":"Procyk","given":"E."}],"issued":{"date-parts":[["2006",7,1]]},"PMID":"16207931"}},{"id":169,"uris":["http://zotero.org/users/local/iaF99hz7/items/ADAP4EFF"],"uri":["http://zotero.org/users/local/iaF99hz7/items/ADAP4EFF"],"itemData":{"id":169,"type":"article-journal","title":"Conflict monitoring and anterior cingulate cortex: an update","container-title":"Trends in Cognitive Sciences","page":"539-546","volume":"8","issue":"12","source":"ScienceDirect","abstract":"One hypothesis concerning the human dorsal anterior cingulate cortex (ACC) is that it functions, in part, to signal the occurrence of conflicts in information processing, thereby triggering compensatory adjustments in cognitive control. Since this idea was first proposed, a great deal of relevant empirical evidence has accrued. This evidence has largely corroborated the conflict-monitoring hypothesis, and some very recent work has provided striking new support for the theory. At the same time, other findings have posed specific challenges, especially concerning the way the theory addresses the processing of errors. Recent research has also begun to shed light on the larger function of the ACC, suggesting some new possibilities concerning how conflict monitoring might fit into the cingulate's overall role in cognition and action.","DOI":"10.1016/j.tics.2004.10.003","ISSN":"1364-6613","shortTitle":"Conflict monitoring and anterior cingulate cortex","journalAbbreviation":"Trends in Cognitive Sciences","author":[{"family":"Botvinick","given":"Matthew M."},{"family":"Cohen","given":"Jonathan D."},{"family":"Carter","given":"Cameron S."}],"issued":{"date-parts":[["2004"]],"season":"décembre"},"accessed":{"date-parts":[["2015",3,25]]}}},{"id":161,"uris":["http://zotero.org/users/local/iaF99hz7/items/ZD38KVIH"],"uri":["http://zotero.org/users/local/iaF99hz7/items/ZD38KVIH"],"itemData":{"id":161,"type":"article-journal","title":"Dorsal anterior cingulate cortex: A role in reward-based decision making","container-title":"Proceedings of the National Academy of Sciences","page":"523-528","volume":"99","issue":"1","source":"www.pnas.org","abstract":"Dorsal anterior cingulate cortex (dACC) is a brain region that subserves cognition and motor control, but the mechanisms of these functions remain unknown. Human neuroimaging and monkey electrophysiology studies have provided valuable insights, but it has been difficult to link the two literatures. Based on monkey single-unit recordings, we hypothesized that human dACC is comprised of a mixture of functionally distinct cells that variously anticipate and detect targets, indicate novelty, influence motor responses, encode reward values, and signal errors. As an initial test of this conceptualization, the current event-related functional MRI study used a reward-based decision-making task to isolate responses from a subpopulation of dACC cells sensitive to reward reduction. As predicted, seven of eight subjects showed significant (P &lt; 10−4) dACC activation when contrasting reduced reward (REDrew) trials to fixation (FIX). Confirmatory group analyses then corroborated the predicted ordinal relationships of functional MRI activation expected during each trial type (REDrew &gt; SWITCH &gt; CONrew ≥ FIX). The data support a role for dACC in reward-based decision making, and by linking the human and monkey literatures, provide initial support for the existence of heterogeneity within dACC. These findings should be of interest to those studying reward, cognition, emotion, motivation, and motor control.</w:instrText>
      </w:r>
      <w:r w:rsidR="005C528D" w:rsidRPr="0059374B">
        <w:rPr>
          <w:rFonts w:ascii="Cambria Math" w:hAnsi="Cambria Math" w:cs="Cambria Math"/>
          <w:lang w:val="en-US"/>
        </w:rPr>
        <w:instrText>∥</w:instrText>
      </w:r>
      <w:r w:rsidR="005C528D" w:rsidRPr="0059374B">
        <w:rPr>
          <w:rFonts w:ascii="Arial" w:hAnsi="Arial" w:cs="Arial"/>
          <w:lang w:val="en-US"/>
        </w:rPr>
        <w:instrText xml:space="preserve">","DOI":"10.1073/pnas.012470999","ISSN":"0027-8424, 1091-6490","note":"PMID: 11756669","shortTitle":"Dorsal anterior cingulate cortex","journalAbbreviation":"PNAS","language":"en","author":[{"family":"Bush","given":"George"},{"family":"Vogt","given":"Brent A."},{"family":"Holmes","given":"Jennifer"},{"family":"Dale","given":"Anders M."},{"family":"Greve","given":"Douglas"},{"family":"Jenike","given":"Michael A."},{"family":"Rosen","given":"Bruce R."}],"issued":{"date-parts":[["2002",1,8]]},"accessed":{"date-parts":[["2015",3,25]]},"PMID":"11756669"}},{"id":165,"uris":["http://zotero.org/users/local/iaF99hz7/items/WB9EBE9J"],"uri":["http://zotero.org/users/local/iaF99hz7/items/WB9EBE9J"],"itemData":{"id":165,"type":"article-journal","title":"The Anterior Cingulate and Reward-Guided Selection of Actions","container-title":"Journal of Neurophysiology","page":"1161-1164","volume":"89","issue":"2","source":"jn.physiology.org","abstract":"Macaques were taught a reward-conditional response selection task; they learned to associate each of two different actions to each of two different rewards and to select actions that were appropriate for particular rewards. They were also taught a visual discrimination learning task. Cingulate lesions significantly impaired selection of responses associated with different rewards but did not interfere with visual discrimination learning or performance. The results suggest that1) the cingulate cortex is concerned with action reward associations and not limited to just detecting when actions lead to errors and 2) that the cingulate cortex's functionis limited to action reinforcer associations and it is not concerned with stimulus reward associations.","DOI":"10.1152/jn.00634.2002","ISSN":"0022-3077, 1522-1598","note":"PMID: 12574489","language":"en","author":[{"family":"Hadland","given":"K. A."},{"family":"Rushworth","given":"M. F. S."},{"family":"Gaffan","given":"D."},{"family":"Passingham","given":"R. E."}],"issued":{"date-parts":[["2003",2,1]]},"accessed":{"date-parts":[["2015",3,25]]},"PMID":"12574489"}},{"id":172,"uris":["http://zotero.org/users/local/iaF99hz7/items/SDA2MI2W"],"uri":["http://zotero.org/users/local/iaF99hz7/items/SDA2MI2W"],"itemData":{"id":172,"type":"article-journal","title":"Action sets and decisions in the medial frontal cortex","container-title":"Trends in Cognitive Sciences","page":"410-417","volume":"8","issue":"9","source":"ScienceDirect","abstract":"Activations in human dorsomedial frontal and cingulate cortices are often present in neuroimaging studies of decision making and action selection. Interpretations have emphasized executive control, movement sequencing, error detection and conflict monitoring. Recently, however, experimental approaches, using lesions, inactivation, and cell recording, have suggested that these are just components of the areas’ functions. Here we review these results and integrate them with those from neuroimaging. A medial superior frontal gyrus (SFG) region centred on the pre-supplementary motor area (pre-SMA) is involved in the selection of action sets whereas the anterior cingulate cortex (ACC) has a fundamental role in relating actions to their consequences, both positive reinforcement outcomes and errors, and in guiding decisions about which actions are worth making.","DOI":"10.1016/j.tics.2004.07.009","ISSN":"1364-6613","journalAbbreviation":"Trends in Cognitive Sciences","author":[{"family":"Rushworth","given":"M. F. S."},{"family":"Walton","given":"M. E."},{"family":"Kennerley","given":"S. W."},{"family":"Bannerman","given":"D. M."}],"issued":{"date-parts":[["2004",9]]},"accessed":{"date-parts":[["2015",3,25]]}}}],"schema":"https://github.com/citation-style-language/schema/raw/master/csl-citation.json"} </w:instrText>
      </w:r>
      <w:r w:rsidR="007A65D2" w:rsidRPr="0059374B">
        <w:rPr>
          <w:rFonts w:ascii="Arial" w:hAnsi="Arial" w:cs="Arial"/>
          <w:lang w:val="en-US"/>
        </w:rPr>
        <w:fldChar w:fldCharType="separate"/>
      </w:r>
      <w:r w:rsidR="005C528D" w:rsidRPr="0059374B">
        <w:rPr>
          <w:rFonts w:ascii="Arial" w:hAnsi="Arial" w:cs="Arial"/>
        </w:rPr>
        <w:t>(Amiez et al., 2006; Botvinick, Cohen, &amp; Carter, 2004; Bush et al., 2002; Hadland, Rushworth, Gaffan, &amp; Passingham, 2003; Rushworth, Walton, Kennerley, &amp; Bannerman, 2004)</w:t>
      </w:r>
      <w:r w:rsidR="007A65D2" w:rsidRPr="0059374B">
        <w:rPr>
          <w:rFonts w:ascii="Arial" w:hAnsi="Arial" w:cs="Arial"/>
          <w:lang w:val="en-US"/>
        </w:rPr>
        <w:fldChar w:fldCharType="end"/>
      </w:r>
      <w:r w:rsidR="007A65D2" w:rsidRPr="0059374B">
        <w:rPr>
          <w:rFonts w:ascii="Arial" w:hAnsi="Arial" w:cs="Arial"/>
          <w:lang w:val="en-US"/>
        </w:rPr>
        <w:t xml:space="preserve"> and reward</w:t>
      </w:r>
      <w:r w:rsidR="00EF7EA7" w:rsidRPr="0059374B">
        <w:rPr>
          <w:rFonts w:ascii="Arial" w:hAnsi="Arial" w:cs="Arial"/>
          <w:lang w:val="en-US"/>
        </w:rPr>
        <w:t>-based</w:t>
      </w:r>
      <w:r w:rsidR="007A65D2" w:rsidRPr="0059374B">
        <w:rPr>
          <w:rFonts w:ascii="Arial" w:hAnsi="Arial" w:cs="Arial"/>
          <w:lang w:val="en-US"/>
        </w:rPr>
        <w:t xml:space="preserve"> learning </w:t>
      </w:r>
      <w:r w:rsidR="007A65D2" w:rsidRPr="0059374B">
        <w:rPr>
          <w:rFonts w:ascii="Arial" w:hAnsi="Arial" w:cs="Arial"/>
          <w:lang w:val="en-US"/>
        </w:rPr>
        <w:fldChar w:fldCharType="begin"/>
      </w:r>
      <w:r w:rsidR="007A65D2" w:rsidRPr="0059374B">
        <w:rPr>
          <w:rFonts w:ascii="Arial" w:hAnsi="Arial" w:cs="Arial"/>
          <w:lang w:val="en-US"/>
        </w:rPr>
        <w:instrText xml:space="preserve"> ADDIN ZOTERO_ITEM CSL_CITATION {"citationID":"5v94r9rmi","properties":{"formattedCitation":"(Kennerley, Walton, Behrens, Buckley, &amp; Rushworth, 2006; Lecce et al., 2015)","plainCitation":"(Kennerley, Walton, Behrens, Buckley, &amp; Rushworth, 2006; Lecce et al., 2015)"},"citationItems":[{"id":175,"uris":["http://zotero.org/users/local/iaF99hz7/items/E2VN49RZ"],"uri":["http://zotero.org/users/local/iaF99hz7/items/E2VN49RZ"],"itemData":{"id":175,"type":"article-journal","title":"Cingulate neglect in humans: Disruption of contralesional reward learning in right brain damage","container-title":"Cortex","collection-title":"Special issue: The clinical anatomy of the limbic lobe and connected structures","page":"73-88","volume":"62","source":"ScienceDirect","abstract":"Motivational valence plays a key role in orienting spatial attention. Nonetheless, clinical documentation and understanding of motivationally based deficits of spatial orienting in the human is limited. Here in a series of one group-study and two single-case studies, we have examined right brain damaged patients (RBD) with and without left spatial neglect in a spatial reward-learning task, in which the motivational valence of the left contralesional and the right ipsilesional space was contrasted. In each trial two visual boxes were presented, one to the left and one to the right of central fixation. In one session monetary rewards were released more frequently in the box on the left side (75% of trials) whereas in another session they were released more frequently on the right side. In each trial patients were required to: 1) point to each one of the two boxes; 2) choose one of the boxes for obtaining monetary reward; 3) report explicitly the position of reward and whether this position matched or not the original choice. Despite defective spontaneous allocation of attention toward the contralesional space, RBD patients with left spatial neglect showed preserved contralesional reward learning, i.e., comparable to ipsilesional learning and to reward learning displayed by patients without neglect. A notable exception in the group of neglect patients was L.R., who showed no sign of contralesional reward learning in a series of 120 consecutive trials despite being able of reaching learning criterion in only 20 trials in the ipsilesional space. L.R. suffered a cortical-subcortical brain damage affecting the anterior components of the parietal-frontal attentional network and, compared with all other neglect and non-neglect patients, had additional lesion involvement of the medial anterior cingulate cortex (ACC) and of the adjacent sectors of the corpus callosum. In contrast to his lateralized motivational learning deficit, L.R. had no lateral bias in the early phases of attentional processing as he suffered no contralesional visual or auditory extinction on double simultaneous tachistoscopic and dichotic stimulation and detected, with no exception, single contralesional visual and auditory stimuli. In a separate study, we were able to compare L.R. with another RBD patient, G.P., who had a selective lesion in the right ACC, in the adjacent callosal connections and the medial-basal prefrontal cortex. G.P. had no contralesional neglect and displayed normal reward learning both in the left and right side of space. These findings show that contralesional reward learning is generally preserved in RBD patients with left spatial neglect and that this can be exploited in rehabilitation protocols. Contralesional reward learning is severely disrupted in neglect patients when an additional lesion of the ACC is present: however, as demonstrated by the comparison between L.R. and G.P. cases, selective unilateral lesion of the right ACC does not produce motivational neglect for the contralesional space.","DOI":"10.1016/j.cortex.2014.08.008","ISSN":"0010-9452","shortTitle":"Cingulate neglect in humans","journalAbbreviation":"Cortex","author":[{"family":"Lecce","given":"Francesca"},{"family":"Rotondaro","given":"Francesca"},{"family":"Bonnì","given":"Sonia"},{"family":"Carlesimo","given":"Augusto"},{"family":"Thiebaut de Schotten","given":"Michel"},{"family":"Tomaiuolo","given":"Francesco"},{"family":"Doricchi","given":"Fabrizio"}],"issued":{"date-parts":[["2015",1]]},"accessed":{"date-parts":[["2015",3,25]]}}},{"id":178,"uris":["http://zotero.org/users/local/iaF99hz7/items/FTSRNJQ4"],"uri":["http://zotero.org/users/local/iaF99hz7/items/FTSRNJQ4"],"itemData":{"id":178,"type":"article-journal","title":"Optimal decision making and the anterior cingulate cortex","container-title":"Nature Neuroscience","page":"940-947","volume":"9","issue":"7","source":"www.nature.com","abstract":"Learning the value of options in an uncertain environment is central to optimal decision making. The anterior cingulate cortex (ACC) has been implicated in using reinforcement information to control behavior. Here we demonstrate that the ACC's critical role in reinforcement-guided behavior is neither in detecting nor in correcting errors, but in guiding voluntary choices based on the history of actions and outcomes. ACC lesions did not impair the performance of monkeys (Macaca mulatta) immediately after errors, but made them unable to sustain rewarded responses in a reinforcement-guided choice task and to integrate risk and payoff in a dynamic foraging task. These data suggest that the ACC is essential for learning the value of actions.","DOI":"10.1038/nn1724","ISSN":"1097-6256","journalAbbreviation":"Nat Neurosci","language":"en","author":[{"family":"Kennerley","given":"Steven W."},{"family":"Walton","given":"Mark E."},{"family":"Behrens","given":"Timothy E. J."},{"family":"Buckley","given":"Mark J."},{"family":"Rushworth","given":"Matthew F. S."}],"issued":{"date-parts":[["2006"]],"season":"juillet"},"accessed":{"date-parts":[["2015",3,25]]}}}],"schema":"https://github.com/citation-style-language/schema/raw/master/csl-citation.json"} </w:instrText>
      </w:r>
      <w:r w:rsidR="007A65D2" w:rsidRPr="0059374B">
        <w:rPr>
          <w:rFonts w:ascii="Arial" w:hAnsi="Arial" w:cs="Arial"/>
          <w:lang w:val="en-US"/>
        </w:rPr>
        <w:fldChar w:fldCharType="separate"/>
      </w:r>
      <w:r w:rsidR="007A65D2" w:rsidRPr="0059374B">
        <w:rPr>
          <w:rFonts w:ascii="Arial" w:hAnsi="Arial" w:cs="Arial"/>
          <w:lang w:val="en-US"/>
        </w:rPr>
        <w:t>(Kennerley, Walton, Behrens, Buckley, &amp; Rushworth, 2006; Lecce et al., 2015)</w:t>
      </w:r>
      <w:r w:rsidR="007A65D2" w:rsidRPr="0059374B">
        <w:rPr>
          <w:rFonts w:ascii="Arial" w:hAnsi="Arial" w:cs="Arial"/>
          <w:lang w:val="en-US"/>
        </w:rPr>
        <w:fldChar w:fldCharType="end"/>
      </w:r>
      <w:r w:rsidR="003500E9" w:rsidRPr="0059374B">
        <w:rPr>
          <w:rFonts w:ascii="Arial" w:hAnsi="Arial" w:cs="Arial"/>
          <w:lang w:val="en-US"/>
        </w:rPr>
        <w:t>.</w:t>
      </w:r>
      <w:r w:rsidR="006652A3" w:rsidRPr="0059374B">
        <w:rPr>
          <w:rFonts w:ascii="Arial" w:hAnsi="Arial" w:cs="Arial"/>
          <w:lang w:val="en-US"/>
        </w:rPr>
        <w:t xml:space="preserve"> </w:t>
      </w:r>
      <w:r w:rsidR="00A95A30" w:rsidRPr="0059374B">
        <w:rPr>
          <w:rFonts w:ascii="Arial" w:hAnsi="Arial" w:cs="Arial"/>
          <w:lang w:val="en-US"/>
        </w:rPr>
        <w:t xml:space="preserve">Importantly, it also appears involved in the allocation of attentional resources towards rewarding stimuli in space </w:t>
      </w:r>
      <w:r w:rsidR="00A95A30" w:rsidRPr="0059374B">
        <w:rPr>
          <w:rFonts w:ascii="Arial" w:hAnsi="Arial" w:cs="Arial"/>
          <w:lang w:val="en-US"/>
        </w:rPr>
        <w:fldChar w:fldCharType="begin"/>
      </w:r>
      <w:r w:rsidR="00A95A30" w:rsidRPr="0059374B">
        <w:rPr>
          <w:rFonts w:ascii="Arial" w:hAnsi="Arial" w:cs="Arial"/>
          <w:lang w:val="en-US"/>
        </w:rPr>
        <w:instrText xml:space="preserve"> ADDIN ZOTERO_ITEM CSL_CITATION {"citationID":"ih9tb2ie6","properties":{"formattedCitation":"(Hickey et al., 2010; Lecce et al., 2015; Mesulam, 1999)","plainCitation":"(Hickey et al., 2010; Lecce et al., 2015; Mesulam, 1999)"},"citationItems":[{"id":69,"uris":["http://zotero.org/users/local/iaF99hz7/items/R9X7GRFG"],"uri":["http://zotero.org/users/local/iaF99hz7/items/R9X7GRFG"],"itemData":{"id":69,"type":"article-journal","title":"Reward Changes Salience in Human Vision via the Anterior Cingulate","container-title":"The Journal of Neuroscience","page":"11096-11103","volume":"30","issue":"33","source":"www.jneurosci.org","abstract":"Reward-related mesolimbic dopamine steers animal behavior, creating automatic approach toward reward-associated objects and avoidance of objects unlikely to be beneficial. Theories of dopamine suggest that this reflects underlying biases in perception and attention, with reward enhancing the representation of reward-associated stimuli such that attention is more likely to be deployed to the location of these objects. Using measures of behavior and brain electricity in male and female humans, we demonstrate this to be the case. Sensory and perceptual processing of reward-associated visual features is facilitated such that attention is deployed to objects characterized by these features in subsequent experimental trials. This is the case even when participants know that a strategic decision to attend to reward-associated features will be counterproductive and result in suboptimal performance. Other results show that the magnitude of visual bias created by reward is predicted by the response to reward feedback in anterior cingulate cortex, an area with strong connections to dopaminergic structures in the midbrain. These results demonstrate that reward has an impact on vision that is independent of its role in the strategic establishment of endogenous attention. We suggest that reward acts to change visual salience and thus plays an important and undervalued role in attentional control.","DOI":"10.1523/JNEUROSCI.1026-10.2010","ISSN":"0270-6474, 1529-2401","note":"PMID: 20720117","journalAbbreviation":"J. Neurosci.","language":"en","author":[{"family":"Hickey","given":"Clayton"},{"family":"Chelazzi","given":"Leonardo"},{"family":"Theeuwes","given":"Jan"}],"issued":{"date-parts":[["2010",8,18]]},"accessed":{"date-parts":[["2015",3,24]]},"PMID":"20720117"}},{"id":181,"uris":["http://zotero.org/users/local/iaF99hz7/items/NT6MV3N9"],"uri":["http://zotero.org/users/local/iaF99hz7/items/NT6MV3N9"],"itemData":{"id":181,"type":"article-journal","title":"Spatial attention and neglect: parietal, frontal and cingulate contributions to the mental representation and attentional targeting of salient extrapersonal events","container-title":"Philosophical Transactions of the Royal Society of London B: Biological Sciences","page":"1325-1346","volume":"354","issue":"1387","source":"rstb.royalsocietypublishing.org","abstract":"The syndrome of contralesional neglect reflects a lateralized disruption of spatial attention. In the human, the left hemisphere shifts attention predominantly in the contralateral hemispace and in a contraversive direction whereas the right hemisphere distributes attention more evenly, in both hemispaces and both directions. As a consequence of this asymmetry, severe contralesional neglect occurs almost exclusively after right hemisphere lesions. Patients with left neglect experience a loss of salience in the mental representation and conscious perception of the left side and display a reluctance to direct orientating and exploratory behaviours to the left. Neglect is distributed according to egocentric, allocentric, world-centred, and object-centred frames of reference. Neglected events can continue to exert an implicit influence on behaviour, indicating that the attentional filtering occurs at the level of an internalized representation rather than at the level of peripheral sensory input. The unilateral neglect syndrome is caused by a dysfunction of a large-scale neurocognitive network, the cortical epicentres of which are located in posterior parietal cortex, the frontal eye fields, and the cingulate gyrus. This network coordinates all aspects of spatial attention, regardless of the modality of input or output. It helps to compile a mental representation of extrapersonal events in terms of their motivational salience, and to generate ‘kinetic strategies’ so that the attentional focus can shift from one target to another.","DOI":"10.1098/rstb.1999.0482","ISSN":"0962-8436, 1471-2970","note":"PMID: 10466154","shortTitle":"Spatial attention and neglect","language":"en","author":[{"family":"Mesulam","given":"M.-Marsel"}],"issued":{"date-parts":[["1999",7,29]]},"accessed":{"date-parts":[["2015",3,25]]},"PMID":"10466154"}},{"id":175,"uris":["http://zotero.org/users/local/iaF99hz7/items/E2VN49RZ"],"uri":["http://zotero.org/users/local/iaF99hz7/items/E2VN49RZ"],"itemData":{"id":175,"type":"article-journal","title":"Cingulate neglect in humans: Disruption of contralesional reward learning in right brain damage","container-title":"Cortex","collection-title":"Special issue: The clinical anatomy of the limbic lobe and connected structures","page":"73-88","volume":"62","source":"ScienceDirect","abstract":"Motivational valence plays a key role in orienting spatial attention. Nonetheless, clinical documentation and understanding of motivationally based deficits of spatial orienting in the human is limited. Here in a series of one group-study and two single-case studies, we have examined right brain damaged patients (RBD) with and without left spatial neglect in a spatial reward-learning task, in which the motivational valence of the left contralesional and the right ipsilesional space was contrasted. In each trial two visual boxes were presented, one to the left and one to the right of central fixation. In one session monetary rewards were released more frequently in the box on the left side (75% of trials) whereas in another session they were released more frequently on the right side. In each trial patients were required to: 1) point to each one of the two boxes; 2) choose one of the boxes for obtaining monetary reward; 3) report explicitly the position of reward and whether this position matched or not the original choice. Despite defective spontaneous allocation of attention toward the contralesional space, RBD patients with left spatial neglect showed preserved contralesional reward learning, i.e., comparable to ipsilesional learning and to reward learning displayed by patients without neglect. A notable exception in the group of neglect patients was L.R., who showed no sign of contralesional reward learning in a series of 120 consecutive trials despite being able of reaching learning criterion in only 20 trials in the ipsilesional space. L.R. suffered a cortical-subcortical brain damage affecting the anterior components of the parietal-frontal attentional network and, compared with all other neglect and non-neglect patients, had additional lesion involvement of the medial anterior cingulate cortex (ACC) and of the adjacent sectors of the corpus callosum. In contrast to his lateralized motivational learning deficit, L.R. had no lateral bias in the early phases of attentional processing as he suffered no contralesional visual or auditory extinction on double simultaneous tachistoscopic and dichotic stimulation and detected, with no exception, single contralesional visual and auditory stimuli. In a separate study, we were able to compare L.R. with another RBD patient, G.P., who had a selective lesion in the right ACC, in the adjacent callosal connections and the medial-basal prefrontal cortex. G.P. had no contralesional neglect and displayed normal reward learning both in the left and right side of space. These findings show that contralesional reward learning is generally preserved in RBD patients with left spatial neglect and that this can be exploited in rehabilitation protocols. Contralesional reward learning is severely disrupted in neglect patients when an additional lesion of the ACC is present: however, as demonstrated by the comparison between L.R. and G.P. cases, selective unilateral lesion of the right ACC does not produce motivational neglect for the contralesional space.","DOI":"10.1016/j.cortex.2014.08.008","ISSN":"0010-9452","shortTitle":"Cingulate neglect in humans","journalAbbreviation":"Cortex","author":[{"family":"Lecce","given":"Francesca"},{"family":"Rotondaro","given":"Francesca"},{"family":"Bonnì","given":"Sonia"},{"family":"Carlesimo","given":"Augusto"},{"family":"Thiebaut de Schotten","given":"Michel"},{"family":"Tomaiuolo","given":"Francesco"},{"family":"Doricchi","given":"Fabrizio"}],"issued":{"date-parts":[["2015",1]]},"accessed":{"date-parts":[["2015",3,25]]}}}],"schema":"https://github.com/citation-style-language/schema/raw/master/csl-citation.json"} </w:instrText>
      </w:r>
      <w:r w:rsidR="00A95A30" w:rsidRPr="0059374B">
        <w:rPr>
          <w:rFonts w:ascii="Arial" w:hAnsi="Arial" w:cs="Arial"/>
          <w:lang w:val="en-US"/>
        </w:rPr>
        <w:fldChar w:fldCharType="separate"/>
      </w:r>
      <w:r w:rsidR="00A95A30" w:rsidRPr="0059374B">
        <w:rPr>
          <w:rFonts w:ascii="Arial" w:hAnsi="Arial" w:cs="Arial"/>
          <w:lang w:val="en-US"/>
        </w:rPr>
        <w:t>(Hickey et al., 2010; Lecce et al., 2015; Mesulam, 1999)</w:t>
      </w:r>
      <w:r w:rsidR="00A95A30" w:rsidRPr="0059374B">
        <w:rPr>
          <w:rFonts w:ascii="Arial" w:hAnsi="Arial" w:cs="Arial"/>
          <w:lang w:val="en-US"/>
        </w:rPr>
        <w:fldChar w:fldCharType="end"/>
      </w:r>
      <w:r w:rsidR="00806CA4" w:rsidRPr="0059374B">
        <w:rPr>
          <w:rFonts w:ascii="Arial" w:hAnsi="Arial" w:cs="Arial"/>
          <w:lang w:val="en-US"/>
        </w:rPr>
        <w:t xml:space="preserve">. However, the </w:t>
      </w:r>
      <w:proofErr w:type="spellStart"/>
      <w:r w:rsidR="00806CA4" w:rsidRPr="0059374B">
        <w:rPr>
          <w:rFonts w:ascii="Arial" w:hAnsi="Arial" w:cs="Arial"/>
          <w:lang w:val="en-US"/>
        </w:rPr>
        <w:t>aCC</w:t>
      </w:r>
      <w:proofErr w:type="spellEnd"/>
      <w:r w:rsidR="00806CA4" w:rsidRPr="0059374B">
        <w:rPr>
          <w:rFonts w:ascii="Arial" w:hAnsi="Arial" w:cs="Arial"/>
          <w:lang w:val="en-US"/>
        </w:rPr>
        <w:t xml:space="preserve"> is unlikely to be the sole substrate of the interplay between motivation and attention</w:t>
      </w:r>
      <w:r w:rsidR="00CB237C" w:rsidRPr="0059374B">
        <w:rPr>
          <w:rFonts w:ascii="Arial" w:hAnsi="Arial" w:cs="Arial"/>
          <w:lang w:val="en-US"/>
        </w:rPr>
        <w:t>, and some of the</w:t>
      </w:r>
      <w:r w:rsidR="004E150A" w:rsidRPr="0059374B">
        <w:rPr>
          <w:rFonts w:ascii="Arial" w:hAnsi="Arial" w:cs="Arial"/>
          <w:lang w:val="en-US"/>
        </w:rPr>
        <w:t xml:space="preserve"> aforementioned</w:t>
      </w:r>
      <w:r w:rsidR="00CB237C" w:rsidRPr="0059374B">
        <w:rPr>
          <w:rFonts w:ascii="Arial" w:hAnsi="Arial" w:cs="Arial"/>
          <w:lang w:val="en-US"/>
        </w:rPr>
        <w:t xml:space="preserve"> features are also shared by other key areas</w:t>
      </w:r>
      <w:r w:rsidR="004E150A" w:rsidRPr="0059374B">
        <w:rPr>
          <w:rFonts w:ascii="Arial" w:hAnsi="Arial" w:cs="Arial"/>
          <w:lang w:val="en-US"/>
        </w:rPr>
        <w:t xml:space="preserve"> </w:t>
      </w:r>
      <w:r w:rsidR="004E150A" w:rsidRPr="0059374B">
        <w:rPr>
          <w:rFonts w:ascii="Arial" w:hAnsi="Arial" w:cs="Arial"/>
          <w:lang w:val="en-US"/>
        </w:rPr>
        <w:fldChar w:fldCharType="begin"/>
      </w:r>
      <w:r w:rsidR="004E150A" w:rsidRPr="0059374B">
        <w:rPr>
          <w:rFonts w:ascii="Arial" w:hAnsi="Arial" w:cs="Arial"/>
          <w:lang w:val="en-US"/>
        </w:rPr>
        <w:instrText xml:space="preserve"> ADDIN ZOTERO_ITEM CSL_CITATION {"citationID":"dvov5upau","properties":{"formattedCitation":"(Engelmann et al., 2009)","plainCitation":"(Engelmann et al., 2009)"},"citationItems":[{"id":2397,"uris":["http://zotero.org/users/2761942/items/WZ2HE44A"],"uri":["http://zotero.org/users/2761942/items/WZ2HE44A"],"itemData":{"id":2397,"type":"article-journal","title":"Combined effects of attention and motivation on visual task performance: transient and sustained motivational effects","container-title":"Frontiers in Human Neuroscience","page":"4","volume":"3","source":"Frontiers","abstract":"We investigated how the brain integrates motivational and attentional signals by using a neuroimaging paradigm that provided separate estimates for transient cue- and target-related signals, in addition to sustained block-related responses. Participants performed a Posner-type task in which an endogenous cue predicted target location on 70% of trials, while motivation was manipulated by varying magnitude and valence of a cash incentive linked to task performance. Our findings revealed increased detection performance (d′) as a function of incentive value. In parallel, brain signals revealed that increases in absolute incentive magnitude led to cue- and target-specific response modulations that were independent of sustained state effects across visual cortex, fronto-parietal regions, and subcortical regions. Interestingly, state-like effects of incentive were observed in several of these brain regions, too, suggesting that both transient and sustained fMRI signals may contribute to task performance. For both cue and block periods, the effects of administering incentives were correlated with individual trait measures of reward sensitivity. Taken together, our findings support the notion that motivation improves behavioral performance in a demanding attention task by enhancing evoked responses across a distributed set of anatomical sites, many of which have been previously implicated in attentional processing. However, the effect of motivation was not simply additive as the impact of absolute incentive was greater during invalid than valid trials in several brain regions, possibly because motivation had a larger effect on reorienting than orienting attentional mechanisms at these sites.","DOI":"10.3389/neuro.09.004.2009","shortTitle":"Combined effects of attention and motivation on visual task performance","journalAbbreviation":"Front. Hum. Neurosci.","author":[{"family":"Engelmann","given":"Jan B."},{"family":"Damaraju","given":"Eswar"},{"family":"Padmala","given":"Srikanth"},{"family":"Pessoa","given":"Luiz"},{"family":"Engelmann","given":"Jan B."},{"family":"Damaraju","given":"Eswar"},{"family":"Padmala","given":"Srikanth"},{"family":"Pessoa","given":"Luiz"}],"issued":{"date-parts":[["2009"]]}}}],"schema":"https://github.com/citation-style-language/schema/raw/master/csl-citation.json"} </w:instrText>
      </w:r>
      <w:r w:rsidR="004E150A" w:rsidRPr="0059374B">
        <w:rPr>
          <w:rFonts w:ascii="Arial" w:hAnsi="Arial" w:cs="Arial"/>
          <w:lang w:val="en-US"/>
        </w:rPr>
        <w:fldChar w:fldCharType="separate"/>
      </w:r>
      <w:r w:rsidR="004E150A" w:rsidRPr="0059374B">
        <w:rPr>
          <w:rFonts w:ascii="Arial" w:hAnsi="Arial" w:cs="Arial"/>
        </w:rPr>
        <w:t>(Engelmann et al., 2009)</w:t>
      </w:r>
      <w:r w:rsidR="004E150A" w:rsidRPr="0059374B">
        <w:rPr>
          <w:rFonts w:ascii="Arial" w:hAnsi="Arial" w:cs="Arial"/>
          <w:lang w:val="en-US"/>
        </w:rPr>
        <w:fldChar w:fldCharType="end"/>
      </w:r>
      <w:r w:rsidR="00AB6F00" w:rsidRPr="0059374B">
        <w:rPr>
          <w:rFonts w:ascii="Arial" w:hAnsi="Arial" w:cs="Arial"/>
          <w:lang w:val="en-US"/>
        </w:rPr>
        <w:t xml:space="preserve"> such as </w:t>
      </w:r>
      <w:r w:rsidR="00A95A30" w:rsidRPr="0059374B">
        <w:rPr>
          <w:rFonts w:ascii="Arial" w:hAnsi="Arial" w:cs="Arial"/>
          <w:lang w:val="en-US"/>
        </w:rPr>
        <w:t xml:space="preserve">the </w:t>
      </w:r>
      <w:proofErr w:type="spellStart"/>
      <w:r w:rsidR="00A95A30" w:rsidRPr="0059374B">
        <w:rPr>
          <w:rFonts w:ascii="Arial" w:hAnsi="Arial" w:cs="Arial"/>
          <w:lang w:val="en-US"/>
        </w:rPr>
        <w:t>Temporo</w:t>
      </w:r>
      <w:proofErr w:type="spellEnd"/>
      <w:r w:rsidR="00F50638" w:rsidRPr="0059374B">
        <w:rPr>
          <w:rFonts w:ascii="Arial" w:hAnsi="Arial" w:cs="Arial"/>
          <w:lang w:val="en-US"/>
        </w:rPr>
        <w:t>-</w:t>
      </w:r>
      <w:r w:rsidR="00A95A30" w:rsidRPr="0059374B">
        <w:rPr>
          <w:rFonts w:ascii="Arial" w:hAnsi="Arial" w:cs="Arial"/>
          <w:lang w:val="en-US"/>
        </w:rPr>
        <w:t xml:space="preserve">Parietal Junction (TPJ) </w:t>
      </w:r>
      <w:r w:rsidR="00A95A30" w:rsidRPr="0059374B">
        <w:rPr>
          <w:rFonts w:ascii="Arial" w:hAnsi="Arial" w:cs="Arial"/>
          <w:lang w:val="en-US"/>
        </w:rPr>
        <w:fldChar w:fldCharType="begin"/>
      </w:r>
      <w:r w:rsidR="00A95A30" w:rsidRPr="0059374B">
        <w:rPr>
          <w:rFonts w:ascii="Arial" w:hAnsi="Arial" w:cs="Arial"/>
          <w:lang w:val="en-US"/>
        </w:rPr>
        <w:instrText xml:space="preserve"> ADDIN ZOTERO_ITEM CSL_CITATION {"citationID":"2dp1pgi482","properties":{"formattedCitation":"(Bisley &amp; Goldberg, 2010; Mohanty, Gitelman, Small, &amp; Mesulam, 2008)","plainCitation":"(Bisley &amp; Goldberg, 2010; Mohanty, Gitelman, Small, &amp; Mesulam, 2008)"},"citationItems":[{"id":185,"uris":["http://zotero.org/users/local/iaF99hz7/items/NQQCR9J3"],"uri":["http://zotero.org/users/local/iaF99hz7/items/NQQCR9J3"],"itemData":{"id":185,"type":"article-journal","title":"The Spatial Attention Network Interacts with Limbic and Monoaminergic Systems to Modulate Motivation-Induced Attention Shifts","container-title":"Cerebral Cortex","page":"2604-2613","volume":"18","issue":"11","source":"cercor.oxfordjournals.org","abstract":"How does the human brain integrate information from multiple domains to guide spatial attention according to motivational needs? To address this question, we measured hemodynamic responses to central cues predicting locations of peripheral attentional targets (food or tool images) in a novel covert spatial attention paradigm. The motivational relevance of food-related attentional targets was experimentally manipulated via hunger and satiety. Amygdala, posterior cingulate, locus coeruleus, and substantia nigra showed selective sensitivity to food-related cues when hungry but not when satiated, an effect that did not generalize to tools. Posterior parietal cortex (PPC), including intraparietal sulcus, posterior cingulate, and the orbitofrontal cortex displayed correlations with the speed of attentional shifts that were sensitive not just to motivational state but also to the motivational value of the target. Stronger functional coupling between PPC and posterior cingulate occurred during attentional biasing toward motivationally relevant food targets. These results reveal conjoint limbic and monoaminergic encoding of motivational salience in spatial attention. They emphasize the interactive role of posterior parietal and cingulate cortices in integrating motivational information with spatial attention, a process that is critical for selective allocation of attentional resources in an environment where target position and relevance can change rapidly.","DOI":"10.1093/cercor/bhn021","ISSN":"1047-3211, 1460-2199","note":"PMID: 18308706","journalAbbreviation":"Cereb. Cortex","language":"en","author":[{"family":"Mohanty","given":"Aprajita"},{"family":"Gitelman","given":"Darren R."},{"family":"Small","given":"Dana M."},{"family":"Mesulam","given":"M. Marsel"}],"issued":{"date-parts":[["2008",11,1]]},"accessed":{"date-parts":[["2015",3,25]]},"PMID":"18308706"}},{"id":188,"uris":["http://zotero.org/users/local/iaF99hz7/items/SDRB48R2"],"uri":["http://zotero.org/users/local/iaF99hz7/items/SDRB48R2"],"itemData":{"id":188,"type":"article-journal","title":"Attention, Intention, and Priority in the Parietal Lobe","container-title":"Annual review of neuroscience","page":"1-21","volume":"33","source":"PubMed Central","abstract":"For many years there has been a debate about the role of the parietal lobe in the generation of behavior. Does it generate movement plans (intention) or choose objects in the environment for further processing? To answer this, we focus on the lateral intraparietal area (LIP), an area that has been shown to play independent roles in target selection for saccades and the generation of visual attention. Based on results from a variety of tasks, we propose that LIP acts as a priority map in which objects are represented by activity proportional to their behavioral priority. We present evidence to show that the priority map combines bottom-up inputs like a rapid visual response with an array of top-down signals like a saccade plan. The spatial location representing the peak of the map is used by the oculomotor system to target saccades and by the visual system to guide visual attention.","DOI":"10.1146/annurev-neuro-060909-152823","ISSN":"0147-006X","note":"PMID: 20192813\nPMCID: PMC3683564","journalAbbreviation":"Annu Rev Neurosci","author":[{"family":"Bisley","given":"James W."},{"family":"Goldberg","given":"Michael E."}],"issued":{"date-parts":[["2010"]]},"accessed":{"date-parts":[["2015",3,25]]},"PMID":"20192813","PMCID":"PMC3683564"}}],"schema":"https://github.com/citation-style-language/schema/raw/master/csl-citation.json"} </w:instrText>
      </w:r>
      <w:r w:rsidR="00A95A30" w:rsidRPr="0059374B">
        <w:rPr>
          <w:rFonts w:ascii="Arial" w:hAnsi="Arial" w:cs="Arial"/>
          <w:lang w:val="en-US"/>
        </w:rPr>
        <w:fldChar w:fldCharType="separate"/>
      </w:r>
      <w:r w:rsidR="00A95A30" w:rsidRPr="0059374B">
        <w:rPr>
          <w:rFonts w:ascii="Arial" w:hAnsi="Arial" w:cs="Arial"/>
          <w:lang w:val="en-US"/>
        </w:rPr>
        <w:t>(</w:t>
      </w:r>
      <w:proofErr w:type="spellStart"/>
      <w:r w:rsidR="00A95A30" w:rsidRPr="0059374B">
        <w:rPr>
          <w:rFonts w:ascii="Arial" w:hAnsi="Arial" w:cs="Arial"/>
          <w:lang w:val="en-US"/>
        </w:rPr>
        <w:t>Bisley</w:t>
      </w:r>
      <w:proofErr w:type="spellEnd"/>
      <w:r w:rsidR="00A95A30" w:rsidRPr="0059374B">
        <w:rPr>
          <w:rFonts w:ascii="Arial" w:hAnsi="Arial" w:cs="Arial"/>
          <w:lang w:val="en-US"/>
        </w:rPr>
        <w:t xml:space="preserve"> &amp; Goldberg, 2010; Mohanty, Gitelman, Small, &amp; Mesulam, 2008)</w:t>
      </w:r>
      <w:r w:rsidR="00A95A30" w:rsidRPr="0059374B">
        <w:rPr>
          <w:rFonts w:ascii="Arial" w:hAnsi="Arial" w:cs="Arial"/>
          <w:lang w:val="en-US"/>
        </w:rPr>
        <w:fldChar w:fldCharType="end"/>
      </w:r>
      <w:r w:rsidR="00CB237C" w:rsidRPr="0059374B">
        <w:rPr>
          <w:rFonts w:ascii="Arial" w:hAnsi="Arial" w:cs="Arial"/>
          <w:lang w:val="en-US"/>
        </w:rPr>
        <w:t>,</w:t>
      </w:r>
      <w:r w:rsidR="00806CA4" w:rsidRPr="0059374B">
        <w:rPr>
          <w:rFonts w:ascii="Arial" w:hAnsi="Arial" w:cs="Arial"/>
          <w:lang w:val="en-US"/>
        </w:rPr>
        <w:t xml:space="preserve"> and </w:t>
      </w:r>
      <w:r w:rsidR="00AB6F00" w:rsidRPr="0059374B">
        <w:rPr>
          <w:rFonts w:ascii="Arial" w:hAnsi="Arial" w:cs="Arial"/>
          <w:lang w:val="en-US"/>
        </w:rPr>
        <w:t xml:space="preserve">the </w:t>
      </w:r>
      <w:r w:rsidR="00806CA4" w:rsidRPr="0059374B">
        <w:rPr>
          <w:rFonts w:ascii="Arial" w:hAnsi="Arial" w:cs="Arial"/>
          <w:lang w:val="en-US"/>
        </w:rPr>
        <w:t xml:space="preserve">basal ganglia </w:t>
      </w:r>
      <w:r w:rsidR="00806CA4" w:rsidRPr="0059374B">
        <w:rPr>
          <w:rFonts w:ascii="Arial" w:hAnsi="Arial" w:cs="Arial"/>
          <w:lang w:val="en-US"/>
        </w:rPr>
        <w:fldChar w:fldCharType="begin"/>
      </w:r>
      <w:r w:rsidR="00806CA4" w:rsidRPr="0059374B">
        <w:rPr>
          <w:rFonts w:ascii="Arial" w:hAnsi="Arial" w:cs="Arial"/>
          <w:lang w:val="en-US"/>
        </w:rPr>
        <w:instrText xml:space="preserve"> ADDIN ZOTERO_ITEM CSL_CITATION {"citationID":"1u85h0h06l","properties":{"formattedCitation":"(Anderson, Laurent, &amp; Yantis, 2014)","plainCitation":"(Anderson, Laurent, &amp; Yantis, 2014)"},"citationItems":[{"id":2536,"uris":["http://zotero.org/users/2761942/items/4JAQ4XKN"],"uri":["http://zotero.org/users/2761942/items/4JAQ4XKN"],"itemData":{"id":2536,"type":"article-journal","title":"Value-driven attentional priority signals in human basal ganglia and visual cortex","container-title":"Brain Research","page":"88-96","volume":"1587","source":"ScienceDirect","abstract":"Goal-directed and stimulus-driven factors determine attentional priority through a well defined dorsal frontal-parietal and ventral temporal-parietal network of brain regions, respectively. Recent evidence demonstrates that reward-related stimuli also have high attentional priority, independent of their physical salience and goal-relevance. The neural mechanisms underlying such value-driven attentional control are unknown. Using human functional magnetic resonance imaging, we demonstrate that the tail of the caudate nucleus and extrastriate visual cortex respond preferentially to task-irrelevant but previously reward-associated objects, providing an attentional priority signal that is sensitive to reward history. The caudate tail has not been implicated in the control of goal-directed or stimulus-driven attention, but is well suited to mediate the value-driven control of attention. Our findings reveal the neural basis of value-based attentional priority.","DOI":"10.1016/j.brainres.2014.08.062","ISSN":"0006-8993","journalAbbreviation":"Brain Research","author":[{"family":"Anderson","given":"Brian A."},{"family":"Laurent","given":"Patryk A."},{"family":"Yantis","given":"Steven"}],"issued":{"date-parts":[["2014",10,31]]}}}],"schema":"https://github.com/citation-style-language/schema/raw/master/csl-citation.json"} </w:instrText>
      </w:r>
      <w:r w:rsidR="00806CA4" w:rsidRPr="0059374B">
        <w:rPr>
          <w:rFonts w:ascii="Arial" w:hAnsi="Arial" w:cs="Arial"/>
          <w:lang w:val="en-US"/>
        </w:rPr>
        <w:fldChar w:fldCharType="separate"/>
      </w:r>
      <w:r w:rsidR="00806CA4" w:rsidRPr="0059374B">
        <w:rPr>
          <w:rFonts w:ascii="Arial" w:hAnsi="Arial" w:cs="Arial"/>
        </w:rPr>
        <w:t>(Anderson, Laurent, &amp; Yantis, 2014)</w:t>
      </w:r>
      <w:r w:rsidR="00806CA4" w:rsidRPr="0059374B">
        <w:rPr>
          <w:rFonts w:ascii="Arial" w:hAnsi="Arial" w:cs="Arial"/>
          <w:lang w:val="en-US"/>
        </w:rPr>
        <w:fldChar w:fldCharType="end"/>
      </w:r>
      <w:r w:rsidR="00A95A30" w:rsidRPr="0059374B">
        <w:rPr>
          <w:rFonts w:ascii="Arial" w:hAnsi="Arial" w:cs="Arial"/>
          <w:lang w:val="en-US"/>
        </w:rPr>
        <w:t>.</w:t>
      </w:r>
    </w:p>
    <w:p w14:paraId="40F86AFF" w14:textId="37267806" w:rsidR="00FF66B1" w:rsidRPr="0059374B" w:rsidRDefault="0057399B" w:rsidP="0043255F">
      <w:pPr>
        <w:spacing w:after="120" w:line="480" w:lineRule="auto"/>
        <w:ind w:firstLine="567"/>
        <w:contextualSpacing/>
        <w:jc w:val="both"/>
        <w:rPr>
          <w:rFonts w:ascii="Arial" w:hAnsi="Arial" w:cs="Arial"/>
        </w:rPr>
      </w:pPr>
      <w:r w:rsidRPr="0059374B">
        <w:rPr>
          <w:rFonts w:ascii="Arial" w:hAnsi="Arial" w:cs="Arial"/>
          <w:lang w:val="en-US"/>
        </w:rPr>
        <w:t xml:space="preserve">Interestingly, </w:t>
      </w:r>
      <w:r w:rsidRPr="0059374B">
        <w:rPr>
          <w:rFonts w:ascii="Arial" w:hAnsi="Arial" w:cs="Arial"/>
        </w:rPr>
        <w:t>activation of</w:t>
      </w:r>
      <w:r w:rsidR="002E7C7A" w:rsidRPr="0059374B">
        <w:rPr>
          <w:rFonts w:ascii="Arial" w:hAnsi="Arial" w:cs="Arial"/>
        </w:rPr>
        <w:t xml:space="preserve"> all</w:t>
      </w:r>
      <w:r w:rsidRPr="0059374B">
        <w:rPr>
          <w:rFonts w:ascii="Arial" w:hAnsi="Arial" w:cs="Arial"/>
        </w:rPr>
        <w:t xml:space="preserve"> </w:t>
      </w:r>
      <w:r w:rsidR="003919F0" w:rsidRPr="0059374B">
        <w:rPr>
          <w:rFonts w:ascii="Arial" w:hAnsi="Arial" w:cs="Arial"/>
        </w:rPr>
        <w:t>these structures</w:t>
      </w:r>
      <w:r w:rsidR="00E75AF2" w:rsidRPr="0059374B">
        <w:rPr>
          <w:rFonts w:ascii="Arial" w:hAnsi="Arial" w:cs="Arial"/>
        </w:rPr>
        <w:t xml:space="preserve"> </w:t>
      </w:r>
      <w:r w:rsidRPr="0059374B">
        <w:rPr>
          <w:rFonts w:ascii="Arial" w:hAnsi="Arial" w:cs="Arial"/>
        </w:rPr>
        <w:t xml:space="preserve">has often been </w:t>
      </w:r>
      <w:r w:rsidR="00323E43" w:rsidRPr="0059374B">
        <w:rPr>
          <w:rFonts w:ascii="Arial" w:hAnsi="Arial" w:cs="Arial"/>
        </w:rPr>
        <w:t>reported</w:t>
      </w:r>
      <w:r w:rsidRPr="0059374B">
        <w:rPr>
          <w:rFonts w:ascii="Arial" w:hAnsi="Arial" w:cs="Arial"/>
        </w:rPr>
        <w:t xml:space="preserve"> following non-invasive brain stimulation techniques such as caloric vestibular stimulation in PET </w:t>
      </w:r>
      <w:r w:rsidRPr="0059374B">
        <w:rPr>
          <w:rFonts w:ascii="Arial" w:hAnsi="Arial" w:cs="Arial"/>
        </w:rPr>
        <w:fldChar w:fldCharType="begin"/>
      </w:r>
      <w:r w:rsidRPr="0059374B">
        <w:rPr>
          <w:rFonts w:ascii="Arial" w:hAnsi="Arial" w:cs="Arial"/>
        </w:rPr>
        <w:instrText xml:space="preserve"> ADDIN ZOTERO_ITEM CSL_CITATION {"citationID":"1tsvq7ileq","properties":{"formattedCitation":"(Bottini et al., 1994, 2001)","plainCitation":"(Bottini et al., 1994, 2001)"},"citationItems":[{"id":482,"uris":["http://zotero.org/users/2761942/items/JMX23EGP"],"uri":["http://zotero.org/users/2761942/items/JMX23EGP"],"itemData":{"id":482,"type":"article-journal","title":"Identification of the central vestibular projections in man: a positron emission tomography activation study","container-title":"Experimental brain research. Experimentelle Hirnforschung. Expérimentation cérébrale","page":"164-169","volume":"99","issue":"1","source":"NCBI PubMed","abstract":"The cerebral representation of space depends on the integration of many different sensory inputs. The vestibular system provides one such input and its dysfunction can cause profound spatial disorientation. Using positron emission tomography (PET), we measured regional cerebral perfusion with various vestibular stimulations to map central vestibular projections and to investigate the cerebral basis of spatial disorientation. We showed that the temporoparietal cortex, the insula, the putamen, and the anterior cingulate cortex are the cerebral projections of the vestibular system in man and that the spatial disorientation caused by unilateral vestibular stimulation is associated with their asymmetric activation.","ISSN":"0014-4819","note":"PMID: 7925790","shortTitle":"Identification of the central vestibular projections in man","journalAbbreviation":"Exp Brain Res","language":"eng","author":[{"family":"Bottini","given":"G"},{"family":"Sterzi","given":"R"},{"family":"Paulesu","given":"E"},{"family":"Vallar","given":"G"},{"family":"Cappa","given":"S F"},{"family":"Erminio","given":"F"},{"family":"Passingham","given":"R E"},{"family":"Frith","given":"C D"},{"family":"Frackowiak","given":"R S"}],"issued":{"date-parts":[["1994"]]},"PMID":"7925790"}},{"id":161,"uris":["http://zotero.org/users/2761942/items/842AFZQZ"],"uri":["http://zotero.org/users/2761942/items/842AFZQZ"],"itemData":{"id":161,"type":"article-journal","title":"Cerebral representations for egocentric space: Functional-anatomical evidence from caloric vestibular stimulation and neck vibration","container-title":"Brain: a journal of neurology","page":"1182-1196","volume":"124","issue":"Pt 6","source":"NCBI PubMed","abstract":"The internal representation of space involves the integration of different sensory inputs-visual, somatosensory/proprioceptive, vestibular-yielding reference frames which are not based on individual peripheral sensory codes, being organized instead in ego-centred (e.g. head, trunk, arm) and object- or environment-centred coordinates. Lateralized or direction-specific stimulation of peripheral sensory systems, such as caloric vestibular stimulation (CVS), posterior neck muscle mechanical vibration (NV) and optokinetic stimulation, can induce a distortion of egocentric coordinates, causing, for example, a deviation of the subjective straight ahead in pointing tasks. Appropriate forms of this stimulation can also temporarily improve a variety of pathological manifestations of unilateral neglect. We used PET measurements of regional cerebral blood flow changes in normal volunteers to measure the brain responses shared by CVS and NV. We show that somatosensory areas of the perisylvian cortex including the insula and retroinsular cortex, the temporoparietal junction and somatosensory area II receive signals from both sensory channels. We propose that these anatomical sites contribute to egocentric representation of space.","ISSN":"0006-8950","note":"PMID: 11353734","shortTitle":"Cerebral representations for egocentric space","journalAbbreviation":"Brain","language":"eng","author":[{"family":"Bottini","given":"G"},{"family":"Karnath","given":"H O"},{"family":"Vallar","given":"G"},{"family":"Sterzi","given":"R"},{"family":"Frith","given":"C D"},{"family":"Frackowiak","given":"R S"},{"family":"Paulesu","given":"E"}],"issued":{"date-parts":[["2001",6]]},"PMID":"11353734"}}],"schema":"https://github.com/citation-style-language/schema/raw/master/csl-citation.json"} </w:instrText>
      </w:r>
      <w:r w:rsidRPr="0059374B">
        <w:rPr>
          <w:rFonts w:ascii="Arial" w:hAnsi="Arial" w:cs="Arial"/>
        </w:rPr>
        <w:fldChar w:fldCharType="separate"/>
      </w:r>
      <w:r w:rsidRPr="0059374B">
        <w:rPr>
          <w:rFonts w:ascii="Arial" w:hAnsi="Arial" w:cs="Arial"/>
        </w:rPr>
        <w:t>(Bottini et al., 1994, 2001)</w:t>
      </w:r>
      <w:r w:rsidRPr="0059374B">
        <w:rPr>
          <w:rFonts w:ascii="Arial" w:hAnsi="Arial" w:cs="Arial"/>
        </w:rPr>
        <w:fldChar w:fldCharType="end"/>
      </w:r>
      <w:r w:rsidRPr="0059374B">
        <w:rPr>
          <w:rFonts w:ascii="Arial" w:hAnsi="Arial" w:cs="Arial"/>
        </w:rPr>
        <w:t xml:space="preserve"> and fMRI studies </w:t>
      </w:r>
      <w:r w:rsidRPr="0059374B">
        <w:rPr>
          <w:rFonts w:ascii="Arial" w:hAnsi="Arial" w:cs="Arial"/>
        </w:rPr>
        <w:fldChar w:fldCharType="begin"/>
      </w:r>
      <w:r w:rsidRPr="0059374B">
        <w:rPr>
          <w:rFonts w:ascii="Arial" w:hAnsi="Arial" w:cs="Arial"/>
        </w:rPr>
        <w:instrText xml:space="preserve"> ADDIN ZOTERO_ITEM CSL_CITATION {"citationID":"krs96bra1","properties":{"formattedCitation":"(Fasold et al., 2002; Suzuki et al., 2001)","plainCitation":"(Fasold et al., 2002; Suzuki et al., 2001)"},"citationItems":[{"id":34,"uris":["http://zotero.org/users/2761942/items/3GIBC9TU"],"uri":["http://zotero.org/users/2761942/items/3GIBC9TU"],"itemData":{"id":34,"type":"article-journal","title":"Human Vestibular Cortex as Identified with Caloric Stimulation in Functional Magnetic Resonance Imaging","container-title":"NeuroImage","page":"1384-1393","volume":"17","issue":"3","source":"ScienceDirect","abstract":"Anatomic and electrophysiological studies in monkeys have yielded a detailed map of cortex areas receiving vestibular afferents. In contrast, comparatively little is known about the cortical representation of the human vestibular system. In this study we applied caloric stimulation and fMRI to further characterize human cortical vestibular areas and to test for hemispheric dominance of vestibular information processing. For caloric vestibular stimulation we used cold nitrogen to avoid susceptibility artifacts induced by water calorics. Right and left side vestibular stimulation was repetitively performed inducing a nystagmus for at least 90 s after the end of the stimulation in all subjects. Only the first 60 s of this nystagmus period was included for statistical analysis and compared with the baseline condition. Activation maps revealed a cortical network with right hemispheric dominance, which in all subjects comprised the temporoparietal junction extending into the posterior insula and, furthermore, the anterior insula, pre- and postcentral gyrus, areas in the parietal lobe, the ventrolateral portion of the occipital lobe, and the inferior frontal gyrus extending into the inferior part of the precentral sulcus. In conclusion, caloric stimulation in fMRI reveals a widespread cortical network involved in vestibular signal processing corresponding to the findings from animal experiments and previous functional imaging studies in humans. Furthermore, this study demonstrates a strong right hemispheric dominance of vestibular cortex areas regardless of the stimulated side, consistent with the current view of a rightward asymmetrical cortical network for spatial orientation.","DOI":"10.1006/nimg.2002.1241","ISSN":"1053-8119","journalAbbreviation":"NeuroImage","author":[{"family":"Fasold","given":"Oliver"},{"family":"Brevern","given":"Michael","non-dropping-particle":"von"},{"family":"Kuhberg","given":"Marc"},{"family":"Ploner","given":"Christoph J."},{"family":"Villringer","given":"Arno"},{"family":"Lempert","given":"Thomas"},{"family":"Wenzel","given":"Rüdiger"}],"issued":{"date-parts":[["2002",11]]}}},{"id":249,"uris":["http://zotero.org/users/2761942/items/B7WPCQ2T"],"uri":["http://zotero.org/users/2761942/items/B7WPCQ2T"],"itemData":{"id":249,"type":"article-journal","title":"Cortical and subcortical vestibular response to caloric stimulation detected by functional magnetic resonance imaging","container-title":"Cognitive Brain Research","page":"441-449","volume":"12","issue":"3","source":"ScienceDirect","abstract":"The posterior insula, central sulcus, and inferior parietal lobule including the intraparietal sulcus have been considered the vestibular cortex based on functional brain mapping in humans as well as experiments in lower primates. The same regions receive optokinetic, visual, and proprioceptive projections. We examined the cortical and subcortical projection of vestibular activity with visual and proprioceptive input eliminated during caloric stimulation (CS), using functional magnetic resonance imaging (fMRI). Single-shot gradient-echo echoplanar image (EPI) volumes were sensitive to BOLD contrast in oblique orientation. We adopted a pharmacokinetic model for analysis of imaging data from 10 subjects as a group. The insular gyrus, intraparietal sulcus, superior temporal gyrus, hippocampus, cingulate gyrus, and thalamus showed activation by CS. Cortical and subcortical activation during CS in the present study was observed within regions less precisely delineated by other methods. As intraparietal sulcus activation showed right hemispheric dominance, this region may have an oculomotor projection as well as the vestibular input.","DOI":"10.1016/S0926-6410(01)00080-5","ISSN":"0926-6410","journalAbbreviation":"Cognitive Brain Research","author":[{"family":"Suzuki","given":"Mikio"},{"family":"Kitano","given":"Hiroya"},{"family":"Ito","given":"Ryuta"},{"family":"Kitanishi","given":"Tuyoshi"},{"family":"Yazawa","given":"Yoshiro"},{"family":"Ogawa","given":"Tomio"},{"family":"Shiino","given":"Akihiko"},{"family":"Kitajima","given":"Kazutomo"}],"issued":{"date-parts":[["2001",12]]}}}],"schema":"https://github.com/citation-style-language/schema/raw/master/csl-citation.json"} </w:instrText>
      </w:r>
      <w:r w:rsidRPr="0059374B">
        <w:rPr>
          <w:rFonts w:ascii="Arial" w:hAnsi="Arial" w:cs="Arial"/>
        </w:rPr>
        <w:fldChar w:fldCharType="separate"/>
      </w:r>
      <w:r w:rsidRPr="0059374B">
        <w:rPr>
          <w:rFonts w:ascii="Arial" w:hAnsi="Arial" w:cs="Arial"/>
        </w:rPr>
        <w:t xml:space="preserve">(Fasold et al., 2002; Suzuki et al., </w:t>
      </w:r>
      <w:r w:rsidRPr="0059374B">
        <w:rPr>
          <w:rFonts w:ascii="Arial" w:hAnsi="Arial" w:cs="Arial"/>
        </w:rPr>
        <w:lastRenderedPageBreak/>
        <w:t>2001)</w:t>
      </w:r>
      <w:r w:rsidRPr="0059374B">
        <w:rPr>
          <w:rFonts w:ascii="Arial" w:hAnsi="Arial" w:cs="Arial"/>
        </w:rPr>
        <w:fldChar w:fldCharType="end"/>
      </w:r>
      <w:r w:rsidRPr="0059374B">
        <w:rPr>
          <w:rFonts w:ascii="Arial" w:hAnsi="Arial" w:cs="Arial"/>
        </w:rPr>
        <w:t xml:space="preserve">, as well as following </w:t>
      </w:r>
      <w:r w:rsidR="00BC2EE8" w:rsidRPr="0059374B">
        <w:rPr>
          <w:rFonts w:ascii="Arial" w:hAnsi="Arial" w:cs="Arial"/>
          <w:b/>
        </w:rPr>
        <w:t>G</w:t>
      </w:r>
      <w:r w:rsidR="00323E43" w:rsidRPr="0059374B">
        <w:rPr>
          <w:rFonts w:ascii="Arial" w:hAnsi="Arial" w:cs="Arial"/>
          <w:b/>
        </w:rPr>
        <w:t>alvanic</w:t>
      </w:r>
      <w:r w:rsidR="00BC2EE8" w:rsidRPr="0059374B">
        <w:rPr>
          <w:rFonts w:ascii="Arial" w:hAnsi="Arial" w:cs="Arial"/>
          <w:b/>
        </w:rPr>
        <w:t xml:space="preserve"> Vestibular S</w:t>
      </w:r>
      <w:r w:rsidR="00323E43" w:rsidRPr="0059374B">
        <w:rPr>
          <w:rFonts w:ascii="Arial" w:hAnsi="Arial" w:cs="Arial"/>
          <w:b/>
        </w:rPr>
        <w:t>timulation</w:t>
      </w:r>
      <w:r w:rsidR="00BC2EE8" w:rsidRPr="0059374B">
        <w:rPr>
          <w:rFonts w:ascii="Arial" w:hAnsi="Arial" w:cs="Arial"/>
          <w:b/>
        </w:rPr>
        <w:t xml:space="preserve"> (GVS)</w:t>
      </w:r>
      <w:r w:rsidR="00323E43" w:rsidRPr="0059374B">
        <w:rPr>
          <w:rFonts w:ascii="Arial" w:hAnsi="Arial" w:cs="Arial"/>
        </w:rPr>
        <w:t xml:space="preserve"> </w:t>
      </w:r>
      <w:r w:rsidRPr="0059374B">
        <w:rPr>
          <w:rFonts w:ascii="Arial" w:hAnsi="Arial" w:cs="Arial"/>
        </w:rPr>
        <w:fldChar w:fldCharType="begin"/>
      </w:r>
      <w:r w:rsidRPr="0059374B">
        <w:rPr>
          <w:rFonts w:ascii="Arial" w:hAnsi="Arial" w:cs="Arial"/>
        </w:rPr>
        <w:instrText xml:space="preserve"> ADDIN ZOTERO_ITEM CSL_CITATION {"citationID":"8JoNaehp","properties":{"formattedCitation":"(Bense, Stephan, Yousry, Brandt, &amp; Dieterich, 2001; Cyran, Boegle, Stephan, Dieterich, &amp; Glasauer, 2015; Lobel, Kleine, Bihan, Leroy-Willig, &amp; Berthoz, 1998; Stephan et al., 2005)","plainCitation":"(Bense, Stephan, Yousry, Brandt, &amp; Dieterich, 2001; Cyran, Boegle, Stephan, Dieterich, &amp; Glasauer, 2015; Lobel, Kleine, Bihan, Leroy-Willig, &amp; Berthoz, 1998; Stephan et al., 2005)"},"citationItems":[{"id":209,"uris":["http://zotero.org/users/2761942/items/9KPDE4NN"],"uri":["http://zotero.org/users/2761942/items/9KPDE4NN"],"itemData":{"id":209,"type":"article-journal","title":"Multisensory Cortical Signal Increases and Decreases During Vestibular Galvanic Stimulation (fMRI)","container-title":"Journal of Neurophysiology","page":"886-899","volume":"85","issue":"2","source":"jn.physiology.org","abstract":"Functional magnetic resonance imaging blood-oxygenation-level-dependent (BOLD) signal increases (activations) and BOLD signal decreases (“deactivations”) were compared in six healthy volunteers during galvanic vestibular (mastoid) and galvanic cutaneous (neck) stimulation in order to differentiate vestibular from ocular motor and nociceptive functions. By calculating the contrast for vestibular activation minus cutaneous activation for the group, we found activations in the anterior parts of the insula, the paramedian and dorsolateral thalamus, the putamen, the inferior parietal lobule [Brodmann area (BA) 40], the precentral gyrus (frontal eye field, BA 6), the middle frontal gyrus (prefrontal cortex, BA 46/9), the middle temporal gyrus (BA 37), the superior temporal gyrus (BA 22), and the anterior cingulate gyrus (BA 32) as well as in both cerebellar hemispheres. These activations can be attributed to multisensory vestibular and ocular motor functions. Single-subject analysis in addition showed distinctly nonoverlapping activations in the posterior insula, which corresponds to the parieto-insular vestibular cortex in the monkey. During vestibular stimulation, there was also a significant signal decrease in the visual cortex (BA 18, 19), which spared BA 17. A different “deactivation” was found during cutaneous stimulation; it included upper parieto-occipital areas in the middle temporal and occipital gyri (BA 19/39/18). Under both stimulation conditions, there were signal decreases in the somatosensory cortex (BA 2/3/4). Stimulus-dependent, inhibitory vestibular-visual, and nociceptive-somatosensory interactions may be functionally significant for processing perception and sensorimotor control.","note":"Functional magnetic resonance imaging blood-oxygenation-level-dependent (BOLD) signal increases (activations) and BOLD signal decreases (“deactivations”) were compared in six healthy volunteers during galvanic vestibular (mastoid) and galvanic cutaneous (neck) stimulation in order to differentiate vestibular from ocular motor and nociceptive functions. By calculating the contrast for vestibular activation minus cutaneous activation for the group, we found activations in the anterior parts of the insula, the paramedian and dorsolateral thalamus, the putamen, the inferior parietal lobule [Brodmann area (BA) 40], the precentral gyrus (frontal eye field, BA 6), the middle frontal gyrus (prefrontal cortex, BA 46/9), the middle temporal gyrus (BA 37), the superior temporal gyrus (BA 22), and the anterior cingulate gyrus (BA 32) as well as in both cerebellar hemispheres. These activations can be attributed to multisensory vestibular and ocular motor functions. Single-subject analysis in addition showed distinctly nonoverlapping activations in the posterior insula, which corresponds to the parieto-insular vestibular cortex in the monkey. During vestibular stimulation, there was also a significant signal decrease in the visual cortex (BA 18, 19), which spared BA 17. A different “deactivation” was found during cutaneous stimulation; it included upper parieto-occipital areas in the middle temporal and occipital gyri (BA 19/39/18). Under both stimulation conditions, there were signal decreases in the somatosensory cortex (BA 2/3/4). Stimulus-dependent, inhibitory vestibular-visual, and nociceptive-somatosensory interactions may be functionally significant for processing perception and sensorimotor control.\nPMID: 11160520","language":"en","author":[{"family":"Bense","given":"Sandra"},{"family":"Stephan","given":"Thomas"},{"family":"Yousry","given":"Tarek A."},{"family":"Brandt","given":"Thomas"},{"family":"Dieterich","given":"Marianne"}],"issued":{"date-parts":[["2001",2,1]]},"PMID":"11160520"}},{"id":2359,"uris":["http://zotero.org/users/2761942/items/RCTFK6XK"],"uri":["http://zotero.org/users/2761942/items/RCTFK6XK"],"itemData":{"id":2359,"type":"article-journal","title":"Age-related decline in functional connectivity of the vestibular cortical network","container-title":"Brain Structure and Function","page":"1443-1463","volume":"221","issue":"3","source":"link.springer.com","abstract":"In the elderly, major complaints include dizziness and an increasing number of falls, possibly related to an altered processing of vestibular sensory input. In this study, we therefore investigate age-related changes induced by processing of vestibular sensory stimulation. While previous functional imaging studies of healthy aging have investigated brain function during task performance or at rest, we used galvanic vestibular stimulation during functional MRI in a task-free sensory stimulation paradigm to study the effect of healthy aging on central vestibular processing, which might only become apparent during stimulation processing. Since aging may affect signatures of brain function beyond the BOLD-signal amplitude—such as functional connectivity or temporal signal variability—we employed independent component analysis and partial least squares analysis of temporal signal variability. We tested for age-associated changes unrelated to vestibular processing, using a motor paradigm, voxel-based morphometry and diffusion tensor imaging. This allows us to control for general age-related modifications, possibly originating from vascular, atrophic or structural connectivity changes. Age-correlated decreases of functional connectivity and increases of BOLD-signal variability were associated with multisensory vestibular networks. In contrast, no age-related functional connectivity changes were detected in somatosensory networks or during the motor paradigm. The functional connectivity decrease was not due to structural changes but to a decrease in response amplitude. In synopsis, our data suggest that both the age-dependent functional connectivity decrease and the variability increase may be due to deteriorating reciprocal cortico-cortical inhibition with age and related to multimodal vestibular integration of sensory inputs.","DOI":"10.1007/s00429-014-0983-6","ISSN":"1863-2653, 1863-2661","journalAbbreviation":"Brain Struct Funct","language":"en","author":[{"family":"Cyran","given":"Carolin Anna Maria"},{"family":"Boegle","given":"Rainer"},{"family":"Stephan","given":"Thomas"},{"family":"Dieterich","given":"Marianne"},{"family":"Glasauer","given":"Stefan"}],"issued":{"date-parts":[["2015",1,8]]}}},{"id":76,"uris":["http://zotero.org/users/2761942/items/522KK9AJ"],"uri":["http://zotero.org/users/2761942/items/522KK9AJ"],"itemData":{"id":76,"type":"article-journal","title":"Functional MRI of Galvanic Vestibular Stimulation","container-title":"Journal of Neurophysiology","page":"2699-2709","volume":"80","issue":"5","source":"jn.physiology.org","ISSN":"0022-3077, 1522-1598","note":"PMID: 9819274","journalAbbreviation":"J Neurophysiol","language":"en","author":[{"family":"Lobel","given":"Elie"},{"family":"Kleine","given":"Justus F."},{"family":"Bihan","given":"Denis Le"},{"family":"Leroy-Willig","given":"Anne"},{"family":"Berthoz","given":"Alain"}],"issued":{"date-parts":[["1998",11,1]]},"PMID":"9819274"}},{"id":785,"uris":["http://zotero.org/users/2761942/items/XMGW7P4H"],"uri":["http://zotero.org/users/2761942/items/XMGW7P4H"],"itemData":{"id":785,"type":"article-journal","title":"Functional MRI of galvanic vestibular stimulation with alternating currents at different frequencies","container-title":"NeuroImage","page":"721-732","volume":"26","issue":"3","source":"ScienceDirect","abstract":"Functional MRI was performed in 28 healthy volunteers to study the effects of galvanic vestibular stimulation with alternating currents (AC-GVS) of different frequencies on brain activation patterns. The aims of this study were (1) to identify specific areas within the vestibular cortical network that are involved in the processing of frequency-specific aspects by correlation analyses, (2) to determine the optimal frequency for stimulation of the vestibular system with respect to perception, and (3) to analyze whether different frequencies of AC-GVS are mediated in different cortical areas or different sites within the vestibular cortex. AC-GVS was performed using sinusoidal stimulation currents with an amplitude of ±2.5 mA, and frequencies of 0.1 Hz, 0.3 Hz, 0.8 Hz, 1.0 Hz, 2.0 Hz, and 5.0 Hz were applied.\nRegardless of the applied stimulation frequency, AC-GVS elicited activations within a network of multisensory areas similar to those described in earlier studies using direct currents. No mapping of different stimulation frequencies to different cortical locations was observed. Additional activations of somatosensory cortex areas were observed during stimulation with 5 Hz only. The strongest vestibular sensations were reported during stimulation with 1 Hz and 2 Hz. Correlation analyses between blood oxygenation level dependent (BOLD) signal changes and stimulation frequency revealed a positive dependency in areas of the supramarginal gyrus, posterolateral thalamus, cerebellar vermis, posterior insula, and in the hippocampal region/uncus. These regions represent areas involved in the processing of vestibular information for head and body orientation in space.","DOI":"10.1016/j.neuroimage.2005.02.049","ISSN":"1053-8119","journalAbbreviation":"NeuroImage","author":[{"family":"Stephan","given":"Thomas"},{"family":"Deutschländer","given":"Angela"},{"family":"Nolte","given":"Annina"},{"family":"Schneider","given":"Erich"},{"family":"Wiesmann","given":"Martin"},{"family":"Brandt","given":"Thomas"},{"family":"Dieterich","given":"Marianne"}],"issued":{"date-parts":[["2005",7,1]]}}}],"schema":"https://github.com/citation-style-language/schema/raw/master/csl-citation.json"} </w:instrText>
      </w:r>
      <w:r w:rsidRPr="0059374B">
        <w:rPr>
          <w:rFonts w:ascii="Arial" w:hAnsi="Arial" w:cs="Arial"/>
        </w:rPr>
        <w:fldChar w:fldCharType="separate"/>
      </w:r>
      <w:r w:rsidRPr="0059374B">
        <w:rPr>
          <w:rFonts w:ascii="Arial" w:hAnsi="Arial" w:cs="Arial"/>
        </w:rPr>
        <w:t>(Bense, Stephan, Yousry, Brandt, &amp; Dieterich, 2001; Cyran, Boegle, Stephan, Dieterich, &amp; Glasauer, 2015; Lobel, Kleine, Bihan, Leroy-Willig, &amp; Berthoz, 1998; Stephan et al., 2005)</w:t>
      </w:r>
      <w:r w:rsidRPr="0059374B">
        <w:rPr>
          <w:rFonts w:ascii="Arial" w:hAnsi="Arial" w:cs="Arial"/>
        </w:rPr>
        <w:fldChar w:fldCharType="end"/>
      </w:r>
      <w:r w:rsidRPr="0059374B">
        <w:rPr>
          <w:rFonts w:ascii="Arial" w:hAnsi="Arial" w:cs="Arial"/>
        </w:rPr>
        <w:t>. The</w:t>
      </w:r>
      <w:r w:rsidR="00C05984" w:rsidRPr="0059374B">
        <w:rPr>
          <w:rFonts w:ascii="Arial" w:hAnsi="Arial" w:cs="Arial"/>
        </w:rPr>
        <w:t xml:space="preserve"> latter</w:t>
      </w:r>
      <w:r w:rsidRPr="0059374B">
        <w:rPr>
          <w:rFonts w:ascii="Arial" w:hAnsi="Arial" w:cs="Arial"/>
        </w:rPr>
        <w:t xml:space="preserve"> </w:t>
      </w:r>
      <w:r w:rsidR="00C05984" w:rsidRPr="0059374B">
        <w:rPr>
          <w:rFonts w:ascii="Arial" w:hAnsi="Arial" w:cs="Arial"/>
        </w:rPr>
        <w:t>technique</w:t>
      </w:r>
      <w:r w:rsidRPr="0059374B">
        <w:rPr>
          <w:rFonts w:ascii="Arial" w:hAnsi="Arial" w:cs="Arial"/>
        </w:rPr>
        <w:t xml:space="preserve"> consists </w:t>
      </w:r>
      <w:r w:rsidR="00717F45" w:rsidRPr="0059374B">
        <w:rPr>
          <w:rFonts w:ascii="Arial" w:hAnsi="Arial" w:cs="Arial"/>
        </w:rPr>
        <w:t>of</w:t>
      </w:r>
      <w:r w:rsidRPr="0059374B">
        <w:rPr>
          <w:rFonts w:ascii="Arial" w:hAnsi="Arial" w:cs="Arial"/>
        </w:rPr>
        <w:t xml:space="preserve"> peripheral stimulation of the vestibular nerve </w:t>
      </w:r>
      <w:r w:rsidRPr="0059374B">
        <w:rPr>
          <w:rFonts w:ascii="Arial" w:hAnsi="Arial" w:cs="Arial"/>
        </w:rPr>
        <w:fldChar w:fldCharType="begin"/>
      </w:r>
      <w:r w:rsidRPr="0059374B">
        <w:rPr>
          <w:rFonts w:ascii="Arial" w:hAnsi="Arial" w:cs="Arial"/>
        </w:rPr>
        <w:instrText xml:space="preserve"> ADDIN ZOTERO_ITEM CSL_CITATION {"citationID":"23uhug7v42","properties":{"formattedCitation":"(Curthoys &amp; MacDougall, 2012)","plainCitation":"(Curthoys &amp; MacDougall, 2012)"},"citationItems":[{"id":2427,"uris":["http://zotero.org/users/2761942/items/BMZIM3EP"],"uri":["http://zotero.org/users/2761942/items/BMZIM3EP"],"itemData":{"id":2427,"type":"article-journal","title":"What galvanic vestibular stimulation actually activates","container-title":"Neuro-otology","page":"117","volume":"3","source":"Frontiers","abstract":"In a recent paper in Frontiers Cohen et al. (2012) asked “What does galvanic vestibular stimulation actually activate?” and concluded that galvanic vestibular stimulation (GVS) causes predominantly otolithic behavioral responses. In this Perspective paper we show that such a conclusion does not follow from the evidence. The evidence from neurophysiology is very clear: galvanic stimulation activates primary otolithic neurons as well as primary semicircular canal neurons (Kim and Curthoys, 2004). Irregular neurons are activated at lower currents. The answer to what behavior is activated depends on what is measured and how it is measured, including not just technical details, such as the frame rate of video, but the exact experimental context in which the measurement took place (visual fixation vs total darkness). Both canal and otolith dependent responses are activated by GVS.","DOI":"10.3389/fneur.2012.00117","journalAbbreviation":"Front. Neur.","author":[{"family":"Curthoys","given":"Ian S."},{"family":"MacDougall","given":"Hamish Gavin"}],"issued":{"date-parts":[["2012"]]}}}],"schema":"https://github.com/citation-style-language/schema/raw/master/csl-citation.json"} </w:instrText>
      </w:r>
      <w:r w:rsidRPr="0059374B">
        <w:rPr>
          <w:rFonts w:ascii="Arial" w:hAnsi="Arial" w:cs="Arial"/>
        </w:rPr>
        <w:fldChar w:fldCharType="separate"/>
      </w:r>
      <w:r w:rsidRPr="0059374B">
        <w:rPr>
          <w:rFonts w:ascii="Arial" w:hAnsi="Arial" w:cs="Arial"/>
        </w:rPr>
        <w:t>(see Curthoys &amp; MacDougall, 2012, for debate)</w:t>
      </w:r>
      <w:r w:rsidRPr="0059374B">
        <w:rPr>
          <w:rFonts w:ascii="Arial" w:hAnsi="Arial" w:cs="Arial"/>
        </w:rPr>
        <w:fldChar w:fldCharType="end"/>
      </w:r>
      <w:r w:rsidRPr="0059374B">
        <w:rPr>
          <w:rFonts w:ascii="Arial" w:hAnsi="Arial" w:cs="Arial"/>
        </w:rPr>
        <w:t xml:space="preserve"> through the application of small intensity currents over the mastoid bones </w:t>
      </w:r>
      <w:r w:rsidRPr="0059374B">
        <w:rPr>
          <w:rFonts w:ascii="Arial" w:hAnsi="Arial" w:cs="Arial"/>
        </w:rPr>
        <w:fldChar w:fldCharType="begin"/>
      </w:r>
      <w:r w:rsidRPr="0059374B">
        <w:rPr>
          <w:rFonts w:ascii="Arial" w:hAnsi="Arial" w:cs="Arial"/>
        </w:rPr>
        <w:instrText xml:space="preserve"> ADDIN ZOTERO_ITEM CSL_CITATION {"citationID":"pB72pFdA","properties":{"formattedCitation":"{\\rtf (Fitzpatrick &amp; Day, 2004; Utz, Dimova, Oppenl\\uc0\\u228{}nder, &amp; Kerkhoff, 2010)}","plainCitation":"(Fitzpatrick &amp; Day, 2004; Utz, Dimova, Oppenländer, &amp; Kerkhoff, 2010)"},"citationItems":[{"id":2331,"uris":["http://zotero.org/users/2761942/items/JFP7EX8Q"],"uri":["http://zotero.org/users/2761942/items/JFP7EX8Q"],"itemData":{"id":2331,"type":"article-journal","title":"Probing the human vestibular system with galvanic stimulation","container-title":"Journal of Applied Physiology","page":"2301-2316","volume":"96","issue":"6","source":"jap.physiology.org","abstract":"Galvanic vestibular stimulation (GVS) is a simple, safe, and specific way to elicit vestibular reflexes. Yet, despite a long history, it has only recently found popularity as a research tool and is rarely used clinically. The obstacle to advancing and exploiting GVS is that we cannot interpret the evoked responses with certainty because we do not understand how the stimulus acts as an input to the system. This paper examines the electrophysiology and anatomy of the vestibular organs and the effects of GVS on human balance control and develops a model that explains the observed balance responses. These responses are large and highly organized over all body segments and adapt to postural and balance requirements. To achieve this, neurons in the vestibular nuclei receive convergent signals from all vestibular receptors and somatosensory and cortical inputs. GVS sway responses are affected by other sources of information about balance but can appear as the sum of otolithic and semicircular canal responses. Electrophysiological studies showing similar activation of primary afferents from the otolith organs and canals and their convergence in the vestibular nuclei support this. On the basis of the morphology of the cristae and the alignment of the semicircular canals in the skull, rotational vectors calculated for every mode of GVS agree with the observed sway. However, vector summation of signals from all utricular afferents does not explain the observed sway. Thus we propose the hypothesis that the otolithic component of the balance response originates from only the pars medialis of the utricular macula.","DOI":"10.1152/japplphysiol.00008.2004","ISSN":"8750-7587, 1522-1601","note":"PMID: 15133017","language":"en","author":[{"family":"Fitzpatrick","given":"Richard C."},{"family":"Day","given":"Brian L."}],"issued":{"date-parts":[["2004",6,1]]},"PMID":"15133017"}},{"id":443,"uris":["http://zotero.org/users/2761942/items/I9MS7ZDE"],"uri":["http://zotero.org/users/2761942/items/I9MS7ZDE"],"itemData":{"id":443,"type":"article-journal","title":"Electrified minds: Transcranial direct current stimulation (tDCS) and Galvanic Vestibular Stimulation (GVS) as methods of non-invasive brain stimulation in neuropsychology—A review of current data and future implications","container-title":"Neuropsychologia","page":"2789-2810","volume":"48","issue":"10","source":"ScienceDirect","abstract":"Transcranial direct current stimulation (tDCS) is a noninvasive, low-cost and easy-to-use technique that can be applied to modify cerebral excitability. This is achieved by weak direct currents to shift the resting potential of cortical neurons. These currents are applied by attaching two electrodes (usually one anode and one cathode) to distinct areas of the skull. Galvanic Vestibular Stimulation (GVS) is a variant of tDCS where the electrodes are attached to the mastoids behind the ears in order to stimulate the vestibular system. tDCS and GVS are safe when standard procedures are used. We describe the basic physiological mechanisms and application of these procedures. We also review current data on the effects of tDCS and GVS in healthy subjects as well as clinical populations. Significant effects of such stimulation have been reported for motor, visual, somatosensory, attentional, vestibular and cognitive/emotional function as well as for a range of neurological and psychiatric disorders. Moreover, both techniques may induce neuroplastic changes which make them promising techniques in the field of neurorehabilitation. A number of open research questions that could be addressed with tDCS or GVS are formulated in the domains of sensory and motor processing, spatial and nonspatial attention including neglect, spatial cognition and body cognition disorders, as well as novel treatments for various neuropsychological disorders. We conclude that the literature suggests that tDCS and GVS are exciting and easily applicable research tools for neuropsychological as well as clinical-therapeutic investigations.","DOI":"10.1016/j.neuropsychologia.2010.06.002","ISSN":"0028-3932","shortTitle":"Electrified minds","journalAbbreviation":"Neuropsychologia","author":[{"family":"Utz","given":"Kathrin S."},{"family":"Dimova","given":"Violeta"},{"family":"Oppenländer","given":"Karin"},{"family":"Kerkhoff","given":"Georg"}],"issued":{"date-parts":[["2010",8]]}}}],"schema":"https://github.com/citation-style-language/schema/raw/master/csl-citation.json"} </w:instrText>
      </w:r>
      <w:r w:rsidRPr="0059374B">
        <w:rPr>
          <w:rFonts w:ascii="Arial" w:hAnsi="Arial" w:cs="Arial"/>
        </w:rPr>
        <w:fldChar w:fldCharType="separate"/>
      </w:r>
      <w:r w:rsidRPr="0059374B">
        <w:rPr>
          <w:rFonts w:ascii="Arial" w:hAnsi="Arial" w:cs="Arial"/>
        </w:rPr>
        <w:t>(Fitzpatrick &amp; Day, 2004; Utz, Dimova, Oppenländer, &amp; Kerkhoff, 2010)</w:t>
      </w:r>
      <w:r w:rsidRPr="0059374B">
        <w:rPr>
          <w:rFonts w:ascii="Arial" w:hAnsi="Arial" w:cs="Arial"/>
        </w:rPr>
        <w:fldChar w:fldCharType="end"/>
      </w:r>
      <w:r w:rsidRPr="0059374B">
        <w:rPr>
          <w:rFonts w:ascii="Arial" w:hAnsi="Arial" w:cs="Arial"/>
        </w:rPr>
        <w:t xml:space="preserve">. </w:t>
      </w:r>
      <w:r w:rsidR="00613022" w:rsidRPr="0059374B">
        <w:rPr>
          <w:rFonts w:ascii="Arial" w:hAnsi="Arial" w:cs="Arial"/>
        </w:rPr>
        <w:t xml:space="preserve">It has risen </w:t>
      </w:r>
      <w:r w:rsidR="00717F45" w:rsidRPr="0059374B">
        <w:rPr>
          <w:rFonts w:ascii="Arial" w:hAnsi="Arial" w:cs="Arial"/>
        </w:rPr>
        <w:t xml:space="preserve">in popularity </w:t>
      </w:r>
      <w:r w:rsidR="00613022" w:rsidRPr="0059374B">
        <w:rPr>
          <w:rFonts w:ascii="Arial" w:hAnsi="Arial" w:cs="Arial"/>
        </w:rPr>
        <w:t xml:space="preserve">in recent years and proved to be safe and promising tool </w:t>
      </w:r>
      <w:r w:rsidR="00717F45" w:rsidRPr="0059374B">
        <w:rPr>
          <w:rFonts w:ascii="Arial" w:hAnsi="Arial" w:cs="Arial"/>
        </w:rPr>
        <w:t>for providing</w:t>
      </w:r>
      <w:r w:rsidR="00613022" w:rsidRPr="0059374B">
        <w:rPr>
          <w:rFonts w:ascii="Arial" w:hAnsi="Arial" w:cs="Arial"/>
        </w:rPr>
        <w:t xml:space="preserve"> causal links between brain areas and behavioural performance </w:t>
      </w:r>
      <w:r w:rsidR="00613022" w:rsidRPr="0059374B">
        <w:rPr>
          <w:rFonts w:ascii="Arial" w:hAnsi="Arial" w:cs="Arial"/>
        </w:rPr>
        <w:fldChar w:fldCharType="begin"/>
      </w:r>
      <w:r w:rsidR="00613022" w:rsidRPr="0059374B">
        <w:rPr>
          <w:rFonts w:ascii="Arial" w:hAnsi="Arial" w:cs="Arial"/>
        </w:rPr>
        <w:instrText xml:space="preserve"> ADDIN ZOTERO_ITEM CSL_CITATION {"citationID":"178d9r4o5n","properties":{"formattedCitation":"(Been, Ngo, Miller, &amp; Fitzgerald, 2007)","plainCitation":"(Been, Ngo, Miller, &amp; Fitzgerald, 2007)"},"citationItems":[{"id":9,"uris":["http://zotero.org/users/2761942/items/28PSRS4W"],"uri":["http://zotero.org/users/2761942/items/28PSRS4W"],"itemData":{"id":9,"type":"article-journal","title":"The use of tDCS and CVS as methods of non-invasive brain stimulation","container-title":"Brain Research Reviews","page":"346-361","volume":"56","issue":"2","source":"ScienceDirect","abstract":"Transcranial direct current stimulation (tDCS) and caloric vestibular stimulation (CVS) are safe methods for selectively modulating cortical excitability and activation, respectively, which have recently received increased interest regarding possible clinical applications. tDCS involves the application of low currents to the scalp via cathodal and anodal electrodes and has been shown to affect a range of motor, somatosensory, visual, affective and cognitive functions. Therapeutic effects have been demonstrated in clinical trials of tDCS for a variety of conditions including tinnitus, post-stroke motor deficits, fibromyalgia, depression, epilepsy and Parkinson's disease. Its effects can be modulated by combination with pharmacological treatment and it may influence the efficacy of other neurostimulatory techniques such as transcranial magnetic stimulation. CVS involves irrigating the auditory canal with cold water which induces a temperature gradient across the semicircular canals of the vestibular apparatus. This has been shown in functional brain-imaging studies to result in activation in several contralateral cortical and subcortical brain regions. CVS has also been shown to have effects on a wide range of visual and cognitive phenomena, as well as on post-stroke conditions, mania and chronic pain states. Both these techniques have been shown to modulate a range of brain functions, and display potential as clinical treatments. Importantly, they are both inexpensive relative to other brain stimulation techniques such as electroconvulsive therapy (ECT) and transcranial magnetic stimulation (TMS).","DOI":"10.1016/j.brainresrev.2007.08.001","ISSN":"0165-0173","journalAbbreviation":"Brain Research Reviews","author":[{"family":"Been","given":"Gregory"},{"family":"Ngo","given":"Trung T."},{"family":"Miller","given":"Steven M."},{"family":"Fitzgerald","given":"Paul B."}],"issued":{"date-parts":[["2007",12]]}}}],"schema":"https://github.com/citation-style-language/schema/raw/master/csl-citation.json"} </w:instrText>
      </w:r>
      <w:r w:rsidR="00613022" w:rsidRPr="0059374B">
        <w:rPr>
          <w:rFonts w:ascii="Arial" w:hAnsi="Arial" w:cs="Arial"/>
        </w:rPr>
        <w:fldChar w:fldCharType="separate"/>
      </w:r>
      <w:r w:rsidR="00613022" w:rsidRPr="0059374B">
        <w:rPr>
          <w:rFonts w:ascii="Arial" w:hAnsi="Arial" w:cs="Arial"/>
        </w:rPr>
        <w:t>(Been, Ngo, Miller, &amp; Fitzgerald, 2007)</w:t>
      </w:r>
      <w:r w:rsidR="00613022" w:rsidRPr="0059374B">
        <w:rPr>
          <w:rFonts w:ascii="Arial" w:hAnsi="Arial" w:cs="Arial"/>
        </w:rPr>
        <w:fldChar w:fldCharType="end"/>
      </w:r>
      <w:r w:rsidR="00613022" w:rsidRPr="0059374B">
        <w:rPr>
          <w:rFonts w:ascii="Arial" w:hAnsi="Arial" w:cs="Arial"/>
        </w:rPr>
        <w:t xml:space="preserve">, with interesting applications for clinical cases. It also offers a unique way to modulate </w:t>
      </w:r>
      <w:r w:rsidR="00717F45" w:rsidRPr="0059374B">
        <w:rPr>
          <w:rFonts w:ascii="Arial" w:hAnsi="Arial" w:cs="Arial"/>
        </w:rPr>
        <w:t xml:space="preserve">the activity of </w:t>
      </w:r>
      <w:r w:rsidR="00613022" w:rsidRPr="0059374B">
        <w:rPr>
          <w:rFonts w:ascii="Arial" w:hAnsi="Arial" w:cs="Arial"/>
        </w:rPr>
        <w:t>deep brain structure</w:t>
      </w:r>
      <w:r w:rsidR="00E75AF2" w:rsidRPr="0059374B">
        <w:rPr>
          <w:rFonts w:ascii="Arial" w:hAnsi="Arial" w:cs="Arial"/>
        </w:rPr>
        <w:t>s</w:t>
      </w:r>
      <w:r w:rsidR="00613022" w:rsidRPr="0059374B">
        <w:rPr>
          <w:rFonts w:ascii="Arial" w:hAnsi="Arial" w:cs="Arial"/>
        </w:rPr>
        <w:t xml:space="preserve">. Indeed, vestibular </w:t>
      </w:r>
      <w:r w:rsidRPr="0059374B">
        <w:rPr>
          <w:rFonts w:ascii="Arial" w:hAnsi="Arial" w:cs="Arial"/>
        </w:rPr>
        <w:t>input is centrally represented in an extended network of multisensory areas (</w:t>
      </w:r>
      <w:r w:rsidRPr="0059374B">
        <w:rPr>
          <w:rFonts w:ascii="Arial" w:hAnsi="Arial" w:cs="Arial"/>
        </w:rPr>
        <w:fldChar w:fldCharType="begin"/>
      </w:r>
      <w:r w:rsidRPr="0059374B">
        <w:rPr>
          <w:rFonts w:ascii="Arial" w:hAnsi="Arial" w:cs="Arial"/>
        </w:rPr>
        <w:instrText xml:space="preserve"> ADDIN ZOTERO_ITEM CSL_CITATION {"citationID":"lkr8knesp","properties":{"formattedCitation":"{\\rtf (Guldin &amp; Gr\\uc0\\u252{}sser, 1998)}","plainCitation":"(Guldin &amp; Grüsser, 1998)"},"citationItems":[{"id":532,"uris":["http://zotero.org/users/2761942/items/MINTZ7ES"],"uri":["http://zotero.org/users/2761942/items/MINTZ7ES"],"itemData":{"id":532,"type":"article-journal","title":"Is there a vestibular cortex?","container-title":"Trends in Neurosciences","page":"254-259","volume":"21","issue":"6","source":"ScienceDirect","abstract":"Very different areas of the primate cortex have been labelled as `vestibular'. However, no clear concept has emerged as to where and how the vestibular information is processed in the cerebral cortex. On the basis of data from single-unit recordings and tracer studies, the present article gives statistical evidence of the existence of a well-defined vestibular cortical system. Because the data presented here have been verified in three different primate species, it can be predicted that a similar vestibular cortical system also exists in humans.","DOI":"10.1016/S0166-2236(97)01211-3","ISSN":"0166-2236","journalAbbreviation":"Trends in Neurosciences","author":[{"family":"Guldin","given":"W. O."},{"family":"Grüsser","given":"O-J."}],"issued":{"date-parts":[["1998",6,1]]}}}],"schema":"https://github.com/citation-style-language/schema/raw/master/csl-citation.json"} </w:instrText>
      </w:r>
      <w:r w:rsidRPr="0059374B">
        <w:rPr>
          <w:rFonts w:ascii="Arial" w:hAnsi="Arial" w:cs="Arial"/>
        </w:rPr>
        <w:fldChar w:fldCharType="separate"/>
      </w:r>
      <w:r w:rsidRPr="0059374B">
        <w:rPr>
          <w:rFonts w:ascii="Arial" w:hAnsi="Arial" w:cs="Arial"/>
        </w:rPr>
        <w:t>Guldin &amp; Grüsser, 1998)</w:t>
      </w:r>
      <w:r w:rsidRPr="0059374B">
        <w:rPr>
          <w:rFonts w:ascii="Arial" w:hAnsi="Arial" w:cs="Arial"/>
        </w:rPr>
        <w:fldChar w:fldCharType="end"/>
      </w:r>
      <w:r w:rsidR="00A77727" w:rsidRPr="0059374B">
        <w:rPr>
          <w:rFonts w:ascii="Arial" w:hAnsi="Arial" w:cs="Arial"/>
        </w:rPr>
        <w:t xml:space="preserve">, including </w:t>
      </w:r>
      <w:r w:rsidRPr="0059374B">
        <w:rPr>
          <w:rFonts w:ascii="Arial" w:hAnsi="Arial" w:cs="Arial"/>
        </w:rPr>
        <w:t xml:space="preserve">areas </w:t>
      </w:r>
      <w:r w:rsidR="00D93039" w:rsidRPr="0059374B">
        <w:rPr>
          <w:rFonts w:ascii="Arial" w:hAnsi="Arial" w:cs="Arial"/>
        </w:rPr>
        <w:t>nearby</w:t>
      </w:r>
      <w:r w:rsidRPr="0059374B">
        <w:rPr>
          <w:rFonts w:ascii="Arial" w:hAnsi="Arial" w:cs="Arial"/>
        </w:rPr>
        <w:t xml:space="preserve"> </w:t>
      </w:r>
      <w:r w:rsidR="00E75AF2" w:rsidRPr="0059374B">
        <w:rPr>
          <w:rFonts w:ascii="Arial" w:hAnsi="Arial" w:cs="Arial"/>
        </w:rPr>
        <w:t>TPJ</w:t>
      </w:r>
      <w:r w:rsidR="00EF7EA7" w:rsidRPr="0059374B">
        <w:rPr>
          <w:rFonts w:ascii="Arial" w:hAnsi="Arial" w:cs="Arial"/>
        </w:rPr>
        <w:t xml:space="preserve">, the </w:t>
      </w:r>
      <w:proofErr w:type="spellStart"/>
      <w:r w:rsidR="00EF7EA7" w:rsidRPr="0059374B">
        <w:rPr>
          <w:rFonts w:ascii="Arial" w:hAnsi="Arial" w:cs="Arial"/>
        </w:rPr>
        <w:t>operculo</w:t>
      </w:r>
      <w:proofErr w:type="spellEnd"/>
      <w:r w:rsidR="00EF7EA7" w:rsidRPr="0059374B">
        <w:rPr>
          <w:rFonts w:ascii="Arial" w:hAnsi="Arial" w:cs="Arial"/>
        </w:rPr>
        <w:t>-insular/</w:t>
      </w:r>
      <w:proofErr w:type="spellStart"/>
      <w:r w:rsidR="00EF7EA7" w:rsidRPr="0059374B">
        <w:rPr>
          <w:rFonts w:ascii="Arial" w:hAnsi="Arial" w:cs="Arial"/>
        </w:rPr>
        <w:t>retroinsular</w:t>
      </w:r>
      <w:proofErr w:type="spellEnd"/>
      <w:r w:rsidR="00EF7EA7" w:rsidRPr="0059374B">
        <w:rPr>
          <w:rFonts w:ascii="Arial" w:hAnsi="Arial" w:cs="Arial"/>
        </w:rPr>
        <w:t xml:space="preserve"> cortex</w:t>
      </w:r>
      <w:r w:rsidRPr="0059374B">
        <w:rPr>
          <w:rFonts w:ascii="Arial" w:hAnsi="Arial" w:cs="Arial"/>
        </w:rPr>
        <w:t xml:space="preserve"> </w:t>
      </w:r>
      <w:r w:rsidRPr="0059374B">
        <w:rPr>
          <w:rFonts w:ascii="Arial" w:hAnsi="Arial" w:cs="Arial"/>
        </w:rPr>
        <w:fldChar w:fldCharType="begin"/>
      </w:r>
      <w:r w:rsidRPr="0059374B">
        <w:rPr>
          <w:rFonts w:ascii="Arial" w:hAnsi="Arial" w:cs="Arial"/>
        </w:rPr>
        <w:instrText xml:space="preserve"> ADDIN ZOTERO_ITEM CSL_CITATION {"citationID":"2c4vpka66g","properties":{"formattedCitation":"(Dieterich &amp; Brandt, 2008)","plainCitation":"(Dieterich &amp; Brandt, 2008)","dontUpdate":true},"citationItems":[{"id":596,"uris":["http://zotero.org/users/2761942/items/QD9W4W55"],"uri":["http://zotero.org/users/2761942/items/QD9W4W55"],"itemData":{"id":596,"type":"article-journal","title":"Functional brain imaging of peripheral and central vestibular disorders","container-title":"Brain: a journal of neurology","page":"2538-2552","volume":"131","issue":"Pt 10","source":"NCBI PubMed","abstract":"This review summarizes our current knowledge of multisensory vestibular structures and their functions in humans. Most of it derives from brain activation studies with PET and fMRI conducted over the last decade. The patterns of activations and deactivations during caloric and galvanic vestibular stimulations in healthy subjects have been compared with those in patients with acute and chronic peripheral and central vestibular disorders. Major findings are the following: (1) In patients with vestibular neuritis the central vestibular system exhibits a spontaneous visual-vestibular activation-deactivation pattern similar to that described in healthy volunteers during unilateral vestibular stimulation. In the acute stage of the disease regional cerebral glucose metabolism (rCGM) increases in the multisensory vestibular cortical and subcortical areas, but simultaneously it significantly decreases in the visual and somatosensory cortex areas. (2) In patients with bilateral vestibular failure the activation-deactivation pattern during vestibular caloric stimulation shows a decrease of activations and deactivations. (3) Patients with lesions of the vestibular nuclei due to Wallenberg's syndrome show no activation or significantly reduced activation in the contralateral hemisphere during caloric irrigation of the ear ipsilateral to the lesioned side, but the activation pattern in the ipsilateral hemisphere appears 'normal'. These findings indicate that there are bilateral ascending vestibular pathways from the vestibular nuclei to the vestibular cortex areas, and the contralateral tract crossing them is predominantly affected. (4) Patients with posterolateral thalamic infarctions exhibit significantly reduced activation of the multisensory vestibular cortex in the ipsilateral hemisphere, if the ear ipsilateral to the thalamic lesion is stimulated. Activation of similar areas in the contralateral hemisphere is also diminished but to a lesser extent. These data demonstrate the functional importance of the posterolateral thalamus as a vestibular gatekeeper. (5) In patients with vestibulocerebellar lesions due to a bilateral floccular deficiency, which causes downbeat nystagmus (DBN), PET scans reveal that rCGM is reduced in the region of the cerebellar tonsil and flocculus/paraflocculus bilaterally. Treatment with 4-aminopyridine lessens this hypometabolism and significantly improves DBN. These findings support the hypothesis that the (para-) flocculus and tonsil play a crucial role in DBN. Although we can now for the first time attribute particular activations and deactivations to functional deficits in distinct vestibular disorders, the complex puzzle of the various multisensory and sensorimotor functions of the phylogenetically ancient vestibular system is only slowly being unraveled.","DOI":"10.1093/brain/awn042","ISSN":"1460-2156","note":"PMID: 18515323","journalAbbreviation":"Brain","language":"eng","author":[{"family":"Dieterich","given":"Marianne"},{"family":"Brandt","given":"Thomas"}],"issued":{"date-parts":[["2008",10]]},"PMID":"18515323"}}],"schema":"https://github.com/citation-style-language/schema/raw/master/csl-citation.json"} </w:instrText>
      </w:r>
      <w:r w:rsidRPr="0059374B">
        <w:rPr>
          <w:rFonts w:ascii="Arial" w:hAnsi="Arial" w:cs="Arial"/>
        </w:rPr>
        <w:fldChar w:fldCharType="separate"/>
      </w:r>
      <w:r w:rsidRPr="0059374B">
        <w:rPr>
          <w:rFonts w:ascii="Arial" w:hAnsi="Arial" w:cs="Arial"/>
        </w:rPr>
        <w:t>(</w:t>
      </w:r>
      <w:proofErr w:type="spellStart"/>
      <w:r w:rsidRPr="0059374B">
        <w:rPr>
          <w:rFonts w:ascii="Arial" w:hAnsi="Arial" w:cs="Arial"/>
        </w:rPr>
        <w:t>Dieterich</w:t>
      </w:r>
      <w:proofErr w:type="spellEnd"/>
      <w:r w:rsidRPr="0059374B">
        <w:rPr>
          <w:rFonts w:ascii="Arial" w:hAnsi="Arial" w:cs="Arial"/>
        </w:rPr>
        <w:t xml:space="preserve"> &amp; Brandt, 2008, for a review; </w:t>
      </w:r>
      <w:r w:rsidRPr="0059374B">
        <w:rPr>
          <w:rFonts w:ascii="Arial" w:hAnsi="Arial" w:cs="Arial"/>
        </w:rPr>
        <w:fldChar w:fldCharType="end"/>
      </w:r>
      <w:r w:rsidRPr="0059374B">
        <w:rPr>
          <w:rFonts w:ascii="Arial" w:hAnsi="Arial" w:cs="Arial"/>
        </w:rPr>
        <w:fldChar w:fldCharType="begin"/>
      </w:r>
      <w:r w:rsidRPr="0059374B">
        <w:rPr>
          <w:rFonts w:ascii="Arial" w:hAnsi="Arial" w:cs="Arial"/>
        </w:rPr>
        <w:instrText xml:space="preserve"> ADDIN ZOTERO_ITEM CSL_CITATION {"citationID":"1tnpp1nqcq","properties":{"formattedCitation":"(Lopez, Blanke, &amp; Mast, 2012; P zu Eulenburg, Caspers, Roski, &amp; Eickhoff, 2012)","plainCitation":"(Lopez, Blanke, &amp; Mast, 2012; P zu Eulenburg, Caspers, Roski, &amp; Eickhoff, 2012)","dontUpdate":true},"citationItems":[{"id":758,"uris":["http://zotero.org/users/2761942/items/WHHPSADS"],"uri":["http://zotero.org/users/2761942/items/WHHPSADS"],"itemData":{"id":758,"type":"article-journal","title":"The human vestibular cortex revealed by coordinate-based activation likelihood estimation meta-analysis","container-title":"Neuroscience","page":"159-179","volume":"212","source":"NCBI PubMed","abstract":"The vestibular system contributes to the control of posture and eye movements and is also involved in various cognitive functions including spatial navigation and memory. These functions are subtended by projections to a vestibular cortex, whose exact location in the human brain is still a matter of debate (Lopez and Blanke, 2011). The vestibular cortex can be defined as the network of all cortical areas receiving inputs from the vestibular system, including areas where vestibular signals influence the processing of other sensory (e.g. somatosensory and visual) and motor signals. Previous neuroimaging studies used caloric vestibular stimulation (CVS), galvanic vestibular stimulation (GVS), and auditory stimulation (clicks and short-tone bursts) to activate the vestibular receptors and localize the vestibular cortex. However, these three methods differ regarding the receptors stimulated (otoliths, semicircular canals) and the concurrent activation of the tactile, thermal, nociceptive and auditory systems. To evaluate the convergence between these methods and provide a statistical analysis of the localization of the human vestibular cortex, we performed an activation likelihood estimation (ALE) meta-analysis of neuroimaging studies using CVS, GVS, and auditory stimuli. We analyzed a total of 352 activation foci reported in 16 studies carried out in a total of 192 healthy participants. The results reveal that the main regions activated by CVS, GVS, or auditory stimuli were located in the Sylvian fissure, insula, retroinsular cortex, fronto-parietal operculum, superior temporal gyrus, and cingulate cortex. Conjunction analysis indicated that regions showing convergence between two stimulation methods were located in the median (short gyrus III) and posterior (long gyrus IV) insula, parietal operculum and retroinsular cortex (Ri). The only area of convergence between all three methods of stimulation was located in Ri. The data indicate that Ri, parietal operculum and posterior insula are vestibular regions where afferents converge from otoliths and semicircular canals, and may thus be involved in the processing of signals informing about body rotations, translations and tilts. Results from the meta-analysis are in agreement with electrophysiological recordings in monkeys showing main vestibular projections in the transitional zone between Ri, the insular granular field (Ig), and SII.","DOI":"10.1016/j.neuroscience.2012.03.028","ISSN":"1873-7544","note":"PMID: 22516007","journalAbbreviation":"Neuroscience","language":"eng","author":[{"family":"Lopez","given":"C"},{"family":"Blanke","given":"O"},{"family":"Mast","given":"F W"}],"issued":{"date-parts":[["2012",6,14]]},"PMID":"22516007"}},{"id":809,"uris":["http://zotero.org/users/2761942/items/ZHB4GWJU"],"uri":["http://zotero.org/users/2761942/items/ZHB4GWJU"],"itemData":{"id":809,"type":"article-journal","title":"Meta-analytical definition and functional connectivity of the human vestibular cortex","container-title":"NeuroImage","page":"162-169","volume":"60","issue":"1","source":"NCBI PubMed","abstract":"Contrary to most other sensory systems, no consensus has been reached within the scientific community about the exact locations and functions of human cortical areas processing vestibular information. Metaanalytical modelling using activation likelihood estimation (ALE) for the integration of neuroimaging results has already been successfully applied to several distinct tasks, thereby revealing the cortical localization of cognitive functions. We used the same algorithm and technique with all available and suitable PET and fMRI studies employing a vestibular stimulus. Most consistently across 28 experiments vestibular stimuli evoked activity in the right hemispheric parietal opercular area OP 2 implicating it as the core region for vestibular processing. Furthermore, we took our primary results as a seeding point and fed them into a functional connectivity analysis based on resting-state oscillations in 100 healthy subjects. This subsequent calculation confirmed direct connections of the area OP 2 with every other region found in the meta-analysis, in particular temporo-parietal regions, premotor cortex, and the midcingulate gyrus. Thus revealing a joint vestibular network in accordance with a concept from animal literature termed the inner vestibular circle. Moreover, there was also a significant vestibular connectivity overlap with frontal but not parietal cortical centres responsible for the generation of saccadic eye movements, likely to be involved in nystagmus fast phase generation. This was shown in an additional ocular motor meta-analysis. We conclude that the cytoarchitectonic area OP 2 in the parietal operculum, embedded in a joint vestibular network, should be the primary candidate for the human vestibular cortex. This area may represent the human homologue to the vestibular area PIVC as proposed by Guldin and Grüsser in non-human primates.","DOI":"10.1016/j.neuroimage.2011.12.032","ISSN":"1095-9572","note":"PMID: 22209784","journalAbbreviation":"Neuroimage","language":"eng","author":[{"family":"Eulenburg","given":"P","non-dropping-particle":"zu"},{"family":"Caspers","given":"S"},{"family":"Roski","given":"C"},{"family":"Eickhoff","given":"S B"}],"issued":{"date-parts":[["2012",3]]},"PMID":"22209784"}}],"schema":"https://github.com/citation-style-language/schema/raw/master/csl-citation.json"} </w:instrText>
      </w:r>
      <w:r w:rsidRPr="0059374B">
        <w:rPr>
          <w:rFonts w:ascii="Arial" w:hAnsi="Arial" w:cs="Arial"/>
        </w:rPr>
        <w:fldChar w:fldCharType="separate"/>
      </w:r>
      <w:r w:rsidRPr="0059374B">
        <w:rPr>
          <w:rFonts w:ascii="Arial" w:hAnsi="Arial" w:cs="Arial"/>
        </w:rPr>
        <w:t>Lopez, Blanke, &amp; Mast, 2012, and zu Eulenburg, Caspers, Roski, &amp; Eickhoff, 2012, for meta-analyses)</w:t>
      </w:r>
      <w:r w:rsidRPr="0059374B">
        <w:rPr>
          <w:rFonts w:ascii="Arial" w:hAnsi="Arial" w:cs="Arial"/>
        </w:rPr>
        <w:fldChar w:fldCharType="end"/>
      </w:r>
      <w:r w:rsidRPr="0059374B">
        <w:rPr>
          <w:rFonts w:ascii="Arial" w:hAnsi="Arial" w:cs="Arial"/>
        </w:rPr>
        <w:t xml:space="preserve">, </w:t>
      </w:r>
      <w:r w:rsidR="00D93039" w:rsidRPr="0059374B">
        <w:rPr>
          <w:rFonts w:ascii="Arial" w:hAnsi="Arial" w:cs="Arial"/>
        </w:rPr>
        <w:t>and</w:t>
      </w:r>
      <w:r w:rsidRPr="0059374B">
        <w:rPr>
          <w:rFonts w:ascii="Arial" w:hAnsi="Arial" w:cs="Arial"/>
        </w:rPr>
        <w:t xml:space="preserve"> deep and limbic cortices, including cingulate areas</w:t>
      </w:r>
      <w:r w:rsidR="00D93039" w:rsidRPr="0059374B">
        <w:rPr>
          <w:rFonts w:ascii="Arial" w:hAnsi="Arial" w:cs="Arial"/>
        </w:rPr>
        <w:t xml:space="preserve"> </w:t>
      </w:r>
      <w:r w:rsidRPr="0059374B">
        <w:rPr>
          <w:rFonts w:ascii="Arial" w:hAnsi="Arial" w:cs="Arial"/>
        </w:rPr>
        <w:fldChar w:fldCharType="begin"/>
      </w:r>
      <w:r w:rsidRPr="0059374B">
        <w:rPr>
          <w:rFonts w:ascii="Arial" w:hAnsi="Arial" w:cs="Arial"/>
        </w:rPr>
        <w:instrText xml:space="preserve"> ADDIN ZOTERO_ITEM CSL_CITATION {"citationID":"7D7qtbMD","properties":{"formattedCitation":"{\\rtf (Guldin, Akbarian, &amp; Gr\\uc0\\u252{}sser, 1992; Guldin &amp; Gr\\uc0\\u252{}sser, 1998)}","plainCitation":"(Guldin, Akbarian, &amp; Grüsser, 1992; Guldin &amp; Grüsser, 1998)"},"citationItems":[{"id":2345,"uris":["http://zotero.org/users/2761942/items/34CVHAZ2"],"uri":["http://zotero.org/users/2761942/items/34CVHAZ2"],"itemData":{"id":2345,"type":"article-journal","title":"Cortico-cortical connections and cytoarchitectonics of the primate vestibular cortex: A study in squirrel monkeys (Saimiri sciureus)","container-title":"The Journal of Comparative Neurology","page":"375-401","volume":"326","issue":"3","source":"Wiley Online Library","abstract":"The cortical connections of two vestibular fields [parieto-insular vestibular cortex (PIVC) and area 3aV] were studied in the squirrel monkey (Saimiri sciureus) by means of retrograde tracer techniques. Small iontophoretic or pressure injections of horseradish peroxidase (HRP), wheat-germ-HRP, Nuclear Yellow, and Fast Blue were administered to the cytoarchitectonic areas Ri (PIVC), 3aV, the parieto-temporal association area T3, the granular insula (Ig), and the rostral part of area 7 (7ant). The injection sites were physiologically characterized by means of microelectrode recordings and vestibular, optokinetic, or somatosensory stimulation: Area Ri is the region of the parieto-insular vestibular cortex (PIVC) as defined in macaques. The neck-trunk region of area 3a (area 3aV) also contains many neurons responding to stimulation of semicircular canal receptors. Some neurons of area T3 bordering on the PIVC also receive vestibular signals, but most neurons in area T3 responded preferentially to large-field optokinetic stimulation and not to vestibular stimulation. In none of the areas mentioned wereresponses to otolith stimulation found. The PIVC receives inputs from frontal and parietal cortical areas, especially areas 8a, 6, 3a, 3aV, 2, and 7ant. Area T3 receives signals from theinsular and retroinsular cortex, various parts of area 7, visual areas of the parieto-occipital and parieto-temporal regions (area 19) and from a sector of the upper bank of the temporal sulcus (STS-area). The cortical afferents to area 3aV stem from areas 24, 4, 6, 7ant, from other parts of the primary somatosensory cortex, the secondary somatosensory cortex (SII), the retroinsular cortex (Ri), and the granular insula (Ig). In the border region of the areas 2 and 7ant, labelled neurons appeared after injections into both the PIVC and the area 3aV. This region is presumably the homologue to the vestibular area 2v of the macaque brain. In all regions cells within the contralateral cortex were less frequently labelled than cells in the homologous structures of the ipsilateral hemisphere. The cortical system for processing vestibular information about head-in-space movement consists mainly of the reciprocally interconnected areas PIVC and 3aV, and most likely of border regions of area 2 and 7ant. This “inner cortical vestibular circuit” also receives signals from two other cortical sensory systems, the somatosensory-proprioceptive system mediated by the primary somatosensory cortex and the visual movement system (optokinetic or visual flow signals). These visual movement signals reach PIVC via area 19 and area T3. The cortical somatosensory and visual inputs mayupdate the multimodal (proprioceptive, visual, and vestibular) signal integration already occuring in the afferent vestibular system at the level of brainstem vestibular nuclei. Furthermore, the PIVC, area 3aV, and area T3 are connected to the same parts of area 6, the granular insula, area 7ant, and the anterior cingulate region. Therefore, circumscribed parts of the premotor, cingulate, insular, and parietal association cortex participate in the cortical network monitoring head and body movements in space. © 1992 Wiley-Liss, Inc.","DOI":"10.1002/cne.903260306","ISSN":"1096-9861","shortTitle":"Cortico-cortical connections and cytoarchitectonics of the primate vestibular cortex","journalAbbreviation":"J. Comp. Neurol.","language":"en","author":[{"family":"Guldin","given":"W. O."},{"family":"Akbarian","given":"S."},{"family":"Grüsser","given":"O.-J."}],"issued":{"date-parts":[["1992"]],"season":"décembre"}}},{"id":532,"uris":["http://zotero.org/users/2761942/items/MINTZ7ES"],"uri":["http://zotero.org/users/2761942/items/MINTZ7ES"],"itemData":{"id":532,"type":"article-journal","title":"Is there a vestibular cortex?","container-title":"Trends in Neurosciences","page":"254-259","volume":"21","issue":"6","source":"ScienceDirect","abstract":"Very different areas of the primate cortex have been labelled as `vestibular'. However, no clear concept has emerged as to where and how the vestibular information is processed in the cerebral cortex. On the basis of data from single-unit recordings and tracer studies, the present article gives statistical evidence of the existence of a well-defined vestibular cortical system. Because the data presented here have been verified in three different primate species, it can be predicted that a similar vestibular cortical system also exists in humans.","DOI":"10.1016/S0166-2236(97)01211-3","ISSN":"0166-2236","journalAbbreviation":"Trends in Neurosciences","author":[{"family":"Guldin","given":"W. O."},{"family":"Grüsser","given":"O-J."}],"issued":{"date-parts":[["1998",6,1]]}}}],"schema":"https://github.com/citation-style-language/schema/raw/master/csl-citation.json"} </w:instrText>
      </w:r>
      <w:r w:rsidRPr="0059374B">
        <w:rPr>
          <w:rFonts w:ascii="Arial" w:hAnsi="Arial" w:cs="Arial"/>
        </w:rPr>
        <w:fldChar w:fldCharType="separate"/>
      </w:r>
      <w:r w:rsidRPr="0059374B">
        <w:rPr>
          <w:rFonts w:ascii="Arial" w:hAnsi="Arial" w:cs="Arial"/>
        </w:rPr>
        <w:t>(Guldin, Akbarian, &amp; Grüsser, 1992; Guldin &amp; Grüsser, 1998)</w:t>
      </w:r>
      <w:r w:rsidRPr="0059374B">
        <w:rPr>
          <w:rFonts w:ascii="Arial" w:hAnsi="Arial" w:cs="Arial"/>
        </w:rPr>
        <w:fldChar w:fldCharType="end"/>
      </w:r>
      <w:r w:rsidRPr="0059374B">
        <w:rPr>
          <w:rFonts w:ascii="Arial" w:hAnsi="Arial" w:cs="Arial"/>
        </w:rPr>
        <w:t>.</w:t>
      </w:r>
      <w:r w:rsidR="00323E43" w:rsidRPr="0059374B">
        <w:rPr>
          <w:rFonts w:ascii="Arial" w:hAnsi="Arial" w:cs="Arial"/>
        </w:rPr>
        <w:t xml:space="preserve"> </w:t>
      </w:r>
      <w:r w:rsidR="00477E3F" w:rsidRPr="0059374B">
        <w:rPr>
          <w:rFonts w:ascii="Arial" w:hAnsi="Arial" w:cs="Arial"/>
        </w:rPr>
        <w:t xml:space="preserve">Patients with vestibular neuritis exhibit an altered pattern of brain activations and deactivations similar to that observed following GVS </w:t>
      </w:r>
      <w:r w:rsidR="00477E3F" w:rsidRPr="0059374B">
        <w:rPr>
          <w:rFonts w:ascii="Arial" w:hAnsi="Arial" w:cs="Arial"/>
        </w:rPr>
        <w:fldChar w:fldCharType="begin"/>
      </w:r>
      <w:r w:rsidR="00477E3F" w:rsidRPr="0059374B">
        <w:rPr>
          <w:rFonts w:ascii="Arial" w:hAnsi="Arial" w:cs="Arial"/>
        </w:rPr>
        <w:instrText xml:space="preserve"> ADDIN ZOTERO_ITEM CSL_CITATION {"citationID":"mdvblfdfd","properties":{"formattedCitation":"(Alessandrini et al., 2013; Becker-Bense et al., 2013; Bense et al., 2004; Marianne Dieterich &amp; Brandt, 2008)","plainCitation":"(Alessandrini et al., 2013; Becker-Bense et al., 2013; Bense et al., 2004; Marianne Dieterich &amp; Brandt, 2008)","dontUpdate":true},"citationItems":[{"id":313,"uris":["http://zotero.org/users/2761942/items/DEA965KZ"],"uri":["http://zotero.org/users/2761942/items/DEA965KZ"],"itemData":{"id":313,"type":"article-journal","title":"Early and Phasic Cortical Metabolic Changes in Vestibular Neuritis Onset","container-title":"PLoS ONE","page":"e57596","volume":"8","issue":"3","source":"PLoS Journals","abstract":"Functional brain activation studies described the presence of separate cortical areas responsible for central processing of peripheral vestibular information and reported their activation and interactions with other sensory modalities and the changes of this network associated to strategic peripheral or central vestibular lesions. It is already known that cortical changes induced by acute unilateral vestibular failure (UVF) are various and undergo variations over time, revealing different cortical involved areas at the onset and recovery from symptoms. The present study aimed at reporting the earliest change in cortical metabolic activity during a paradigmatic form of UVF such as vestibular neuritis (VN), that is, a purely peripheral lesion of the vestibular system, that offers the opportunity to study the cortical response to altered vestibular processing. This research reports [18F]fluorodeoxyglucose positron emission tomography brain scan data concerning the early cortical metabolic activity associated to symptoms onset in a group of eight patients suffering from VN. VN patients’ cortical metabolic activity during the first two days from symptoms onset was compared to that recorded one month later and to a control healthy group. Beside the known cortical response in the sensorimotor network associated to vestibular deafferentation, we show for the first time the involvement of Entorhinal (BAs 28, 34) and Temporal (BA 38) cortices in early phases of symptomatology onset. We interpret these findings as the cortical counterparts of the attempt to reorient oneself in space counteracting the vertigo symptom (Bas 28, 34) and of the emotional response to the new pathologic condition (BA 38) respectively. These interpretations were further supported by changes in patients’ subjective ratings in balance, anxiety, and depersonalization/derealization scores when tested at illness onset and one month later. The present findings contribute in expanding knowledge about early, fast-changing, and complex cortical responses to pathological vestibular unbalanced processing.","DOI":"10.1371/journal.pone.0057596","journalAbbreviation":"PLoS ONE","author":[{"family":"Alessandrini","given":"Marco"},{"family":"Pagani","given":"Marco"},{"family":"Napolitano","given":"Bianca"},{"family":"Micarelli","given":"Alessandro"},{"family":"Candidi","given":"Matteo"},{"family":"Bruno","given":"Ernesto"},{"family":"Chiaravalloti","given":"Agostino"},{"family":"Di Pietro","given":"Barbara"},{"family":"Schillaci","given":"Orazio"}],"issued":{"date-parts":[["2013",3,7]]}}},{"id":288,"uris":["http://zotero.org/users/2761942/items/CKT7GX5H"],"uri":["http://zotero.org/users/2761942/items/CKT7GX5H"],"itemData":{"id":288,"type":"article-journal","title":"The differential effects of acute right- vs. left-sided vestibular failure on brain metabolism","container-title":"Brain structure &amp; function","source":"NCBI PubMed","abstract":"The human vestibular system is represented in the brain bilaterally, but it has functional asymmetries, i.e., a dominance of ipsilateral pathways and of the right hemisphere in right-handers. To determine if acute right- or left-sided unilateral vestibular neuritis (VN) is associated with differential patterns of brain metabolism in areas representing the vestibular network and the visual-vestibular interaction, patients with acute VN (right n = 9; left n = 13) underwent resting state (18)F-FDG PET once in the acute phase and once 3 months later after central vestibular compensation. The contrast acute vs. chronic phase showed signal differences in contralateral vestibular areas and the inverse contrast in visual cortex areas, both more pronounced in VN right. In VN left additional regions were found in the cerebellar hemispheres and vermis bilaterally, accentuated in severe cases. In general, signal changes appeared more pronounced in patients with more severe vestibular deficits. Acute phase PET data of patients compared to that of age-matched healthy controls disclosed similarities to these patterns, thus permitting the interpretation that the signal changes in vestibular temporo-parietal areas reflect signal increases, and in visual areas, signal decreases. These data imply that brain activity in the acute phase of right- and left-sided VN exhibits different compensatory patterns, i.e., the dominant ascending input is shifted from the ipsilateral to the contralateral pathways, presumably due to the missing ipsilateral vestibular input. The visual-vestibular interaction patterns were preserved, but were of different prominence in each hemisphere and more pronounced in patients with right-sided failure and more severe vestibular deficits.","DOI":"10.1007/s00429-013-0573-z","ISSN":"1863-2661","note":"PMID: 23686397","journalAbbreviation":"Brain Struct Funct","language":"ENG","author":[{"family":"Becker-Bense","given":"Sandra"},{"family":"Dieterich","given":"Marianne"},{"family":"Buchholz","given":"Hans-Georg"},{"family":"Bartenstein","given":"Peter"},{"family":"Schreckenberger","given":"Mathias"},{"family":"Brandt","given":"Thomas"}],"issued":{"date-parts":[["2013",5,18]]},"PMID":"23686397"}},{"id":430,"uris":["http://zotero.org/users/2761942/items/HNMHB8HE"],"uri":["http://zotero.org/users/2761942/items/HNMHB8HE"],"itemData":{"id":430,"type":"article-journal","title":"Metabolic changes in vestibular and visual cortices in acute vestibular neuritis","container-title":"Annals of neurology","page":"624-630","volume":"56","issue":"5","source":"NCBI PubMed","abstract":"Five right-handed patients with a right-sided vestibular neuritis were examined twice with fluorodeoxyglucose positron emission tomography while lying supine with eyes closed: once during the acute stage (mean, 6.6 days) and then 3 months later when central vestibular compensation had occurred. Regional cerebral glucose metabolism (rCGM) was significantly increased (p &lt;0.001 uncorrected) during the acute stage in multisensory vestibular cortical and subcortical areas (parietoinsular vestibular cortex in the posterior insula, posterolateral thalamus, anterior cingulate gyrus [Brodmann area 32/24], pontomesencephalic brainstem, hippocampus). Simultaneously, there was a significant rCGM decrease in the visual (Brodmann area 17 to 19) and somatosensory cortex areas in the postcentral gyrus as well as in parts of the auditory cortex (transverse temporal gyrus). Fluorodeoxyglucose positron emission tomography thus allows imaging of the cortical activation pattern that is induced by unilateral peripheral vestibular loss. It was possible to demonstrate that the central vestibular system including the vestibular cortex exhibits a visual-vestibular activation-deactivation pattern during the acute stage of vestibular neuritis similar to that in healthy volunteers during unilateral labyrinthine stimulation. Contrary to experimental vestibular stimulation, the activation of the vestibular cortex was not bilateral but was unilateral and contralateral to the right-sided labyrinthine failure.","DOI":"10.1002/ana.20244","ISSN":"0364-5134","note":"PMID: 15449325","journalAbbreviation":"Ann. Neurol.","language":"eng","author":[{"family":"Bense","given":"Sandra"},{"family":"Bartenstein","given":"Peter"},{"family":"Lochmann","given":"Matthias"},{"family":"Schlindwein","given":"Peter"},{"family":"Brandt","given":"Thomas"},{"family":"Dieterich","given":"Marianne"}],"issued":{"date-parts":[["2004",11]]},"PMID":"15449325"}},{"id":596,"uris":["http://zotero.org/users/2761942/items/QD9W4W55"],"uri":["http://zotero.org/users/2761942/items/QD9W4W55"],"itemData":{"id":596,"type":"article-journal","title":"Functional brain imaging of peripheral and central vestibular disorders","container-title":"Brain: a journal of neurology","page":"2538-2552","volume":"131","issue":"Pt 10","source":"NCBI PubMed","abstract":"This review summarizes our current knowledge of multisensory vestibular structures and their functions in humans. Most of it derives from brain activation studies with PET and fMRI conducted over the last decade. The patterns of activations and deactivations during caloric and galvanic vestibular stimulations in healthy subjects have been compared with those in patients with acute and chronic peripheral and central vestibular disorders. Major findings are the following: (1) In patients with vestibular neuritis the central vestibular system exhibits a spontaneous visual-vestibular activation-deactivation pattern similar to that described in healthy volunteers during unilateral vestibular stimulation. In the acute stage of the disease regional cerebral glucose metabolism (rCGM) increases in the multisensory vestibular cortical and subcortical areas, but simultaneously it significantly decreases in the visual and somatosensory cortex areas. (2) In patients with bilateral vestibular failure the activation-deactivation pattern during vestibular caloric stimulation shows a decrease of activations and deactivations. (3) Patients with lesions of the vestibular nuclei due to Wallenberg's syndrome show no activation or significantly reduced activation in the contralateral hemisphere during caloric irrigation of the ear ipsilateral to the lesioned side, but the activation pattern in the ipsilateral hemisphere appears 'normal'. These findings indicate that there are bilateral ascending vestibular pathways from the vestibular nuclei to the vestibular cortex areas, and the contralateral tract crossing them is predominantly affected. (4) Patients with posterolateral thalamic infarctions exhibit significantly reduced activation of the multisensory vestibular cortex in the ipsilateral hemisphere, if the ear ipsilateral to the thalamic lesion is stimulated. Activation of similar areas in the contralateral hemisphere is also diminished but to a lesser extent. These data demonstrate the functional importance of the posterolateral thalamus as a vestibular gatekeeper. (5) In patients with vestibulocerebellar lesions due to a bilateral floccular deficiency, which causes downbeat nystagmus (DBN), PET scans reveal that rCGM is reduced in the region of the cerebellar tonsil and flocculus/paraflocculus bilaterally. Treatment with 4-aminopyridine lessens this hypometabolism and significantly improves DBN. These findings support the hypothesis that the (para-) flocculus and tonsil play a crucial role in DBN. Although we can now for the first time attribute particular activations and deactivations to functional deficits in distinct vestibular disorders, the complex puzzle of the various multisensory and sensorimotor functions of the phylogenetically ancient vestibular system is only slowly being unraveled.","DOI":"10.1093/brain/awn042","ISSN":"1460-2156","note":"PMID: 18515323","journalAbbreviation":"Brain","language":"eng","author":[{"family":"Dieterich","given":"Marianne"},{"family":"Brandt","given":"Thomas"}],"issued":{"date-parts":[["2008",10]]},"PMID":"18515323"}}],"schema":"https://github.com/citation-style-language/schema/raw/master/csl-citation.json"} </w:instrText>
      </w:r>
      <w:r w:rsidR="00477E3F" w:rsidRPr="0059374B">
        <w:rPr>
          <w:rFonts w:ascii="Arial" w:hAnsi="Arial" w:cs="Arial"/>
        </w:rPr>
        <w:fldChar w:fldCharType="separate"/>
      </w:r>
      <w:r w:rsidR="00477E3F" w:rsidRPr="0059374B">
        <w:rPr>
          <w:rFonts w:ascii="Arial" w:hAnsi="Arial" w:cs="Arial"/>
        </w:rPr>
        <w:t>(Alessandrini et al., 2013; Becker-Bense et al., 2013; Bense et al., 2004; Dieterich &amp; Brandt, 2008)</w:t>
      </w:r>
      <w:r w:rsidR="00477E3F" w:rsidRPr="0059374B">
        <w:rPr>
          <w:rFonts w:ascii="Arial" w:hAnsi="Arial" w:cs="Arial"/>
        </w:rPr>
        <w:fldChar w:fldCharType="end"/>
      </w:r>
      <w:r w:rsidR="00477E3F" w:rsidRPr="0059374B">
        <w:rPr>
          <w:rFonts w:ascii="Arial" w:hAnsi="Arial" w:cs="Arial"/>
        </w:rPr>
        <w:t>. In such clinical population</w:t>
      </w:r>
      <w:r w:rsidR="00E74B73" w:rsidRPr="0059374B">
        <w:rPr>
          <w:rFonts w:ascii="Arial" w:hAnsi="Arial" w:cs="Arial"/>
        </w:rPr>
        <w:t>s</w:t>
      </w:r>
      <w:r w:rsidR="00477E3F" w:rsidRPr="0059374B">
        <w:rPr>
          <w:rFonts w:ascii="Arial" w:hAnsi="Arial" w:cs="Arial"/>
        </w:rPr>
        <w:t xml:space="preserve">, </w:t>
      </w:r>
      <w:proofErr w:type="spellStart"/>
      <w:r w:rsidR="00477E3F" w:rsidRPr="0059374B">
        <w:rPr>
          <w:rFonts w:ascii="Arial" w:hAnsi="Arial" w:cs="Arial"/>
        </w:rPr>
        <w:t>aCC</w:t>
      </w:r>
      <w:proofErr w:type="spellEnd"/>
      <w:r w:rsidR="00477E3F" w:rsidRPr="0059374B">
        <w:rPr>
          <w:rFonts w:ascii="Arial" w:hAnsi="Arial" w:cs="Arial"/>
        </w:rPr>
        <w:t xml:space="preserve"> is part of a large network whose activity is altered with respect to healthy participants </w:t>
      </w:r>
      <w:r w:rsidR="00477E3F" w:rsidRPr="0059374B">
        <w:rPr>
          <w:rFonts w:ascii="Arial" w:hAnsi="Arial" w:cs="Arial"/>
        </w:rPr>
        <w:fldChar w:fldCharType="begin"/>
      </w:r>
      <w:r w:rsidR="00477E3F" w:rsidRPr="0059374B">
        <w:rPr>
          <w:rFonts w:ascii="Arial" w:hAnsi="Arial" w:cs="Arial"/>
        </w:rPr>
        <w:instrText xml:space="preserve"> ADDIN ZOTERO_ITEM CSL_CITATION {"citationID":"1omm0plr8d","properties":{"formattedCitation":"{\\rtf (Helmchen, Ye, Sprenger, &amp; M\\uc0\\u252{}nte, 2013)}","plainCitation":"(Helmchen, Ye, Sprenger, &amp; Münte, 2013)"},"citationItems":[{"id":2348,"uris":["http://zotero.org/users/2761942/items/U53EM4UF"],"uri":["http://zotero.org/users/2761942/items/U53EM4UF"],"itemData":{"id":2348,"type":"article-journal","title":"Changes in resting-state fMRI in vestibular neuritis","container-title":"Brain Structure and Function","page":"1889-1900","volume":"219","issue":"6","source":"link.springer.com","abstract":"Vestibular neuritis (VN) is a sudden peripheral unilateral vestibular failure with often persistent head movement-related dizziness and unsteadiness. Compensation of asymmetrical activity in the primary peripheral vestibular afferents is accomplished by restoration of impaired brainstem vestibulo-ocular and vestibulo-spinal reflexes, but presumably also by changing cortical vestibular tone imbalance subserving, e.g., spatial perception and orientation. The aim of this study was to elucidate (i) whether there are changes of cerebral resting-state networks with respect to functional interregional connectivity (resting-state activity) in VN patients and (ii) whether these are related to neurophysiological, perceptual and functional parameters of vestibular-induced disability. Using independent component analysis (ICA), we compared resting-state networks between 20 patients with unilateral VN and 20 age- and gender-matched healthy control subjects. Patients were examined in the acute VN stage and after 3 months. A neural network (component 50) comprising the parietal lobe, medial aspect of the superior parietal lobule, posterior cingulate cortex, middle frontal gyrus, middle temporal gyrus, parahippocampal gyrus, anterior cingulate cortex, insular cortex, caudate nucleus, thalamus and midbrain was modulated between acute VN patients and healthy controls and in patients over time. Within this network, acute VN patients showed decreased resting-state activity (ICA) in the contralateral intraparietal sulcus (IPS), in close vicinity to the supramarginal gyrus (SMG), which increased after 3 months. Resting-state activity in IPS tended to increase over 3 months in VN patients who improved with respect to functional parameters of vestibular-induced disability (VADL). Resting-state activity in the IPS was not related to perceptual (subjective visual vertical) or neurophysiological parameters of vestibular-induced disability (e.g., gain of vestibulo-ocular reflex, caloric responsiveness, postural sway). VN leads to a change in resting-state activity of the contralateral IPS adjacent to the SMG, which reverses during vestibular compensation over 3 months. The ventral intraparietal area in the IPS contains multimodal regions with directionally selective responses to vestibular stimuli making them suitable for participating in spatial orientation and multisensory integration. The clinical importance is indicated by the fact that the increase in resting-state activity tended to be larger in those patients with only little disability at the follow-up examination. This may indicate powerful restitution-related or compensatory cortical changes in resting-state activity.","DOI":"10.1007/s00429-013-0608-5","ISSN":"1863-2653, 1863-2661","journalAbbreviation":"Brain Struct Funct","language":"en","author":[{"family":"Helmchen","given":"Christoph"},{"family":"Ye","given":"Zheng"},{"family":"Sprenger","given":"Andreas"},{"family":"Münte","given":"Thomas F."}],"issued":{"date-parts":[["2013",7,24]]}}}],"schema":"https://github.com/citation-style-language/schema/raw/master/csl-citation.json"} </w:instrText>
      </w:r>
      <w:r w:rsidR="00477E3F" w:rsidRPr="0059374B">
        <w:rPr>
          <w:rFonts w:ascii="Arial" w:hAnsi="Arial" w:cs="Arial"/>
        </w:rPr>
        <w:fldChar w:fldCharType="separate"/>
      </w:r>
      <w:r w:rsidR="00477E3F" w:rsidRPr="0059374B">
        <w:rPr>
          <w:rFonts w:ascii="Arial" w:hAnsi="Arial" w:cs="Arial"/>
        </w:rPr>
        <w:t>(Helmchen, Ye, Sprenger, &amp; Münte, 2013)</w:t>
      </w:r>
      <w:r w:rsidR="00477E3F" w:rsidRPr="0059374B">
        <w:rPr>
          <w:rFonts w:ascii="Arial" w:hAnsi="Arial" w:cs="Arial"/>
        </w:rPr>
        <w:fldChar w:fldCharType="end"/>
      </w:r>
      <w:r w:rsidR="00477E3F" w:rsidRPr="0059374B">
        <w:rPr>
          <w:rFonts w:ascii="Arial" w:hAnsi="Arial" w:cs="Arial"/>
        </w:rPr>
        <w:t xml:space="preserve">, perhaps with some role in explaining the high comorbidity with psychiatric symptoms of anxiety and depression </w:t>
      </w:r>
      <w:r w:rsidR="00477E3F" w:rsidRPr="0059374B">
        <w:rPr>
          <w:rFonts w:ascii="Arial" w:hAnsi="Arial" w:cs="Arial"/>
        </w:rPr>
        <w:fldChar w:fldCharType="begin"/>
      </w:r>
      <w:r w:rsidR="00477E3F" w:rsidRPr="0059374B">
        <w:rPr>
          <w:rFonts w:ascii="Arial" w:hAnsi="Arial" w:cs="Arial"/>
        </w:rPr>
        <w:instrText xml:space="preserve"> ADDIN ZOTERO_ITEM CSL_CITATION {"citationID":"1311co92f","properties":{"formattedCitation":"(Gurvich, Maller, Lithgow, Haghgooie, &amp; Kulkarni, 2013; Smith &amp; Zheng, 2013)","plainCitation":"(Gurvich, Maller, Lithgow, Haghgooie, &amp; Kulkarni, 2013; Smith &amp; Zheng, 2013)"},"citationItems":[{"id":745,"uris":["http://zotero.org/users/2761942/items/W2TMCQME"],"uri":["http://zotero.org/users/2761942/items/W2TMCQME"],"itemData":{"id":745,"type":"article-journal","title":"Vestibular insights into cognition and psychiatry","container-title":"Brain Research","page":"244-259","volume":"1537","source":"ScienceDirect","abstract":"The vestibular system has traditionally been thought of as a balance apparatus; however, accumulating research suggests an association between vestibular function and psychiatric and cognitive symptoms, even when balance is measurably unaffected. There are several brain regions that are implicated in both vestibular pathways and psychiatric disorders. The present review examines the anatomical associations between the vestibular system and various psychiatric disorders. Despite the lack of direct evidence for vestibular pathology in the key psychiatric disorders selected for this review, there is a substantial body of literature implicating the vestibular system in each of the selected psychiatric disorders. The second part of this review provides complimentary evidence showing the link between vestibular dysfunction and vestibular stimulation upon cognitive and psychiatric symptoms. In summary, emerging research suggests the vestibular system can be considered a potential window for exploring brain function beyond that of maintenance of balance, and into areas of cognitive, affective and psychiatric symptomology. Given the paucity of biological and diagnostic markers in psychiatry, novel avenues to explore brain function in psychiatric disorders are of particular interest and warrant further exploration.","DOI":"10.1016/j.brainres.2013.08.058","ISSN":"0006-8993","journalAbbreviation":"Brain Research","author":[{"family":"Gurvich","given":"Caroline"},{"family":"Maller","given":"Jerome J."},{"family":"Lithgow","given":"Brian"},{"family":"Haghgooie","given":"Saman"},{"family":"Kulkarni","given":"Jayashri"}],"issued":{"date-parts":[["2013",11,6]]}}},{"id":2357,"uris":["http://zotero.org/users/2761942/items/CMHMPTN3"],"uri":["http://zotero.org/users/2761942/items/CMHMPTN3"],"itemData":{"id":2357,"type":"article-journal","title":"From ear to uncertainty: vestibular contributions to cognitive function","container-title":"Frontiers in Integrative Neuroscience","page":"84","volume":"7","source":"Frontiers","abstract":"In addition to the deficits in the vestibulo-ocular and vestibulo-spinal reflexes that occur following vestibular dysfunction, there is substantial evidence that vestibular loss also causes cognitive disorders, some of which may be due to the reflexive deficits and some of which are related to the role that ascending vestibular pathways to the limbic system and neocortex play in spatial orientation. In this review we summarize the evidence that vestibular loss causes cognitive disorders, especially spatial memory deficits, in animals and humans and critically evaluate the evidence that these deficits are not due to hearing loss, problems with motor control, oscillopsia or anxiety and depression. We review the evidence that vestibular lesions affect head direction and place cells as well as the emerging evidence that artificial activation of the vestibular system, using galvanic vestibular stimulation (GVS), can modulate cognitive function.","DOI":"10.3389/fnint.2013.00084","shortTitle":"From ear to uncertainty","journalAbbreviation":"Front. Integr. Neurosci","author":[{"family":"Smith","given":"Paul"},{"family":"Zheng","given":"Yiwen"}],"issued":{"date-parts":[["2013"]]}}}],"schema":"https://github.com/citation-style-language/schema/raw/master/csl-citation.json"} </w:instrText>
      </w:r>
      <w:r w:rsidR="00477E3F" w:rsidRPr="0059374B">
        <w:rPr>
          <w:rFonts w:ascii="Arial" w:hAnsi="Arial" w:cs="Arial"/>
        </w:rPr>
        <w:fldChar w:fldCharType="separate"/>
      </w:r>
      <w:r w:rsidR="00477E3F" w:rsidRPr="0059374B">
        <w:rPr>
          <w:rFonts w:ascii="Arial" w:hAnsi="Arial" w:cs="Arial"/>
        </w:rPr>
        <w:t>(Gurvich, Maller, Lithgow, Haghgooie, &amp; Kulkarni, 2013; Smith &amp; Zheng, 2013)</w:t>
      </w:r>
      <w:r w:rsidR="00477E3F" w:rsidRPr="0059374B">
        <w:rPr>
          <w:rFonts w:ascii="Arial" w:hAnsi="Arial" w:cs="Arial"/>
        </w:rPr>
        <w:fldChar w:fldCharType="end"/>
      </w:r>
      <w:r w:rsidR="00477E3F" w:rsidRPr="0059374B">
        <w:rPr>
          <w:rFonts w:ascii="Arial" w:hAnsi="Arial" w:cs="Arial"/>
        </w:rPr>
        <w:t>.</w:t>
      </w:r>
    </w:p>
    <w:p w14:paraId="1B98C9A6" w14:textId="51C6561C" w:rsidR="0043255F" w:rsidRPr="0059374B" w:rsidRDefault="001A0633" w:rsidP="0043255F">
      <w:pPr>
        <w:spacing w:after="120" w:line="480" w:lineRule="auto"/>
        <w:ind w:firstLine="567"/>
        <w:contextualSpacing/>
        <w:jc w:val="both"/>
        <w:rPr>
          <w:rFonts w:ascii="Arial" w:hAnsi="Arial" w:cs="Arial"/>
        </w:rPr>
      </w:pPr>
      <w:r w:rsidRPr="0059374B">
        <w:rPr>
          <w:rFonts w:ascii="Arial" w:hAnsi="Arial" w:cs="Arial"/>
        </w:rPr>
        <w:t>Much</w:t>
      </w:r>
      <w:r w:rsidR="00F12286" w:rsidRPr="0059374B">
        <w:rPr>
          <w:rFonts w:ascii="Arial" w:hAnsi="Arial" w:cs="Arial"/>
        </w:rPr>
        <w:t xml:space="preserve"> of the </w:t>
      </w:r>
      <w:r w:rsidR="006B1A3A" w:rsidRPr="0059374B">
        <w:rPr>
          <w:rFonts w:ascii="Arial" w:hAnsi="Arial" w:cs="Arial"/>
        </w:rPr>
        <w:t>interest around vestibular stimulation techniques arises</w:t>
      </w:r>
      <w:r w:rsidR="00F12286" w:rsidRPr="0059374B">
        <w:rPr>
          <w:rFonts w:ascii="Arial" w:hAnsi="Arial" w:cs="Arial"/>
        </w:rPr>
        <w:t xml:space="preserve"> from their </w:t>
      </w:r>
      <w:r w:rsidR="00E74B73" w:rsidRPr="0059374B">
        <w:rPr>
          <w:rFonts w:ascii="Arial" w:hAnsi="Arial" w:cs="Arial"/>
        </w:rPr>
        <w:t xml:space="preserve">known </w:t>
      </w:r>
      <w:r w:rsidR="00F12286" w:rsidRPr="0059374B">
        <w:rPr>
          <w:rFonts w:ascii="Arial" w:hAnsi="Arial" w:cs="Arial"/>
        </w:rPr>
        <w:t xml:space="preserve">effectiveness in modulating spatial biases. </w:t>
      </w:r>
      <w:r w:rsidR="006B1A3A" w:rsidRPr="0059374B">
        <w:rPr>
          <w:rFonts w:ascii="Arial" w:hAnsi="Arial" w:cs="Arial"/>
        </w:rPr>
        <w:t>For instance, they</w:t>
      </w:r>
      <w:r w:rsidR="00F12286" w:rsidRPr="0059374B">
        <w:rPr>
          <w:rFonts w:ascii="Arial" w:hAnsi="Arial" w:cs="Arial"/>
        </w:rPr>
        <w:t xml:space="preserve"> affect the setting </w:t>
      </w:r>
      <w:r w:rsidR="00F12286" w:rsidRPr="0059374B">
        <w:rPr>
          <w:rFonts w:ascii="Arial" w:hAnsi="Arial" w:cs="Arial"/>
        </w:rPr>
        <w:lastRenderedPageBreak/>
        <w:t xml:space="preserve">of basic </w:t>
      </w:r>
      <w:r w:rsidR="006B1A3A" w:rsidRPr="0059374B">
        <w:rPr>
          <w:rFonts w:ascii="Arial" w:hAnsi="Arial" w:cs="Arial"/>
        </w:rPr>
        <w:t>spatial</w:t>
      </w:r>
      <w:r w:rsidR="00F12286" w:rsidRPr="0059374B">
        <w:rPr>
          <w:rFonts w:ascii="Arial" w:hAnsi="Arial" w:cs="Arial"/>
        </w:rPr>
        <w:t xml:space="preserve"> coordinates, e.g. the </w:t>
      </w:r>
      <w:r w:rsidR="004A4FF8" w:rsidRPr="0059374B">
        <w:rPr>
          <w:rFonts w:ascii="Arial" w:hAnsi="Arial" w:cs="Arial"/>
        </w:rPr>
        <w:t xml:space="preserve">subjective </w:t>
      </w:r>
      <w:r w:rsidR="00F12286" w:rsidRPr="0059374B">
        <w:rPr>
          <w:rFonts w:ascii="Arial" w:hAnsi="Arial" w:cs="Arial"/>
        </w:rPr>
        <w:t xml:space="preserve">perception of “straight ahead” </w:t>
      </w:r>
      <w:r w:rsidR="00F12286" w:rsidRPr="0059374B">
        <w:rPr>
          <w:rFonts w:ascii="Arial" w:hAnsi="Arial" w:cs="Arial"/>
        </w:rPr>
        <w:fldChar w:fldCharType="begin"/>
      </w:r>
      <w:r w:rsidR="00F12286" w:rsidRPr="0059374B">
        <w:rPr>
          <w:rFonts w:ascii="Arial" w:hAnsi="Arial" w:cs="Arial"/>
        </w:rPr>
        <w:instrText xml:space="preserve"> ADDIN ZOTERO_ITEM CSL_CITATION {"citationID":"o9s9on0f5","properties":{"formattedCitation":"(Karnath, Sievering, &amp; Fetter, 1994)","plainCitation":"(Karnath, Sievering, &amp; Fetter, 1994)"},"citationItems":[{"id":767,"uris":["http://zotero.org/users/2761942/items/WVGXJKTW"],"uri":["http://zotero.org/users/2761942/items/WVGXJKTW"],"itemData":{"id":767,"type":"article-journal","title":"The interactive contribution of neck muscle proprioception and vestibular stimulation to subjective “straight ahead” orientation in man","container-title":"Experimental Brain Research","page":"140-146","volume":"101","issue":"1","source":"link.springer.com","abstract":"Seventeen normal subjects were asked to direct a laser point to the position they felt to lie exactly straight ahead of their body. Subjects were seated in complete darkness in an approximately spherical cabin in an upright position with the orientation of the trunk and head aligned. For both the horizontal and vertical plane, “straight ahead” judgements were closely scattered around the objective straight ahead body position. Posterior neck muscle vibration as well as caloric vestibular stimulation with ice water led to (1) an apparent motion and horizontal displacement of a stationary visual target to the side opposite to stimulation and (2) a horizontal deviation of subjective “straight ahead” perception toward the side of stimulation. Only those subjects who experienced an illusion of target motion also showed a deviation of their subjective body orientation. No systematic effect of a displacement of subjective body orientation in the vertical plane was detected. When vestibular stimulation and neck muscle vibration were combined their effects were additive, i.e. the horizontal deviation of subjective body orientation observed when either type of stimulation was applied in isolation, was linearly combined either by summation or by cancellation. The present results clearly support the assumption that afferent visual, vestibular and proprioceptive input converge to the neural generation of an egocentric, body-centred coordinate system that allows us to determine our body position with respect to visual space.","DOI":"10.1007/BF00243223","ISSN":"0014-4819, 1432-1106","journalAbbreviation":"Exp Brain Res","language":"en","author":[{"family":"Karnath","given":"H.-O."},{"family":"Sievering","given":"D."},{"family":"Fetter","given":"M."}],"issued":{"date-parts":[["1994",9,1]]}}}],"schema":"https://github.com/citation-style-language/schema/raw/master/csl-citation.json"} </w:instrText>
      </w:r>
      <w:r w:rsidR="00F12286" w:rsidRPr="0059374B">
        <w:rPr>
          <w:rFonts w:ascii="Arial" w:hAnsi="Arial" w:cs="Arial"/>
        </w:rPr>
        <w:fldChar w:fldCharType="separate"/>
      </w:r>
      <w:r w:rsidR="00F12286" w:rsidRPr="0059374B">
        <w:rPr>
          <w:rFonts w:ascii="Arial" w:hAnsi="Arial" w:cs="Arial"/>
        </w:rPr>
        <w:t>(Karnath, Sievering, &amp; Fetter, 1994)</w:t>
      </w:r>
      <w:r w:rsidR="00F12286" w:rsidRPr="0059374B">
        <w:rPr>
          <w:rFonts w:ascii="Arial" w:hAnsi="Arial" w:cs="Arial"/>
        </w:rPr>
        <w:fldChar w:fldCharType="end"/>
      </w:r>
      <w:r w:rsidR="00F12286" w:rsidRPr="0059374B">
        <w:rPr>
          <w:rFonts w:ascii="Arial" w:hAnsi="Arial" w:cs="Arial"/>
        </w:rPr>
        <w:t xml:space="preserve">, of verticality </w:t>
      </w:r>
      <w:r w:rsidR="004A4FF8" w:rsidRPr="0059374B">
        <w:rPr>
          <w:rFonts w:ascii="Arial" w:hAnsi="Arial" w:cs="Arial"/>
        </w:rPr>
        <w:fldChar w:fldCharType="begin"/>
      </w:r>
      <w:r w:rsidR="004A4FF8" w:rsidRPr="0059374B">
        <w:rPr>
          <w:rFonts w:ascii="Arial" w:hAnsi="Arial" w:cs="Arial"/>
        </w:rPr>
        <w:instrText xml:space="preserve"> ADDIN ZOTERO_ITEM CSL_CITATION {"citationID":"2br7muf42m","properties":{"formattedCitation":"(Mars, Popov, &amp; Vercher, 2001)","plainCitation":"(Mars, Popov, &amp; Vercher, 2001)"},"citationItems":[{"id":2416,"uris":["http://zotero.org/users/2761942/items/S9HE53CJ"],"uri":["http://zotero.org/users/2761942/items/S9HE53CJ"],"itemData":{"id":2416,"type":"article-journal","title":"Supramodal effects of galvanic vestibular stimulation on the subjective vertical","container-title":"Neuroreport","page":"2991-2994","volume":"12","issue":"13","source":"PubMed","abstract":"This study investigated whether the tilt of the subjective vertical induced by galvanic vestibular stimulation, demonstrated by asking subjects to set a rod to the vertical, was specific to the visual modality or could be found in two tasks relying on proprioceptive and somatosensory cues. In all cases, settings were significantly deviated in the direction of the anode, but errors were smaller in the somatosensory tasks than in the visual task. We propose that the effects observed in the somatosensory modality reflects only a modification of the central representation of gravity, whereas visual effects are also in part the consequence of unregistered ocular torsion.","ISSN":"0959-4965","note":"PMID: 11588617","journalAbbreviation":"Neuroreport","language":"eng","author":[{"family":"Mars","given":"F."},{"family":"Popov","given":"K."},{"family":"Vercher","given":"J. L."}],"issued":{"date-parts":[["2001",9,17]]},"PMID":"11588617"}}],"schema":"https://github.com/citation-style-language/schema/raw/master/csl-citation.json"} </w:instrText>
      </w:r>
      <w:r w:rsidR="004A4FF8" w:rsidRPr="0059374B">
        <w:rPr>
          <w:rFonts w:ascii="Arial" w:hAnsi="Arial" w:cs="Arial"/>
        </w:rPr>
        <w:fldChar w:fldCharType="separate"/>
      </w:r>
      <w:r w:rsidR="004A4FF8" w:rsidRPr="0059374B">
        <w:rPr>
          <w:rFonts w:ascii="Arial" w:hAnsi="Arial" w:cs="Arial"/>
        </w:rPr>
        <w:t>(Mars, Popov, &amp; Vercher, 2001)</w:t>
      </w:r>
      <w:r w:rsidR="004A4FF8" w:rsidRPr="0059374B">
        <w:rPr>
          <w:rFonts w:ascii="Arial" w:hAnsi="Arial" w:cs="Arial"/>
        </w:rPr>
        <w:fldChar w:fldCharType="end"/>
      </w:r>
      <w:r w:rsidR="004A4FF8" w:rsidRPr="0059374B">
        <w:rPr>
          <w:rFonts w:ascii="Arial" w:hAnsi="Arial" w:cs="Arial"/>
        </w:rPr>
        <w:t>, or the midpoint</w:t>
      </w:r>
      <w:r w:rsidR="00F12286" w:rsidRPr="0059374B">
        <w:rPr>
          <w:rFonts w:ascii="Arial" w:hAnsi="Arial" w:cs="Arial"/>
        </w:rPr>
        <w:t xml:space="preserve"> </w:t>
      </w:r>
      <w:r w:rsidR="004A4FF8" w:rsidRPr="0059374B">
        <w:rPr>
          <w:rFonts w:ascii="Arial" w:hAnsi="Arial" w:cs="Arial"/>
        </w:rPr>
        <w:t xml:space="preserve">of a visual line </w:t>
      </w:r>
      <w:r w:rsidR="004A4FF8" w:rsidRPr="0059374B">
        <w:rPr>
          <w:rFonts w:ascii="Arial" w:hAnsi="Arial" w:cs="Arial"/>
        </w:rPr>
        <w:fldChar w:fldCharType="begin"/>
      </w:r>
      <w:r w:rsidR="004A4FF8" w:rsidRPr="0059374B">
        <w:rPr>
          <w:rFonts w:ascii="Arial" w:hAnsi="Arial" w:cs="Arial"/>
        </w:rPr>
        <w:instrText xml:space="preserve"> ADDIN ZOTERO_ITEM CSL_CITATION {"citationID":"2o514p9fkp","properties":{"formattedCitation":"{\\rtf (Ferr\\uc0\\u232{}, Longo, Fiori, &amp; Haggard, 2013)}","plainCitation":"(Ferrè, Longo, Fiori, &amp; Haggard, 2013)"},"citationItems":[{"id":820,"uris":["http://zotero.org/users/2761942/items/ZSBS8VID"],"uri":["http://zotero.org/users/2761942/items/ZSBS8VID"],"itemData":{"id":820,"type":"article-journal","title":"Vestibular modulation of spatial perception","container-title":"Frontiers in Human Neuroscience","page":"660","volume":"7:","source":"Frontiers","abstract":"Vestibular inputs make a key contribution to the sense of one’s own spatial location.  While the effects of vestibular stimulation on visuo-spatial processing in neurological patients have been extensively described, the normal contribution of vestibular inputs to spatial perception remains unclear.  To address this issue, we used a line bisection task to investigate the effects of galvanic vestibular stimulation (GVS) on spatial perception, and on the transition between near and far space.  Brief left-anodal and right-cathodal GVS or right-anodal and left-cathodal GVS were delivered.  A sham stimulation condition was also included.  Participants bisected lines of different lengths at six distances from the body using a laser pointer.  Consistent with previous results, our data showed an overall shift in bisection bias from left to right as viewing distance increased.  This pattern suggests leftward bias in near space, and rightward bias in far space.  GVS induced strong polarity dependent effects in spatial perception, broadly consistent with those previously reported in patients: left-anodal and right-cathodal GVS induced a leftward bisection bias, while right-anodal and left-cathodal GVS reversed this effect, and produced bisection bias toward the right side of the space.  Interestingly, the effects of GVS were comparable in near and far space.  We speculate that vestibular-induced biases in space perception may optimize gathering of information from different parts of the environment.","DOI":"10.3389/fnhum.2013.00660","journalAbbreviation":"Front. Hum. Neurosci.","author":[{"family":"Ferrè","given":"Elisa R."},{"family":"Longo","given":"Matthew"},{"family":"Fiori","given":"Federico"},{"family":"Haggard","given":"Patrick"}],"issued":{"date-parts":[["2013"]]}}}],"schema":"https://github.com/citation-style-language/schema/raw/master/csl-citation.json"} </w:instrText>
      </w:r>
      <w:r w:rsidR="004A4FF8" w:rsidRPr="0059374B">
        <w:rPr>
          <w:rFonts w:ascii="Arial" w:hAnsi="Arial" w:cs="Arial"/>
        </w:rPr>
        <w:fldChar w:fldCharType="separate"/>
      </w:r>
      <w:r w:rsidR="004A4FF8" w:rsidRPr="0059374B">
        <w:rPr>
          <w:rFonts w:ascii="Arial" w:hAnsi="Arial" w:cs="Arial"/>
        </w:rPr>
        <w:t>(Ferrè, Longo, Fiori, &amp; Haggard, 2013)</w:t>
      </w:r>
      <w:r w:rsidR="004A4FF8" w:rsidRPr="0059374B">
        <w:rPr>
          <w:rFonts w:ascii="Arial" w:hAnsi="Arial" w:cs="Arial"/>
        </w:rPr>
        <w:fldChar w:fldCharType="end"/>
      </w:r>
      <w:r w:rsidR="004A4FF8" w:rsidRPr="0059374B">
        <w:rPr>
          <w:rFonts w:ascii="Arial" w:hAnsi="Arial" w:cs="Arial"/>
        </w:rPr>
        <w:t xml:space="preserve">. While </w:t>
      </w:r>
      <w:r w:rsidR="006B1A3A" w:rsidRPr="0059374B">
        <w:rPr>
          <w:rFonts w:ascii="Arial" w:hAnsi="Arial" w:cs="Arial"/>
        </w:rPr>
        <w:t>they</w:t>
      </w:r>
      <w:r w:rsidR="004A4FF8" w:rsidRPr="0059374B">
        <w:rPr>
          <w:rFonts w:ascii="Arial" w:hAnsi="Arial" w:cs="Arial"/>
        </w:rPr>
        <w:t xml:space="preserve"> do not seem to affect covert spatial attention </w:t>
      </w:r>
      <w:r w:rsidR="004A4FF8" w:rsidRPr="0059374B">
        <w:rPr>
          <w:rFonts w:ascii="Arial" w:hAnsi="Arial" w:cs="Arial"/>
        </w:rPr>
        <w:fldChar w:fldCharType="begin"/>
      </w:r>
      <w:r w:rsidR="004A4FF8" w:rsidRPr="0059374B">
        <w:rPr>
          <w:rFonts w:ascii="Arial" w:hAnsi="Arial" w:cs="Arial"/>
        </w:rPr>
        <w:instrText xml:space="preserve"> ADDIN ZOTERO_ITEM CSL_CITATION {"citationID":"la5gsqlgp","properties":{"formattedCitation":"(Rorden, Karnath, &amp; Driver, 2001)","plainCitation":"(Rorden, Karnath, &amp; Driver, 2001)"},"citationItems":[{"id":763,"uris":["http://zotero.org/users/2761942/items/WP8J2XFJ"],"uri":["http://zotero.org/users/2761942/items/WP8J2XFJ"],"itemData":{"id":763,"type":"article-journal","title":"Do neck-proprioceptive and caloric-vestibular stimulation influence covert visual attention in normals, as they influence visual neglect?","container-title":"Neuropsychologia","page":"364-375","volume":"39","issue":"4","source":"ScienceDirect","abstract":"Neck-proprioceptive and caloric-vestibular stimulation have been shown to ameliorate the spatial bias exhibited by patients suffering from unilateral visual neglect. These interventions might in principle have their effect by biasing covert attention towards the neglected side. If so, the same interventions should also modulate covert attention in neurologically-intact subjects. However, we demonstrate here that neither neck-proprioception (vibration of left neck muscles) nor caloric-vestibular stimulation (injection of iced water into the left ear) affect covert visual attention in healthy individuals. These results from normals may distinguish between different accounts for unilateral neglect in patients. In particular, they argue against explanations of neglect solely in terms of a pathological misperception of body orientation within an otherwise normal neural representation of space.","DOI":"10.1016/S0028-3932(00)00126-3","ISSN":"0028-3932","journalAbbreviation":"Neuropsychologia","author":[{"family":"Rorden","given":"Chris"},{"family":"Karnath","given":"Hans-Otto"},{"family":"Driver","given":"Jon"}],"issued":{"date-parts":[["2001"]]}}}],"schema":"https://github.com/citation-style-language/schema/raw/master/csl-citation.json"} </w:instrText>
      </w:r>
      <w:r w:rsidR="004A4FF8" w:rsidRPr="0059374B">
        <w:rPr>
          <w:rFonts w:ascii="Arial" w:hAnsi="Arial" w:cs="Arial"/>
        </w:rPr>
        <w:fldChar w:fldCharType="separate"/>
      </w:r>
      <w:r w:rsidR="004A4FF8" w:rsidRPr="0059374B">
        <w:rPr>
          <w:rFonts w:ascii="Arial" w:hAnsi="Arial" w:cs="Arial"/>
        </w:rPr>
        <w:t>(Rorden, Karnath, &amp; Driver, 2001)</w:t>
      </w:r>
      <w:r w:rsidR="004A4FF8" w:rsidRPr="0059374B">
        <w:rPr>
          <w:rFonts w:ascii="Arial" w:hAnsi="Arial" w:cs="Arial"/>
        </w:rPr>
        <w:fldChar w:fldCharType="end"/>
      </w:r>
      <w:r w:rsidR="004A4FF8" w:rsidRPr="0059374B">
        <w:rPr>
          <w:rFonts w:ascii="Arial" w:hAnsi="Arial" w:cs="Arial"/>
        </w:rPr>
        <w:t xml:space="preserve">, </w:t>
      </w:r>
      <w:r w:rsidR="006B1A3A" w:rsidRPr="0059374B">
        <w:rPr>
          <w:rFonts w:ascii="Arial" w:hAnsi="Arial" w:cs="Arial"/>
        </w:rPr>
        <w:t>vestibular stimulation</w:t>
      </w:r>
      <w:r w:rsidR="004A4FF8" w:rsidRPr="0059374B">
        <w:rPr>
          <w:rFonts w:ascii="Arial" w:hAnsi="Arial" w:cs="Arial"/>
        </w:rPr>
        <w:t xml:space="preserve"> nevertheless ameliorates the clinical manifestations of spatial neglect </w:t>
      </w:r>
      <w:r w:rsidR="004A4FF8" w:rsidRPr="0059374B">
        <w:rPr>
          <w:rFonts w:ascii="Arial" w:hAnsi="Arial" w:cs="Arial"/>
        </w:rPr>
        <w:fldChar w:fldCharType="begin"/>
      </w:r>
      <w:r w:rsidR="004A4FF8" w:rsidRPr="0059374B">
        <w:rPr>
          <w:rFonts w:ascii="Arial" w:hAnsi="Arial" w:cs="Arial"/>
        </w:rPr>
        <w:instrText xml:space="preserve"> ADDIN ZOTERO_ITEM CSL_CITATION {"citationID":"1fkub04d4u","properties":{"formattedCitation":"(Cappa, Sterzi, Vallar, &amp; Bisiach, 1987; Rubens, 1985)","plainCitation":"(Cappa, Sterzi, Vallar, &amp; Bisiach, 1987; Rubens, 1985)"},"citationItems":[{"id":408,"uris":["http://zotero.org/users/2761942/items/GXEICD9H"],"uri":["http://zotero.org/users/2761942/items/GXEICD9H"],"itemData":{"id":408,"type":"article-journal","title":"Remission of hemineglect and anosognosia during vestibular stimulation","container-title":"Neuropsychologia","page":"775-782","volume":"25","issue":"5","source":"ScienceDirect","abstract":"The effects of vestibular stimulation on extrapersonal and personal neglect and on awareness of disease were investigated in four patients with severe neglect and anosognosia. Neglect phenomena improved in all patients, while an effect on anosognosia was found in two cases. These preliminary findings indicate a possible role of vestibular stimulation on hemispheric activation.","DOI":"10.1016/0028-3932(87)90115-1","ISSN":"0028-3932","journalAbbreviation":"Neuropsychologia","author":[{"family":"Cappa","given":"Stefano"},{"family":"Sterzi","given":"Roberto"},{"family":"Vallar","given":"Giuseppe"},{"family":"Bisiach","given":"Edoardo"}],"issued":{"date-parts":[["1987"]]}}},{"id":693,"uris":["http://zotero.org/users/2761942/items/UFIZCPG3"],"uri":["http://zotero.org/users/2761942/items/UFIZCPG3"],"itemData":{"id":693,"type":"article-journal","title":"Caloric stimulation and unilateral visual neglect","container-title":"Neurology","page":"1019-1019","volume":"35","issue":"7","source":"www.neurology.org","abstract":"We studied performance on tests of visual neglect and left lateral gaze after caloric stimulation in 18 patients with left-sided visual neglect after strokes. Except for one patient with absent vestibulo-ocular responses, all improved during caloric stimulation on the left by cold (LC) or on the right by warm water (RW). Improvement seemed to depend on the 'facilitation of left lateral gaze and on past-pointing to the left. During LC and RW caloric stimulation, patients worked from left to right instead of their usual right to left. Caloric stimulation may be of use in training patients with hemispatial neglect to orient toward the affected hemispatial field.","DOI":"10.1212/WNL.35.7.1019","ISSN":"0028-3878, 1526-632X","note":"PMID: 4010940","journalAbbreviation":"Neurology","language":"en","author":[{"family":"Rubens","given":"Alan B."}],"issued":{"date-parts":[["1985",7,1]]},"PMID":"4010940"}}],"schema":"https://github.com/citation-style-language/schema/raw/master/csl-citation.json"} </w:instrText>
      </w:r>
      <w:r w:rsidR="004A4FF8" w:rsidRPr="0059374B">
        <w:rPr>
          <w:rFonts w:ascii="Arial" w:hAnsi="Arial" w:cs="Arial"/>
        </w:rPr>
        <w:fldChar w:fldCharType="separate"/>
      </w:r>
      <w:r w:rsidR="004A4FF8" w:rsidRPr="0059374B">
        <w:rPr>
          <w:rFonts w:ascii="Arial" w:hAnsi="Arial" w:cs="Arial"/>
        </w:rPr>
        <w:t>(Cappa, Sterzi, Vallar, &amp; Bisiach, 1987; Rubens, 1985)</w:t>
      </w:r>
      <w:r w:rsidR="004A4FF8" w:rsidRPr="0059374B">
        <w:rPr>
          <w:rFonts w:ascii="Arial" w:hAnsi="Arial" w:cs="Arial"/>
        </w:rPr>
        <w:fldChar w:fldCharType="end"/>
      </w:r>
      <w:r w:rsidR="00E74B73" w:rsidRPr="0059374B">
        <w:rPr>
          <w:rFonts w:ascii="Arial" w:hAnsi="Arial" w:cs="Arial"/>
        </w:rPr>
        <w:t>, possibly following parietal activations</w:t>
      </w:r>
      <w:r w:rsidR="004A4FF8" w:rsidRPr="0059374B">
        <w:rPr>
          <w:rFonts w:ascii="Arial" w:hAnsi="Arial" w:cs="Arial"/>
        </w:rPr>
        <w:t xml:space="preserve">. </w:t>
      </w:r>
      <w:r w:rsidR="00081078" w:rsidRPr="0059374B">
        <w:rPr>
          <w:rFonts w:ascii="Arial" w:hAnsi="Arial" w:cs="Arial"/>
        </w:rPr>
        <w:t>By contrast</w:t>
      </w:r>
      <w:r w:rsidR="004A4FF8" w:rsidRPr="0059374B">
        <w:rPr>
          <w:rFonts w:ascii="Arial" w:hAnsi="Arial" w:cs="Arial"/>
        </w:rPr>
        <w:t>, f</w:t>
      </w:r>
      <w:r w:rsidR="009B75CF" w:rsidRPr="0059374B">
        <w:rPr>
          <w:rFonts w:ascii="Arial" w:hAnsi="Arial" w:cs="Arial"/>
        </w:rPr>
        <w:t xml:space="preserve">ew studies have suggested that </w:t>
      </w:r>
      <w:r w:rsidR="00254CEB" w:rsidRPr="0059374B">
        <w:rPr>
          <w:rFonts w:ascii="Arial" w:hAnsi="Arial" w:cs="Arial"/>
        </w:rPr>
        <w:t>vestibular stimulation ha</w:t>
      </w:r>
      <w:r w:rsidR="00E74B73" w:rsidRPr="0059374B">
        <w:rPr>
          <w:rFonts w:ascii="Arial" w:hAnsi="Arial" w:cs="Arial"/>
        </w:rPr>
        <w:t>s</w:t>
      </w:r>
      <w:r w:rsidR="00254CEB" w:rsidRPr="0059374B">
        <w:rPr>
          <w:rFonts w:ascii="Arial" w:hAnsi="Arial" w:cs="Arial"/>
        </w:rPr>
        <w:t xml:space="preserve"> the potential to </w:t>
      </w:r>
      <w:r w:rsidR="00B942D2" w:rsidRPr="0059374B">
        <w:rPr>
          <w:rFonts w:ascii="Arial" w:hAnsi="Arial" w:cs="Arial"/>
        </w:rPr>
        <w:t xml:space="preserve">also </w:t>
      </w:r>
      <w:r w:rsidR="00254CEB" w:rsidRPr="0059374B">
        <w:rPr>
          <w:rFonts w:ascii="Arial" w:hAnsi="Arial" w:cs="Arial"/>
        </w:rPr>
        <w:t xml:space="preserve">reach areas implicated in mood, affective processing, and motivation </w:t>
      </w:r>
      <w:r w:rsidR="00254CEB" w:rsidRPr="0059374B">
        <w:rPr>
          <w:rFonts w:ascii="Arial" w:hAnsi="Arial" w:cs="Arial"/>
        </w:rPr>
        <w:fldChar w:fldCharType="begin"/>
      </w:r>
      <w:r w:rsidR="00C70232" w:rsidRPr="0059374B">
        <w:rPr>
          <w:rFonts w:ascii="Arial" w:hAnsi="Arial" w:cs="Arial"/>
        </w:rPr>
        <w:instrText xml:space="preserve"> ADDIN ZOTERO_ITEM CSL_CITATION {"citationID":"NyfXIbNB","properties":{"formattedCitation":"(Carmona, Holland, &amp; Harrison, 2009; Mast, Preuss, Hartmann, &amp; Grabherr, 2014; Preuss, Hasler, &amp; Mast, 2014; Preuss, Mast, &amp; Hasler, 2014)","plainCitation":"(Carmona, Holland, &amp; Harrison, 2009; Mast, Preuss, Hartmann, &amp; Grabherr, 2014; Preuss, Hasler, &amp; Mast, 2014; Preuss, Mast, &amp; Hasler, 2014)"},"citationItems":[{"id":2541,"uris":["http://zotero.org/users/2761942/items/E87WZJ74"],"uri":["http://zotero.org/users/2761942/items/E87WZJ74"],"itemData":{"id":2541,"type":"article-journal","title":"Extending the functional cerebral systems theory of emotion to the vestibular modality: A systematic and integrative approach.","container-title":"Psychological Bulletin","page":"286-302","volume":"135","issue":"2","source":"CrossRef","DOI":"10.1037/a0014825","ISSN":"1939-1455, 0033-2909","shortTitle":"Extending the functional cerebral systems theory of emotion to the vestibular modality","language":"en","author":[{"family":"Carmona","given":"Joseph E."},{"family":"Holland","given":"Alissa K."},{"family":"Harrison","given":"David W."}],"issued":{"date-parts":[["2009"]]}}},{"id":2362,"uris":["http://zotero.org/users/2761942/items/7AJB636V"],"uri":["http://zotero.org/users/2761942/items/7AJB636V"],"itemData":{"id":2362,"type":"article-journal","title":"Spatial cognition, body representation and affective processes: the role of vestibular information beyond ocular reflexes and control of posture","container-title":"Frontiers in Integrative Neuroscience","page":"44","volume":"8","source":"Frontiers","abstract":"A growing number of studies in humans demonstrate the involvement of vestibular information in tasks that are seemingly remote from well-known functions such as space constancy or postural control. In this review article we point out three emerging streams of research highlighting the importance of vestibular input: (1) Spatial Cognition: Modulation of vestibular signals can induce specific changes in spatial cognitive tasks like mental imagery and the processing of numbers. This has been shown in studies manipulating body orientation (changing the input from the otoliths), body rotation (changing the input from the semicircular canals), in clinical findings with vestibular patients, and in studies carried out in microgravity. There is also an effect in the reverse direction; top-down processes can affect perception of vestibular stimuli. (2) Body Representation: Numerous studies demonstrate that vestibular stimulation changes the representation of body parts, and sensitivity to tactile input or pain. Thus, the vestibular system plays an integral role in multisensory coordination of body representation. (3) Affective Processes and Disorders: Studies in psychiatric patients and patients with a vestibular disorder report a high comorbidity of vestibular dysfunctions and psychiatric symptoms. Recent studies investigated the beneficial effect of vestibular stimulation on psychiatric disorders, and how vestibular input can change mood and affect. These three emerging streams of research in vestibular science are—at least in part—associated with different neuronal core mechanisms. Spatial transformations draw on parietal areas, body representation is associated with somatosensory areas, and affective processes involve insular and cingulate cortices, all of which receive vestibular input. Even though a wide range of different vestibular cortical projection areas has been ascertained, their functionality still is scarcely understood.","DOI":"10.3389/fnint.2014.00044","shortTitle":"Spatial cognition, body representation and affective processes","journalAbbreviation":"Front. Integr. Neurosci.","author":[{"family":"Mast","given":"Fred W."},{"family":"Preuss","given":"Nora"},{"family":"Hartmann","given":"Matthias"},{"family":"Grabherr","given":"Luzia"}],"issued":{"date-parts":[["2014"]]}}},{"id":2364,"uris":["http://zotero.org/users/2761942/items/XDWDR8CQ"],"uri":["http://zotero.org/users/2761942/items/XDWDR8CQ"],"itemData":{"id":2364,"type":"article-journal","title":"Caloric Vestibular Stimulation Modulates Affective Control and Mood","container-title":"Brain Stimulation","page":"133-140","volume":"7","issue":"1","source":"ScienceDirect","abstract":"Background\nClinical evidence suggests a link between vestibular dysfunctions and mood disorders. No study has yet investigated mood and affective control during vestibular stimulation in healthy participants.\nObjective\nWe predicted a modulating effect of caloric vestibular stimulation (CVS) on affective control measured in an affective Go/NoGo task (AGN).\nMethods\nThirty-two participants performed an AGN task while they were exposed to cold left or right ear CVS (20 °C) and sham stimulation (37 °C). In each block, either positive or negative pictures (taken from the International Affective Picture System) were defined as targets. Participants had to respond to targets (Go), and withhold responses to distractors (NoGo).\nResults\nThe sensitivity index d′ (hits – false alarms) was used to measure affective control. Affective control improved during right ear CVS when viewing positive stimuli (P = .005), but decreased during left ear CVS when compared to sham stimulation (P = .009). CVS had a similar effect on positive mood ratings (Positive and Negative Affect Schedule). Positive mood ratings decreased during left ear CVS when compared to sham stimulation, but there was no effect after right ear CVS.\nDiscussion\nThe results suggest that CVS, depending on side of stimulation, has a modulating effect on mood and affective control. The results complement previous findings in manic patients and provide new evidence for the clinical potential of CVS.","DOI":"10.1016/j.brs.2013.09.003","ISSN":"1935-861X","journalAbbreviation":"Brain Stimulation","author":[{"family":"Preuss","given":"Nora"},{"family":"Hasler","given":"Gregor"},{"family":"Mast","given":"Fred W."}],"issued":{"date-parts":[["2014",1]]}}},{"id":2367,"uris":["http://zotero.org/users/2761942/items/9FDTI8HT"],"uri":["http://zotero.org/users/2761942/items/9FDTI8HT"],"itemData":{"id":2367,"type":"article-journal","title":"Purchase decision-making is modulated by vestibular stimulation","container-title":"Frontiers in Behavioral Neuroscience","page":"5","volume":"8","source":"Frontiers","abstract":"Purchases are driven by consumers’ product preferences and price considerations. Using caloric vestibular stimulation (CVS), we investigated the role of vestibular-affective circuits in purchase decision-making. CVS is an effective noninvasive brain stimulation method, which activates vestibular and overlapping emotional circuits (e.g., the insular cortex and the anterior cingulate cortex (ACC)). Subjects were exposed to CVS and sham stimulation while they performed two purchase decision-making tasks. In Experiment 1 subjects had to decide whether to purchase or not. CVS significantly reduced probability of buying a product. In Experiment 2 subjects had to rate desirability of the products and willingness to pay (WTP) while they were exposed to CVS and sham stimulation. CVS modulated desirability of the products but not WTP. The results suggest that CVS interfered with emotional circuits and thus attenuated the pleasant and rewarding effect of acquisition, which in turn reduced purchase probability. The present findings contribute to the rapidly growing literature on the neural basis of purchase decision-making.","DOI":"10.3389/fnbeh.2014.00051","journalAbbreviation":"Front. Behav. Neurosci.","author":[{"family":"Preuss","given":"Nora"},{"family":"Mast","given":"Fred"},{"family":"Hasler","given":"Gregor"}],"issued":{"date-parts":[["2014"]]}}}],"schema":"https://github.com/citation-style-language/schema/raw/master/csl-citation.json"} </w:instrText>
      </w:r>
      <w:r w:rsidR="00254CEB" w:rsidRPr="0059374B">
        <w:rPr>
          <w:rFonts w:ascii="Arial" w:hAnsi="Arial" w:cs="Arial"/>
        </w:rPr>
        <w:fldChar w:fldCharType="separate"/>
      </w:r>
      <w:r w:rsidR="00C70232" w:rsidRPr="0059374B">
        <w:rPr>
          <w:rFonts w:ascii="Arial" w:hAnsi="Arial" w:cs="Arial"/>
        </w:rPr>
        <w:t>(Carmona, Holland, &amp; Harrison, 2009; Mast, Preuss, Hartmann, &amp; Grabherr, 2014; Preuss, Hasler, &amp; Mast, 2014; Preuss, Mast, &amp; Hasler, 2014)</w:t>
      </w:r>
      <w:r w:rsidR="00254CEB" w:rsidRPr="0059374B">
        <w:rPr>
          <w:rFonts w:ascii="Arial" w:hAnsi="Arial" w:cs="Arial"/>
        </w:rPr>
        <w:fldChar w:fldCharType="end"/>
      </w:r>
      <w:r w:rsidR="00254CEB" w:rsidRPr="0059374B">
        <w:rPr>
          <w:rFonts w:ascii="Arial" w:hAnsi="Arial" w:cs="Arial"/>
        </w:rPr>
        <w:t xml:space="preserve">, and a few case reports testify their effectiveness on psychiatric disorders such as mania </w:t>
      </w:r>
      <w:r w:rsidR="00254CEB" w:rsidRPr="0059374B">
        <w:rPr>
          <w:rFonts w:ascii="Arial" w:hAnsi="Arial" w:cs="Arial"/>
        </w:rPr>
        <w:fldChar w:fldCharType="begin"/>
      </w:r>
      <w:r w:rsidR="00254CEB" w:rsidRPr="0059374B">
        <w:rPr>
          <w:rFonts w:ascii="Arial" w:hAnsi="Arial" w:cs="Arial"/>
        </w:rPr>
        <w:instrText xml:space="preserve"> ADDIN ZOTERO_ITEM CSL_CITATION {"citationID":"2k1cet3jdi","properties":{"formattedCitation":"(Dodson, 2004; Levine et al., 2012)","plainCitation":"(Dodson, 2004; Levine et al., 2012)"},"citationItems":[{"id":799,"uris":["http://zotero.org/users/2761942/items/Z4T6NGPQ"],"uri":["http://zotero.org/users/2761942/items/Z4T6NGPQ"],"itemData":{"id":799,"type":"article-journal","title":"Vestibular stimulation in mania: a case report","container-title":"Journal of Neurology, Neurosurgery &amp; Psychiatry","page":"168-169","volume":"75","issue":"1","source":"jnnp.bmj.com","ISSN":", 1468-330X","note":"PMID: 14707337","shortTitle":"Vestibular stimulation in mania","journalAbbreviation":"J Neurol Neurosurg Psychiatry","language":"en","author":[{"family":"Dodson","given":"M. J."}],"issued":{"date-parts":[["2004",1,1]]},"PMID":"14707337"}},{"id":2369,"uris":["http://zotero.org/users/2761942/items/MS6RSCKC"],"uri":["http://zotero.org/users/2761942/items/MS6RSCKC"],"itemData":{"id":2369,"type":"article-journal","title":"Beneficial effects of caloric vestibular stimulation on denial of illness and manic delusions in schizoaffective disorder: A case report","container-title":"Brain Stimulation","page":"267-273","volume":"5","issue":"3","source":"ScienceDirect","abstract":"Introduction\nPreliminary data suggests that caloric vestibular nerve stimulation (CVS) single session application of cold water to the left ear induces a clinically significant, short-lived beneficial effect on specific types of illness denial (i.e., anosognosia) and delusions (i.e., somatic type).\nMethods\nWe recently studied the effect of left versus right ear ice water (4°C) CVS on delusions and insight of illness in a patient with manic episode due to schizoaffective disorder. The patient was evaluated at baseline, immediately after the CVS, and then at 20 minutes, 60 minutes, and 24 hours. The method was first applied to one ear and 4 days later to the other. To assess whether the effect is specific to mania we employed the same procedure in two other patients with schizophrenia who also demonstrated delusions and impaired insight.\nResults\nAll three patients showed a difference favoring left versus right ear CVS that was maintained for 20 minutes, and diminished over a 60 minute period. EEG analyses showed a numerically non-significant increase in bilateral frontal and central alpha EEG band activation (more pronounced in the right hemisphere) with left but not right ear CVS 5 minutes after the CVS, and that diminished after 20 minutes.\nDiscussion\nThe results suggest that left versus right CVS may have a short lived beneficial effect on manic delusions and insight of illness that seem to appear in other types of psychoses (i.e., schizophrenia).\nConclusion\nThese preliminary results suggest that single session CVS may have short lived beneficial effects in mania and perhaps in other types of psychoses. Further research is mandatory.","DOI":"10.1016/j.brs.2011.03.004","ISSN":"1935-861X","shortTitle":"Beneficial effects of caloric vestibular stimulation on denial of illness and manic delusions in schizoaffective disorder","journalAbbreviation":"Brain Stimulation","author":[{"family":"Levine","given":"Joseph"},{"family":"Toder","given":"Doron"},{"family":"Geller","given":"Vadim"},{"family":"Kraus","given":"Mordechai"},{"family":"Gauchman","given":"Tamara"},{"family":"Puterman","given":"Moshe"},{"family":"Grisaru","given":"Nimrod"}],"issued":{"date-parts":[["2012"]],"season":"juillet"}}}],"schema":"https://github.com/citation-style-language/schema/raw/master/csl-citation.json"} </w:instrText>
      </w:r>
      <w:r w:rsidR="00254CEB" w:rsidRPr="0059374B">
        <w:rPr>
          <w:rFonts w:ascii="Arial" w:hAnsi="Arial" w:cs="Arial"/>
        </w:rPr>
        <w:fldChar w:fldCharType="separate"/>
      </w:r>
      <w:r w:rsidR="00254CEB" w:rsidRPr="0059374B">
        <w:rPr>
          <w:rFonts w:ascii="Arial" w:hAnsi="Arial" w:cs="Arial"/>
        </w:rPr>
        <w:t>(Dodson, 2004; Levine et al., 2012</w:t>
      </w:r>
      <w:r w:rsidR="00081078" w:rsidRPr="0059374B">
        <w:rPr>
          <w:rFonts w:ascii="Arial" w:hAnsi="Arial" w:cs="Arial"/>
        </w:rPr>
        <w:t>, for a review see also</w:t>
      </w:r>
      <w:r w:rsidR="00254CEB" w:rsidRPr="0059374B">
        <w:rPr>
          <w:rFonts w:ascii="Arial" w:hAnsi="Arial" w:cs="Arial"/>
        </w:rPr>
        <w:fldChar w:fldCharType="end"/>
      </w:r>
      <w:r w:rsidR="00F82E3D" w:rsidRPr="0059374B">
        <w:rPr>
          <w:rFonts w:ascii="Arial" w:hAnsi="Arial" w:cs="Arial"/>
        </w:rPr>
        <w:t xml:space="preserve"> </w:t>
      </w:r>
      <w:r w:rsidR="00F82E3D" w:rsidRPr="0059374B">
        <w:rPr>
          <w:rFonts w:ascii="Arial" w:hAnsi="Arial" w:cs="Arial"/>
        </w:rPr>
        <w:fldChar w:fldCharType="begin"/>
      </w:r>
      <w:r w:rsidR="00F82E3D" w:rsidRPr="0059374B">
        <w:rPr>
          <w:rFonts w:ascii="Arial" w:hAnsi="Arial" w:cs="Arial"/>
        </w:rPr>
        <w:instrText xml:space="preserve"> ADDIN ZOTERO_ITEM CSL_CITATION {"citationID":"1u0g8lb691","properties":{"formattedCitation":"(Christophe Lopez, 2016)","plainCitation":"(Christophe Lopez, 2016)"},"citationItems":[{"id":2572,"uris":["http://zotero.org/users/2761942/items/BHZHVBZ5"],"uri":["http://zotero.org/users/2761942/items/BHZHVBZ5"],"itemData":{"id":2572,"type":"article-journal","title":"The vestibular system: balancing more than just the body","container-title":"Current Opinion in Neurology","page":"74-83","volume":"29","issue":"1","source":"CrossRef","DOI":"10.1097/WCO.0000000000000286","ISSN":"1350-7540","shortTitle":"The vestibular system","language":"en","author":[{"family":"Lopez","given":"Christophe"}],"issued":{"date-parts":[["2016",2]]}}}],"schema":"https://github.com/citation-style-language/schema/raw/master/csl-citation.json"} </w:instrText>
      </w:r>
      <w:r w:rsidR="00F82E3D" w:rsidRPr="0059374B">
        <w:rPr>
          <w:rFonts w:ascii="Arial" w:hAnsi="Arial" w:cs="Arial"/>
        </w:rPr>
        <w:fldChar w:fldCharType="separate"/>
      </w:r>
      <w:r w:rsidR="00F82E3D" w:rsidRPr="0059374B">
        <w:rPr>
          <w:rFonts w:ascii="Arial" w:hAnsi="Arial" w:cs="Arial"/>
        </w:rPr>
        <w:t>Lopez, 2016)</w:t>
      </w:r>
      <w:r w:rsidR="00F82E3D" w:rsidRPr="0059374B">
        <w:rPr>
          <w:rFonts w:ascii="Arial" w:hAnsi="Arial" w:cs="Arial"/>
        </w:rPr>
        <w:fldChar w:fldCharType="end"/>
      </w:r>
      <w:r w:rsidR="00FF66B1" w:rsidRPr="0059374B">
        <w:rPr>
          <w:rFonts w:ascii="Arial" w:hAnsi="Arial" w:cs="Arial"/>
        </w:rPr>
        <w:t>.</w:t>
      </w:r>
      <w:r w:rsidR="00254CEB" w:rsidRPr="0059374B">
        <w:rPr>
          <w:rFonts w:ascii="Arial" w:hAnsi="Arial" w:cs="Arial"/>
        </w:rPr>
        <w:t xml:space="preserve"> </w:t>
      </w:r>
      <w:r w:rsidR="00303338" w:rsidRPr="0059374B">
        <w:rPr>
          <w:rFonts w:ascii="Arial" w:hAnsi="Arial" w:cs="Arial"/>
        </w:rPr>
        <w:t>Experimental evidence is still scarce</w:t>
      </w:r>
      <w:r w:rsidR="00E74B73" w:rsidRPr="0059374B">
        <w:rPr>
          <w:rFonts w:ascii="Arial" w:hAnsi="Arial" w:cs="Arial"/>
        </w:rPr>
        <w:t>,</w:t>
      </w:r>
      <w:r w:rsidR="00303338" w:rsidRPr="0059374B">
        <w:rPr>
          <w:rFonts w:ascii="Arial" w:hAnsi="Arial" w:cs="Arial"/>
        </w:rPr>
        <w:t xml:space="preserve"> though. </w:t>
      </w:r>
      <w:r w:rsidR="00E74B73" w:rsidRPr="0059374B">
        <w:rPr>
          <w:rFonts w:ascii="Arial" w:hAnsi="Arial" w:cs="Arial"/>
        </w:rPr>
        <w:t xml:space="preserve">In one </w:t>
      </w:r>
      <w:r w:rsidR="00303338" w:rsidRPr="0059374B">
        <w:rPr>
          <w:rFonts w:ascii="Arial" w:hAnsi="Arial" w:cs="Arial"/>
        </w:rPr>
        <w:t xml:space="preserve">notable exception, </w:t>
      </w:r>
      <w:r w:rsidR="00303338" w:rsidRPr="0059374B">
        <w:rPr>
          <w:rFonts w:ascii="Arial" w:hAnsi="Arial" w:cs="Arial"/>
        </w:rPr>
        <w:fldChar w:fldCharType="begin"/>
      </w:r>
      <w:r w:rsidR="00303338" w:rsidRPr="0059374B">
        <w:rPr>
          <w:rFonts w:ascii="Arial" w:hAnsi="Arial" w:cs="Arial"/>
        </w:rPr>
        <w:instrText xml:space="preserve"> ADDIN ZOTERO_ITEM CSL_CITATION {"citationID":"2nnrq7dab4","properties":{"formattedCitation":"(Preuss, Hasler, et al., 2014)","plainCitation":"(Preuss, Hasler, et al., 2014)"},"citationItems":[{"id":2364,"uris":["http://zotero.org/users/2761942/items/XDWDR8CQ"],"uri":["http://zotero.org/users/2761942/items/XDWDR8CQ"],"itemData":{"id":2364,"type":"article-journal","title":"Caloric Vestibular Stimulation Modulates Affective Control and Mood","container-title":"Brain Stimulation","page":"133-140","volume":"7","issue":"1","source":"ScienceDirect","abstract":"Background\nClinical evidence suggests a link between vestibular dysfunctions and mood disorders. No study has yet investigated mood and affective control during vestibular stimulation in healthy participants.\nObjective\nWe predicted a modulating effect of caloric vestibular stimulation (CVS) on affective control measured in an affective Go/NoGo task (AGN).\nMethods\nThirty-two participants performed an AGN task while they were exposed to cold left or right ear CVS (20 °C) and sham stimulation (37 °C). In each block, either positive or negative pictures (taken from the International Affective Picture System) were defined as targets. Participants had to respond to targets (Go), and withhold responses to distractors (NoGo).\nResults\nThe sensitivity index d′ (hits – false alarms) was used to measure affective control. Affective control improved during right ear CVS when viewing positive stimuli (P = .005), but decreased during left ear CVS when compared to sham stimulation (P = .009). CVS had a similar effect on positive mood ratings (Positive and Negative Affect Schedule). Positive mood ratings decreased during left ear CVS when compared to sham stimulation, but there was no effect after right ear CVS.\nDiscussion\nThe results suggest that CVS, depending on side of stimulation, has a modulating effect on mood and affective control. The results complement previous findings in manic patients and provide new evidence for the clinical potential of CVS.","DOI":"10.1016/j.brs.2013.09.003","ISSN":"1935-861X","journalAbbreviation":"Brain Stimulation","author":[{"family":"Preuss","given":"Nora"},{"family":"Hasler","given":"Gregor"},{"family":"Mast","given":"Fred W."}],"issued":{"date-parts":[["2014",1]]}}}],"schema":"https://github.com/citation-style-language/schema/raw/master/csl-citation.json"} </w:instrText>
      </w:r>
      <w:r w:rsidR="00303338" w:rsidRPr="0059374B">
        <w:rPr>
          <w:rFonts w:ascii="Arial" w:hAnsi="Arial" w:cs="Arial"/>
        </w:rPr>
        <w:fldChar w:fldCharType="separate"/>
      </w:r>
      <w:r w:rsidR="00303338" w:rsidRPr="0059374B">
        <w:rPr>
          <w:rFonts w:ascii="Arial" w:hAnsi="Arial" w:cs="Arial"/>
        </w:rPr>
        <w:t>Preuss, Hasler, et al. (2014)</w:t>
      </w:r>
      <w:r w:rsidR="00303338" w:rsidRPr="0059374B">
        <w:rPr>
          <w:rFonts w:ascii="Arial" w:hAnsi="Arial" w:cs="Arial"/>
        </w:rPr>
        <w:fldChar w:fldCharType="end"/>
      </w:r>
      <w:r w:rsidR="00303338" w:rsidRPr="0059374B">
        <w:rPr>
          <w:rFonts w:ascii="Arial" w:hAnsi="Arial" w:cs="Arial"/>
        </w:rPr>
        <w:t xml:space="preserve"> </w:t>
      </w:r>
      <w:r w:rsidR="00F72AB0" w:rsidRPr="0059374B">
        <w:rPr>
          <w:rFonts w:ascii="Arial" w:hAnsi="Arial" w:cs="Arial"/>
        </w:rPr>
        <w:t xml:space="preserve">reported that CVS can modulate affective control in a Go/No-go task </w:t>
      </w:r>
      <w:r w:rsidR="00E74B73" w:rsidRPr="0059374B">
        <w:rPr>
          <w:rFonts w:ascii="Arial" w:hAnsi="Arial" w:cs="Arial"/>
        </w:rPr>
        <w:t xml:space="preserve">that exploited </w:t>
      </w:r>
      <w:r w:rsidR="00F72AB0" w:rsidRPr="0059374B">
        <w:rPr>
          <w:rFonts w:ascii="Arial" w:hAnsi="Arial" w:cs="Arial"/>
        </w:rPr>
        <w:t>emotional images as visual stimuli. In their study</w:t>
      </w:r>
      <w:r w:rsidR="00F50638" w:rsidRPr="0059374B">
        <w:rPr>
          <w:rFonts w:ascii="Arial" w:hAnsi="Arial" w:cs="Arial"/>
        </w:rPr>
        <w:t>,</w:t>
      </w:r>
      <w:r w:rsidR="00F72AB0" w:rsidRPr="0059374B">
        <w:rPr>
          <w:rFonts w:ascii="Arial" w:hAnsi="Arial" w:cs="Arial"/>
        </w:rPr>
        <w:t xml:space="preserve"> left-cold CVS </w:t>
      </w:r>
      <w:r w:rsidR="006B1A3A" w:rsidRPr="0059374B">
        <w:rPr>
          <w:rFonts w:ascii="Arial" w:hAnsi="Arial" w:cs="Arial"/>
        </w:rPr>
        <w:t xml:space="preserve">concurrently </w:t>
      </w:r>
      <w:r w:rsidR="00F72AB0" w:rsidRPr="0059374B">
        <w:rPr>
          <w:rFonts w:ascii="Arial" w:hAnsi="Arial" w:cs="Arial"/>
        </w:rPr>
        <w:t xml:space="preserve">decreased affective control (as assessed by means of the </w:t>
      </w:r>
      <w:r w:rsidR="00F72AB0" w:rsidRPr="0059374B">
        <w:rPr>
          <w:rFonts w:ascii="Arial" w:hAnsi="Arial" w:cs="Arial"/>
          <w:i/>
        </w:rPr>
        <w:t>d’</w:t>
      </w:r>
      <w:r w:rsidR="00F72AB0" w:rsidRPr="0059374B">
        <w:rPr>
          <w:rFonts w:ascii="Arial" w:hAnsi="Arial" w:cs="Arial"/>
        </w:rPr>
        <w:t xml:space="preserve"> sensitivity index) for positive images and </w:t>
      </w:r>
      <w:r w:rsidR="00713DA3" w:rsidRPr="0059374B">
        <w:rPr>
          <w:rFonts w:ascii="Arial" w:hAnsi="Arial" w:cs="Arial"/>
        </w:rPr>
        <w:t>self-reported positive mood ratings.</w:t>
      </w:r>
      <w:r w:rsidR="00F72AB0" w:rsidRPr="0059374B">
        <w:rPr>
          <w:rFonts w:ascii="Arial" w:hAnsi="Arial" w:cs="Arial"/>
        </w:rPr>
        <w:t xml:space="preserve"> </w:t>
      </w:r>
      <w:r w:rsidR="00713DA3" w:rsidRPr="0059374B">
        <w:rPr>
          <w:rFonts w:ascii="Arial" w:hAnsi="Arial" w:cs="Arial"/>
        </w:rPr>
        <w:t>B</w:t>
      </w:r>
      <w:r w:rsidR="00BC2EE8" w:rsidRPr="0059374B">
        <w:rPr>
          <w:rFonts w:ascii="Arial" w:hAnsi="Arial" w:cs="Arial"/>
        </w:rPr>
        <w:t>rain activations following vestibular stimulations</w:t>
      </w:r>
      <w:r w:rsidR="00713DA3" w:rsidRPr="0059374B">
        <w:rPr>
          <w:rFonts w:ascii="Arial" w:hAnsi="Arial" w:cs="Arial"/>
        </w:rPr>
        <w:t>, thus,</w:t>
      </w:r>
      <w:r w:rsidR="00BC2EE8" w:rsidRPr="0059374B">
        <w:rPr>
          <w:rFonts w:ascii="Arial" w:hAnsi="Arial" w:cs="Arial"/>
        </w:rPr>
        <w:t xml:space="preserve"> extend to </w:t>
      </w:r>
      <w:r w:rsidR="002E7C7A" w:rsidRPr="0059374B">
        <w:rPr>
          <w:rFonts w:ascii="Arial" w:hAnsi="Arial" w:cs="Arial"/>
        </w:rPr>
        <w:t xml:space="preserve">several of the </w:t>
      </w:r>
      <w:r w:rsidR="00BC2EE8" w:rsidRPr="0059374B">
        <w:rPr>
          <w:rFonts w:ascii="Arial" w:hAnsi="Arial" w:cs="Arial"/>
        </w:rPr>
        <w:t xml:space="preserve">deep areas involved in the processing of rewards. </w:t>
      </w:r>
      <w:r w:rsidR="00647562" w:rsidRPr="0059374B">
        <w:rPr>
          <w:rFonts w:ascii="Arial" w:hAnsi="Arial" w:cs="Arial"/>
        </w:rPr>
        <w:t>Nausea</w:t>
      </w:r>
      <w:r w:rsidR="00E76BAC" w:rsidRPr="0059374B">
        <w:rPr>
          <w:rFonts w:ascii="Arial" w:hAnsi="Arial" w:cs="Arial"/>
        </w:rPr>
        <w:t xml:space="preserve"> itself</w:t>
      </w:r>
      <w:r w:rsidR="00C05984" w:rsidRPr="0059374B">
        <w:rPr>
          <w:rFonts w:ascii="Arial" w:hAnsi="Arial" w:cs="Arial"/>
        </w:rPr>
        <w:t>, such</w:t>
      </w:r>
      <w:r w:rsidR="00647562" w:rsidRPr="0059374B">
        <w:rPr>
          <w:rFonts w:ascii="Arial" w:hAnsi="Arial" w:cs="Arial"/>
        </w:rPr>
        <w:t xml:space="preserve"> that originating fr</w:t>
      </w:r>
      <w:r w:rsidR="00C05984" w:rsidRPr="0059374B">
        <w:rPr>
          <w:rFonts w:ascii="Arial" w:hAnsi="Arial" w:cs="Arial"/>
        </w:rPr>
        <w:t>om visual-vestibular mismatches,</w:t>
      </w:r>
      <w:r w:rsidR="00647562" w:rsidRPr="0059374B">
        <w:rPr>
          <w:rFonts w:ascii="Arial" w:hAnsi="Arial" w:cs="Arial"/>
        </w:rPr>
        <w:t xml:space="preserve"> has been interpreted in light of evolutionary theories, underlining its role in preventing the search for and exploitation of goods that previously resulted in aversive reactions </w:t>
      </w:r>
      <w:r w:rsidR="00647562" w:rsidRPr="0059374B">
        <w:rPr>
          <w:rFonts w:ascii="Arial" w:hAnsi="Arial" w:cs="Arial"/>
        </w:rPr>
        <w:fldChar w:fldCharType="begin"/>
      </w:r>
      <w:r w:rsidR="00647562" w:rsidRPr="0059374B">
        <w:rPr>
          <w:rFonts w:ascii="Arial" w:hAnsi="Arial" w:cs="Arial"/>
        </w:rPr>
        <w:instrText xml:space="preserve"> ADDIN ZOTERO_ITEM CSL_CITATION {"citationID":"nlo05l8m2","properties":{"formattedCitation":"(Treisman, 1977)","plainCitation":"(Treisman, 1977)"},"citationItems":[{"id":2387,"uris":["http://zotero.org/users/2761942/items/GAHZHKPT"],"uri":["http://zotero.org/users/2761942/items/GAHZHKPT"],"itemData":{"id":2387,"type":"article-journal","title":"Motion sickness: an evolutionary hypothesis","container-title":"Science","page":"493-495","volume":"197","issue":"4302","source":"science.sciencemag.org","abstract":"Since the occurrence of vomiting as a response to motion is both widespread and apparently disadvantageous, it presents a problem for evolutionary theory. An hypothesis is proposed suggesting that motion sickness is triggered by difficulties which arise in the programming of movements of the eyes or head when the relations between the spatial frameworks defined by the visual, vestibular, or proprioceptive inputs are repeatedly and unpredictably perturbed. Such perturbations may be produced by certain types of motion, or by disturbances in sensory input or motor control produced by ingested toxins. The last would be the important cause in nature, the main function of the emesis being to rid the individual of ingested neurotoxins. Its occurrence in response to motion would be an accidental by product of this system.","DOI":"10.1126/science.301659","ISSN":"0036-8075, 1095-9203","note":"PMID: 301659","shortTitle":"Motion sickness","language":"en","author":[{"family":"Treisman","given":"M."}],"issued":{"date-parts":[["1977",7,29]]},"PMID":"301659"}}],"schema":"https://github.com/citation-style-language/schema/raw/master/csl-citation.json"} </w:instrText>
      </w:r>
      <w:r w:rsidR="00647562" w:rsidRPr="0059374B">
        <w:rPr>
          <w:rFonts w:ascii="Arial" w:hAnsi="Arial" w:cs="Arial"/>
        </w:rPr>
        <w:fldChar w:fldCharType="separate"/>
      </w:r>
      <w:r w:rsidR="00647562" w:rsidRPr="0059374B">
        <w:rPr>
          <w:rFonts w:ascii="Arial" w:hAnsi="Arial" w:cs="Arial"/>
        </w:rPr>
        <w:t>(Treisman, 1977)</w:t>
      </w:r>
      <w:r w:rsidR="00647562" w:rsidRPr="0059374B">
        <w:rPr>
          <w:rFonts w:ascii="Arial" w:hAnsi="Arial" w:cs="Arial"/>
        </w:rPr>
        <w:fldChar w:fldCharType="end"/>
      </w:r>
      <w:r w:rsidR="00647562" w:rsidRPr="0059374B">
        <w:rPr>
          <w:rFonts w:ascii="Arial" w:hAnsi="Arial" w:cs="Arial"/>
        </w:rPr>
        <w:t>.</w:t>
      </w:r>
      <w:r w:rsidR="00A701A5" w:rsidRPr="0059374B">
        <w:rPr>
          <w:rFonts w:ascii="Arial" w:hAnsi="Arial" w:cs="Arial"/>
        </w:rPr>
        <w:t xml:space="preserve"> Under this view, </w:t>
      </w:r>
      <w:r w:rsidR="00E74B73" w:rsidRPr="0059374B">
        <w:rPr>
          <w:rFonts w:ascii="Arial" w:hAnsi="Arial" w:cs="Arial"/>
        </w:rPr>
        <w:t xml:space="preserve">nausea </w:t>
      </w:r>
      <w:r w:rsidR="00A701A5" w:rsidRPr="0059374B">
        <w:rPr>
          <w:rFonts w:ascii="Arial" w:hAnsi="Arial" w:cs="Arial"/>
        </w:rPr>
        <w:t xml:space="preserve">has been proposed to participate </w:t>
      </w:r>
      <w:r w:rsidR="003853ED" w:rsidRPr="003853ED">
        <w:rPr>
          <w:rFonts w:ascii="Arial" w:hAnsi="Arial" w:cs="Arial"/>
          <w:highlight w:val="yellow"/>
        </w:rPr>
        <w:t>in</w:t>
      </w:r>
      <w:r w:rsidR="00A701A5" w:rsidRPr="0059374B">
        <w:rPr>
          <w:rFonts w:ascii="Arial" w:hAnsi="Arial" w:cs="Arial"/>
        </w:rPr>
        <w:t xml:space="preserve"> the process of aversive conditioning, causing sensitization to </w:t>
      </w:r>
      <w:r w:rsidR="0034511E" w:rsidRPr="0059374B">
        <w:rPr>
          <w:rFonts w:ascii="Arial" w:hAnsi="Arial" w:cs="Arial"/>
        </w:rPr>
        <w:t>repulsive</w:t>
      </w:r>
      <w:r w:rsidR="00397AC2" w:rsidRPr="0059374B">
        <w:rPr>
          <w:rFonts w:ascii="Arial" w:hAnsi="Arial" w:cs="Arial"/>
        </w:rPr>
        <w:t xml:space="preserve"> stimuli</w:t>
      </w:r>
      <w:r w:rsidR="00A701A5" w:rsidRPr="0059374B">
        <w:rPr>
          <w:rFonts w:ascii="Arial" w:hAnsi="Arial" w:cs="Arial"/>
        </w:rPr>
        <w:t xml:space="preserve"> </w:t>
      </w:r>
      <w:r w:rsidR="00792781" w:rsidRPr="0059374B">
        <w:rPr>
          <w:rFonts w:ascii="Arial" w:hAnsi="Arial" w:cs="Arial"/>
        </w:rPr>
        <w:t xml:space="preserve">that induce such unpleasant </w:t>
      </w:r>
      <w:proofErr w:type="spellStart"/>
      <w:r w:rsidR="00792781" w:rsidRPr="0059374B">
        <w:rPr>
          <w:rFonts w:ascii="Arial" w:hAnsi="Arial" w:cs="Arial"/>
        </w:rPr>
        <w:t>interoceptive</w:t>
      </w:r>
      <w:proofErr w:type="spellEnd"/>
      <w:r w:rsidR="00792781" w:rsidRPr="0059374B">
        <w:rPr>
          <w:rFonts w:ascii="Arial" w:hAnsi="Arial" w:cs="Arial"/>
        </w:rPr>
        <w:t xml:space="preserve"> sensations </w:t>
      </w:r>
      <w:r w:rsidR="00A701A5" w:rsidRPr="0059374B">
        <w:rPr>
          <w:rFonts w:ascii="Arial" w:hAnsi="Arial" w:cs="Arial"/>
        </w:rPr>
        <w:t>(</w:t>
      </w:r>
      <w:proofErr w:type="spellStart"/>
      <w:r w:rsidR="00A701A5" w:rsidRPr="0059374B">
        <w:rPr>
          <w:rFonts w:ascii="Arial" w:hAnsi="Arial" w:cs="Arial"/>
        </w:rPr>
        <w:t>Treisman</w:t>
      </w:r>
      <w:proofErr w:type="spellEnd"/>
      <w:r w:rsidR="00A701A5" w:rsidRPr="0059374B">
        <w:rPr>
          <w:rFonts w:ascii="Arial" w:hAnsi="Arial" w:cs="Arial"/>
        </w:rPr>
        <w:t>, 1977).</w:t>
      </w:r>
      <w:r w:rsidR="00647562" w:rsidRPr="0059374B">
        <w:rPr>
          <w:rFonts w:ascii="Arial" w:hAnsi="Arial" w:cs="Arial"/>
        </w:rPr>
        <w:t xml:space="preserve"> </w:t>
      </w:r>
      <w:r w:rsidR="006F6751" w:rsidRPr="0059374B">
        <w:rPr>
          <w:rFonts w:ascii="Arial" w:hAnsi="Arial" w:cs="Arial"/>
        </w:rPr>
        <w:t xml:space="preserve">Based on </w:t>
      </w:r>
      <w:r w:rsidR="006F6751" w:rsidRPr="003853ED">
        <w:rPr>
          <w:rFonts w:ascii="Arial" w:hAnsi="Arial" w:cs="Arial"/>
          <w:highlight w:val="yellow"/>
        </w:rPr>
        <w:t>th</w:t>
      </w:r>
      <w:r w:rsidR="003853ED" w:rsidRPr="003853ED">
        <w:rPr>
          <w:rFonts w:ascii="Arial" w:hAnsi="Arial" w:cs="Arial"/>
          <w:highlight w:val="yellow"/>
        </w:rPr>
        <w:t>is</w:t>
      </w:r>
      <w:r w:rsidR="006F6751" w:rsidRPr="003853ED">
        <w:rPr>
          <w:rFonts w:ascii="Arial" w:hAnsi="Arial" w:cs="Arial"/>
          <w:highlight w:val="yellow"/>
        </w:rPr>
        <w:t xml:space="preserve"> converging evidence</w:t>
      </w:r>
      <w:r w:rsidR="006F6751" w:rsidRPr="0059374B">
        <w:rPr>
          <w:rFonts w:ascii="Arial" w:hAnsi="Arial" w:cs="Arial"/>
        </w:rPr>
        <w:t xml:space="preserve">, the </w:t>
      </w:r>
      <w:r w:rsidR="00862E70" w:rsidRPr="0059374B">
        <w:rPr>
          <w:rFonts w:ascii="Arial" w:hAnsi="Arial" w:cs="Arial"/>
        </w:rPr>
        <w:t xml:space="preserve">aim of this study </w:t>
      </w:r>
      <w:r w:rsidR="00BC2EE8" w:rsidRPr="0059374B">
        <w:rPr>
          <w:rFonts w:ascii="Arial" w:hAnsi="Arial" w:cs="Arial"/>
        </w:rPr>
        <w:t>i</w:t>
      </w:r>
      <w:r w:rsidR="00323E43" w:rsidRPr="0059374B">
        <w:rPr>
          <w:rFonts w:ascii="Arial" w:hAnsi="Arial" w:cs="Arial"/>
        </w:rPr>
        <w:t xml:space="preserve">s therefore to take </w:t>
      </w:r>
      <w:r w:rsidR="00323E43" w:rsidRPr="0059374B">
        <w:rPr>
          <w:rFonts w:ascii="Arial" w:hAnsi="Arial" w:cs="Arial"/>
        </w:rPr>
        <w:lastRenderedPageBreak/>
        <w:t xml:space="preserve">advantage of </w:t>
      </w:r>
      <w:r w:rsidR="00BC2EE8" w:rsidRPr="0059374B">
        <w:rPr>
          <w:rFonts w:ascii="Arial" w:hAnsi="Arial" w:cs="Arial"/>
        </w:rPr>
        <w:t>GVS</w:t>
      </w:r>
      <w:r w:rsidR="00323E43" w:rsidRPr="0059374B">
        <w:rPr>
          <w:rFonts w:ascii="Arial" w:hAnsi="Arial" w:cs="Arial"/>
        </w:rPr>
        <w:t xml:space="preserve"> to </w:t>
      </w:r>
      <w:r w:rsidR="00862E70" w:rsidRPr="0059374B">
        <w:rPr>
          <w:rFonts w:ascii="Arial" w:hAnsi="Arial" w:cs="Arial"/>
        </w:rPr>
        <w:t xml:space="preserve">test </w:t>
      </w:r>
      <w:r w:rsidR="0034511E" w:rsidRPr="0059374B">
        <w:rPr>
          <w:rFonts w:ascii="Arial" w:hAnsi="Arial" w:cs="Arial"/>
        </w:rPr>
        <w:t>the hypothesis that</w:t>
      </w:r>
      <w:r w:rsidR="00862E70" w:rsidRPr="0059374B">
        <w:rPr>
          <w:rFonts w:ascii="Arial" w:hAnsi="Arial" w:cs="Arial"/>
        </w:rPr>
        <w:t xml:space="preserve"> </w:t>
      </w:r>
      <w:r w:rsidR="00EB203C" w:rsidRPr="0059374B">
        <w:rPr>
          <w:rFonts w:ascii="Arial" w:hAnsi="Arial" w:cs="Arial"/>
        </w:rPr>
        <w:t xml:space="preserve">the vestibular system is involved in the processing of </w:t>
      </w:r>
      <w:r w:rsidR="00071AF6" w:rsidRPr="0059374B">
        <w:rPr>
          <w:rFonts w:ascii="Arial" w:hAnsi="Arial" w:cs="Arial"/>
        </w:rPr>
        <w:t>motivational stimuli</w:t>
      </w:r>
      <w:r w:rsidR="00EB203C" w:rsidRPr="0059374B">
        <w:rPr>
          <w:rFonts w:ascii="Arial" w:hAnsi="Arial" w:cs="Arial"/>
        </w:rPr>
        <w:t>.</w:t>
      </w:r>
      <w:r w:rsidR="00BC2EE8" w:rsidRPr="0059374B">
        <w:rPr>
          <w:rFonts w:ascii="Arial" w:hAnsi="Arial" w:cs="Arial"/>
        </w:rPr>
        <w:t xml:space="preserve"> O</w:t>
      </w:r>
      <w:r w:rsidR="0043255F" w:rsidRPr="0059374B">
        <w:rPr>
          <w:rFonts w:ascii="Arial" w:hAnsi="Arial" w:cs="Arial"/>
        </w:rPr>
        <w:t>ur first question is whether perturbing the vestibular system results in altered sensitivity to rewards.</w:t>
      </w:r>
      <w:r w:rsidR="00E169FC" w:rsidRPr="0059374B">
        <w:rPr>
          <w:rFonts w:ascii="Arial" w:hAnsi="Arial" w:cs="Arial"/>
        </w:rPr>
        <w:t xml:space="preserve"> </w:t>
      </w:r>
      <w:r w:rsidR="0043255F" w:rsidRPr="0059374B">
        <w:rPr>
          <w:rFonts w:ascii="Arial" w:hAnsi="Arial" w:cs="Arial"/>
        </w:rPr>
        <w:t>Our second question is then whether attentional capture</w:t>
      </w:r>
      <w:r w:rsidR="0034511E" w:rsidRPr="0059374B">
        <w:rPr>
          <w:rFonts w:ascii="Arial" w:hAnsi="Arial" w:cs="Arial"/>
        </w:rPr>
        <w:t xml:space="preserve"> is further</w:t>
      </w:r>
      <w:r w:rsidR="0043255F" w:rsidRPr="0059374B">
        <w:rPr>
          <w:rFonts w:ascii="Arial" w:hAnsi="Arial" w:cs="Arial"/>
        </w:rPr>
        <w:t xml:space="preserve"> modulated by GVS. </w:t>
      </w:r>
    </w:p>
    <w:p w14:paraId="34FD026B" w14:textId="17FE71C0" w:rsidR="008B3F61" w:rsidRPr="0059374B" w:rsidRDefault="00EB203C" w:rsidP="007B4D50">
      <w:pPr>
        <w:spacing w:after="120" w:line="480" w:lineRule="auto"/>
        <w:ind w:firstLine="567"/>
        <w:contextualSpacing/>
        <w:jc w:val="both"/>
        <w:rPr>
          <w:rFonts w:ascii="Arial" w:hAnsi="Arial" w:cs="Arial"/>
        </w:rPr>
      </w:pPr>
      <w:r w:rsidRPr="0059374B">
        <w:rPr>
          <w:rFonts w:ascii="Arial" w:hAnsi="Arial" w:cs="Arial"/>
        </w:rPr>
        <w:t>We will administer to healthy subjects GVS and a task assessing the interplay between at</w:t>
      </w:r>
      <w:r w:rsidR="00E169FC" w:rsidRPr="0059374B">
        <w:rPr>
          <w:rFonts w:ascii="Arial" w:hAnsi="Arial" w:cs="Arial"/>
        </w:rPr>
        <w:t>tentional and motivational cues</w:t>
      </w:r>
      <w:r w:rsidR="00202A2A" w:rsidRPr="0059374B">
        <w:rPr>
          <w:rFonts w:ascii="Arial" w:hAnsi="Arial" w:cs="Arial"/>
        </w:rPr>
        <w:t xml:space="preserve"> </w:t>
      </w:r>
      <w:r w:rsidR="00202A2A" w:rsidRPr="0059374B">
        <w:rPr>
          <w:rFonts w:ascii="Arial" w:hAnsi="Arial" w:cs="Arial"/>
        </w:rPr>
        <w:fldChar w:fldCharType="begin"/>
      </w:r>
      <w:r w:rsidR="00202A2A" w:rsidRPr="0059374B">
        <w:rPr>
          <w:rFonts w:ascii="Arial" w:hAnsi="Arial" w:cs="Arial"/>
        </w:rPr>
        <w:instrText xml:space="preserve"> ADDIN ZOTERO_ITEM CSL_CITATION {"citationID":"2o9qlqassr","properties":{"formattedCitation":"(Bucker &amp; Theeuwes, 2014)","plainCitation":"(Bucker &amp; Theeuwes, 2014)"},"citationItems":[{"id":2542,"uris":["http://zotero.org/users/2761942/items/QVK6ATGG"],"uri":["http://zotero.org/users/2761942/items/QVK6ATGG"],"itemData":{"id":2542,"type":"article-journal","title":"The effect of reward on orienting and reorienting in exogenous cuing","container-title":"Cognitive, Affective, &amp; Behavioral Neuroscience","page":"635-646","volume":"14","issue":"2","source":"CrossRef","DOI":"10.3758/s13415-014-0278-7","ISSN":"1530-7026, 1531-135X","language":"en","author":[{"family":"Bucker","given":"Berno"},{"family":"Theeuwes","given":"Jan"}],"issued":{"date-parts":[["2014",6]]}}}],"schema":"https://github.com/citation-style-language/schema/raw/master/csl-citation.json"} </w:instrText>
      </w:r>
      <w:r w:rsidR="00202A2A" w:rsidRPr="0059374B">
        <w:rPr>
          <w:rFonts w:ascii="Arial" w:hAnsi="Arial" w:cs="Arial"/>
        </w:rPr>
        <w:fldChar w:fldCharType="separate"/>
      </w:r>
      <w:r w:rsidR="00202A2A" w:rsidRPr="0059374B">
        <w:rPr>
          <w:rFonts w:ascii="Arial" w:hAnsi="Arial" w:cs="Arial"/>
        </w:rPr>
        <w:t>(Bucker &amp; Theeuwes, 2014)</w:t>
      </w:r>
      <w:r w:rsidR="00202A2A" w:rsidRPr="0059374B">
        <w:rPr>
          <w:rFonts w:ascii="Arial" w:hAnsi="Arial" w:cs="Arial"/>
        </w:rPr>
        <w:fldChar w:fldCharType="end"/>
      </w:r>
      <w:r w:rsidR="003D0A42" w:rsidRPr="0059374B">
        <w:rPr>
          <w:rFonts w:ascii="Arial" w:hAnsi="Arial" w:cs="Arial"/>
        </w:rPr>
        <w:t>.</w:t>
      </w:r>
      <w:r w:rsidR="00BB2061" w:rsidRPr="0059374B">
        <w:rPr>
          <w:rFonts w:ascii="Arial" w:hAnsi="Arial" w:cs="Arial"/>
        </w:rPr>
        <w:t xml:space="preserve"> </w:t>
      </w:r>
      <w:r w:rsidR="00E74B73" w:rsidRPr="0059374B">
        <w:rPr>
          <w:rFonts w:ascii="Arial" w:hAnsi="Arial" w:cs="Arial"/>
        </w:rPr>
        <w:t>AC</w:t>
      </w:r>
      <w:r w:rsidR="007B4D50" w:rsidRPr="0059374B">
        <w:rPr>
          <w:rFonts w:ascii="Arial" w:hAnsi="Arial" w:cs="Arial"/>
        </w:rPr>
        <w:t xml:space="preserve"> has been described in a number of different paradigms. For the sake of this study</w:t>
      </w:r>
      <w:r w:rsidR="0000103A" w:rsidRPr="0059374B">
        <w:rPr>
          <w:rFonts w:ascii="Arial" w:hAnsi="Arial" w:cs="Arial"/>
        </w:rPr>
        <w:t>,</w:t>
      </w:r>
      <w:r w:rsidR="007B4D50" w:rsidRPr="0059374B">
        <w:rPr>
          <w:rFonts w:ascii="Arial" w:hAnsi="Arial" w:cs="Arial"/>
        </w:rPr>
        <w:t xml:space="preserve"> we will exploit a </w:t>
      </w:r>
      <w:r w:rsidR="007120FE" w:rsidRPr="0059374B">
        <w:rPr>
          <w:rFonts w:ascii="Arial" w:hAnsi="Arial" w:cs="Arial"/>
        </w:rPr>
        <w:t>well-</w:t>
      </w:r>
      <w:r w:rsidR="007B4D50" w:rsidRPr="0059374B">
        <w:rPr>
          <w:rFonts w:ascii="Arial" w:hAnsi="Arial" w:cs="Arial"/>
        </w:rPr>
        <w:t xml:space="preserve">established discrimination task with lateralized exogenous cueing </w:t>
      </w:r>
      <w:r w:rsidR="007B4D50" w:rsidRPr="0059374B">
        <w:rPr>
          <w:rFonts w:ascii="Arial" w:hAnsi="Arial" w:cs="Arial"/>
        </w:rPr>
        <w:fldChar w:fldCharType="begin"/>
      </w:r>
      <w:r w:rsidR="007B4D50" w:rsidRPr="0059374B">
        <w:rPr>
          <w:rFonts w:ascii="Arial" w:hAnsi="Arial" w:cs="Arial"/>
        </w:rPr>
        <w:instrText xml:space="preserve"> ADDIN ZOTERO_ITEM CSL_CITATION {"citationID":"26mo6g1oq8","properties":{"formattedCitation":"(Posner, Snyder, &amp; Davidson, 1980)","plainCitation":"(Posner, Snyder, &amp; Davidson, 1980)"},"citationItems":[{"id":124,"uris":["http://zotero.org/users/2761942/items/6JBB7J9E"],"uri":["http://zotero.org/users/2761942/items/6JBB7J9E"],"itemData":{"id":124,"type":"article-journal","title":"Attention and the detection of signals.","container-title":"Journal of Experimental Psychology: General","page":"160","volume":"109","issue":"2","source":"psycnet.apa.org","abstract":"Reports 5 experiments conducted with 52 paid Ss in which detection of a visual signal required information to reach a system capable of eliciting arbitrary responses required by the experimenter. Detection latencies were reduced when Ss received a cue indicating where the signal would occur. This shift in efficiency appears to be due to an alignment of the central attentional system with the pathways to be activated by the visual input. It is also possible to describe these results as being due to a reduced criterion at the expected target position. However, this ignores important constraints about the way in which expectancy improves performance. A framework involving a limited-capacity attentional mechanism seems to capture these constraints better than the more general language of criterion setting. Using this framework, it was found that attention shifts were not closely related to the saccadic eye movement system. For luminance detection, the retina appears to be equipotential with respect to attention shifts, since costs to unexpected stimuli are similar whether foveal or peripheral. (26 ref) (PsycINFO Database Record (c) 2012 APA, all rights reserved)","DOI":"10.1037/0096-3445.109.2.160","ISSN":"1939-2222 (Electronic), 0096-3445 (Print)","language":"English","author":[{"family":"Posner","given":"Michael I."},{"family":"Snyder","given":"Charles R."},{"family":"Davidson","given":"Brian J."}],"issued":{"date-parts":[["1980",6]]}}}],"schema":"https://github.com/citation-style-language/schema/raw/master/csl-citation.json"} </w:instrText>
      </w:r>
      <w:r w:rsidR="007B4D50" w:rsidRPr="0059374B">
        <w:rPr>
          <w:rFonts w:ascii="Arial" w:hAnsi="Arial" w:cs="Arial"/>
        </w:rPr>
        <w:fldChar w:fldCharType="separate"/>
      </w:r>
      <w:r w:rsidR="007B4D50" w:rsidRPr="0059374B">
        <w:rPr>
          <w:rFonts w:ascii="Arial" w:hAnsi="Arial" w:cs="Arial"/>
        </w:rPr>
        <w:t>(Posner, Snyder, &amp; Davidson, 1980)</w:t>
      </w:r>
      <w:r w:rsidR="007B4D50" w:rsidRPr="0059374B">
        <w:rPr>
          <w:rFonts w:ascii="Arial" w:hAnsi="Arial" w:cs="Arial"/>
        </w:rPr>
        <w:fldChar w:fldCharType="end"/>
      </w:r>
      <w:r w:rsidR="007B4D50" w:rsidRPr="0059374B">
        <w:rPr>
          <w:rFonts w:ascii="Arial" w:hAnsi="Arial" w:cs="Arial"/>
        </w:rPr>
        <w:t xml:space="preserve">. When cues appear on the same spatial position of the target to be discriminated (i.e. valid trial), a behavioural advantage (i.e. validity gain) is commonly observed </w:t>
      </w:r>
      <w:r w:rsidR="007B4D50" w:rsidRPr="0059374B">
        <w:rPr>
          <w:rFonts w:ascii="Arial" w:hAnsi="Arial" w:cs="Arial"/>
        </w:rPr>
        <w:fldChar w:fldCharType="begin"/>
      </w:r>
      <w:r w:rsidR="007B4D50" w:rsidRPr="0059374B">
        <w:rPr>
          <w:rFonts w:ascii="Arial" w:hAnsi="Arial" w:cs="Arial"/>
        </w:rPr>
        <w:instrText xml:space="preserve"> ADDIN ZOTERO_ITEM CSL_CITATION {"citationID":"h53ucmof8","properties":{"formattedCitation":"(Posner et al., 1980)","plainCitation":"(Posner et al., 1980)"},"citationItems":[{"id":124,"uris":["http://zotero.org/users/2761942/items/6JBB7J9E"],"uri":["http://zotero.org/users/2761942/items/6JBB7J9E"],"itemData":{"id":124,"type":"article-journal","title":"Attention and the detection of signals.","container-title":"Journal of Experimental Psychology: General","page":"160","volume":"109","issue":"2","source":"psycnet.apa.org","abstract":"Reports 5 experiments conducted with 52 paid Ss in which detection of a visual signal required information to reach a system capable of eliciting arbitrary responses required by the experimenter. Detection latencies were reduced when Ss received a cue indicating where the signal would occur. This shift in efficiency appears to be due to an alignment of the central attentional system with the pathways to be activated by the visual input. It is also possible to describe these results as being due to a reduced criterion at the expected target position. However, this ignores important constraints about the way in which expectancy improves performance. A framework involving a limited-capacity attentional mechanism seems to capture these constraints better than the more general language of criterion setting. Using this framework, it was found that attention shifts were not closely related to the saccadic eye movement system. For luminance detection, the retina appears to be equipotential with respect to attention shifts, since costs to unexpected stimuli are similar whether foveal or peripheral. (26 ref) (PsycINFO Database Record (c) 2012 APA, all rights reserved)","DOI":"10.1037/0096-3445.109.2.160","ISSN":"1939-2222 (Electronic), 0096-3445 (Print)","language":"English","author":[{"family":"Posner","given":"Michael I."},{"family":"Snyder","given":"Charles R."},{"family":"Davidson","given":"Brian J."}],"issued":{"date-parts":[["1980",6]]}}}],"schema":"https://github.com/citation-style-language/schema/raw/master/csl-citation.json"} </w:instrText>
      </w:r>
      <w:r w:rsidR="007B4D50" w:rsidRPr="0059374B">
        <w:rPr>
          <w:rFonts w:ascii="Arial" w:hAnsi="Arial" w:cs="Arial"/>
        </w:rPr>
        <w:fldChar w:fldCharType="separate"/>
      </w:r>
      <w:r w:rsidR="007B4D50" w:rsidRPr="0059374B">
        <w:rPr>
          <w:rFonts w:ascii="Arial" w:hAnsi="Arial" w:cs="Arial"/>
        </w:rPr>
        <w:t>(Posner et al., 1980)</w:t>
      </w:r>
      <w:r w:rsidR="007B4D50" w:rsidRPr="0059374B">
        <w:rPr>
          <w:rFonts w:ascii="Arial" w:hAnsi="Arial" w:cs="Arial"/>
        </w:rPr>
        <w:fldChar w:fldCharType="end"/>
      </w:r>
      <w:r w:rsidR="007B4D50" w:rsidRPr="0059374B">
        <w:rPr>
          <w:rFonts w:ascii="Arial" w:hAnsi="Arial" w:cs="Arial"/>
        </w:rPr>
        <w:t xml:space="preserve">. </w:t>
      </w:r>
      <w:r w:rsidR="00642030" w:rsidRPr="0059374B">
        <w:rPr>
          <w:rFonts w:ascii="Arial" w:hAnsi="Arial" w:cs="Arial"/>
        </w:rPr>
        <w:t>In a few circumstances</w:t>
      </w:r>
      <w:r w:rsidR="001A5440" w:rsidRPr="0059374B">
        <w:rPr>
          <w:rFonts w:ascii="Arial" w:hAnsi="Arial" w:cs="Arial"/>
        </w:rPr>
        <w:t xml:space="preserve"> (e.g., non-predictive exogenous cues, long time intervals between cue and target)</w:t>
      </w:r>
      <w:r w:rsidR="00642030" w:rsidRPr="0059374B">
        <w:rPr>
          <w:rFonts w:ascii="Arial" w:hAnsi="Arial" w:cs="Arial"/>
        </w:rPr>
        <w:t xml:space="preserve"> validity gain turns into </w:t>
      </w:r>
      <w:r w:rsidR="00642030" w:rsidRPr="0059374B">
        <w:rPr>
          <w:rFonts w:ascii="Arial" w:hAnsi="Arial" w:cs="Arial"/>
          <w:b/>
        </w:rPr>
        <w:t>Inhibition Of Return (IOR)</w:t>
      </w:r>
      <w:r w:rsidR="001A5440" w:rsidRPr="0059374B">
        <w:rPr>
          <w:rFonts w:ascii="Arial" w:hAnsi="Arial" w:cs="Arial"/>
        </w:rPr>
        <w:t xml:space="preserve">: performance is impaired for cued locations, possibly foreshadowing a mechanism to optimally explore the visual environment by avoiding previously attended locations </w:t>
      </w:r>
      <w:r w:rsidR="001A5440" w:rsidRPr="0059374B">
        <w:rPr>
          <w:rFonts w:ascii="Arial" w:hAnsi="Arial" w:cs="Arial"/>
        </w:rPr>
        <w:fldChar w:fldCharType="begin"/>
      </w:r>
      <w:r w:rsidR="001A5440" w:rsidRPr="0059374B">
        <w:rPr>
          <w:rFonts w:ascii="Arial" w:hAnsi="Arial" w:cs="Arial"/>
        </w:rPr>
        <w:instrText xml:space="preserve"> ADDIN ZOTERO_ITEM CSL_CITATION {"citationID":"1jl5khqct0","properties":{"formattedCitation":"{\\rtf (Chica, Mart\\uc0\\u237{}n-Ar\\uc0\\u233{}valo, Botta, &amp; Lupi\\uc0\\u225{}\\uc0\\u241{}ez, 2014)}","plainCitation":"(Chica, Martín-Arévalo, Botta, &amp; Lupiáñez, 2014)"},"citationItems":[{"id":2384,"uris":["http://zotero.org/users/2761942/items/PMAA5TCC"],"uri":["http://zotero.org/users/2761942/items/PMAA5TCC"],"itemData":{"id":2384,"type":"article-journal","title":"The Spatial Orienting paradigm: How to design and interpret spatial attention experiments","container-title":"Neuroscience &amp; Biobehavioral Reviews","page":"35-51","volume":"40","source":"ScienceDirect","abstract":"This paper is conceived as a guide that will describe the very well known Spatial Orienting paradigm, used to explore attentional processes in healthy individuals as well as in people suffering from psychiatric disorders and brain-damaged patients. The paradigm was developed in the late 1970s, and since then, it has been used in thousands of attentional studies. In this review, we attempt to describe, the paradigm for the naïf reader, and explain in detail when is it used, which variables are usually manipulated, how to interpret its results, and how can it be adapted to different populations and methodologies. The main goal of this review is to provide a practical guide to researchers who have never used the paradigm that will help them design their experiments, as a function of their theoretical and experimental needs. We also focus on how to adapt the paradigm to different technologies (such as event-related potentials, functional resonance imaging, or transcranial magnetic stimulation), and to different populations by presenting an example of its use in brain-damaged patients.","DOI":"10.1016/j.neubiorev.2014.01.002","ISSN":"0149-7634","shortTitle":"The Spatial Orienting paradigm","journalAbbreviation":"Neuroscience &amp; Biobehavioral Reviews","author":[{"family":"Chica","given":"Ana B."},{"family":"Martín-Arévalo","given":"Elisa"},{"family":"Botta","given":"Fabiano"},{"family":"Lupiáñez","given":"Juan"}],"issued":{"date-parts":[["2014",3]]}}}],"schema":"https://github.com/citation-style-language/schema/raw/master/csl-citation.json"} </w:instrText>
      </w:r>
      <w:r w:rsidR="001A5440" w:rsidRPr="0059374B">
        <w:rPr>
          <w:rFonts w:ascii="Arial" w:hAnsi="Arial" w:cs="Arial"/>
        </w:rPr>
        <w:fldChar w:fldCharType="separate"/>
      </w:r>
      <w:r w:rsidR="001A5440" w:rsidRPr="0059374B">
        <w:rPr>
          <w:rFonts w:ascii="Arial" w:hAnsi="Arial" w:cs="Arial"/>
        </w:rPr>
        <w:t>(Chica, Martín-Arévalo, Botta, &amp; Lupiáñez, 2014)</w:t>
      </w:r>
      <w:r w:rsidR="001A5440" w:rsidRPr="0059374B">
        <w:rPr>
          <w:rFonts w:ascii="Arial" w:hAnsi="Arial" w:cs="Arial"/>
        </w:rPr>
        <w:fldChar w:fldCharType="end"/>
      </w:r>
      <w:r w:rsidR="001A5440" w:rsidRPr="0059374B">
        <w:rPr>
          <w:rFonts w:ascii="Arial" w:hAnsi="Arial" w:cs="Arial"/>
        </w:rPr>
        <w:t>.</w:t>
      </w:r>
      <w:r w:rsidR="00642030" w:rsidRPr="0059374B">
        <w:rPr>
          <w:rFonts w:ascii="Arial" w:hAnsi="Arial" w:cs="Arial"/>
        </w:rPr>
        <w:t xml:space="preserve"> </w:t>
      </w:r>
      <w:r w:rsidR="007B4D50" w:rsidRPr="0059374B">
        <w:rPr>
          <w:rFonts w:ascii="Arial" w:hAnsi="Arial" w:cs="Arial"/>
        </w:rPr>
        <w:t>The main advantage of th</w:t>
      </w:r>
      <w:r w:rsidR="009078BD" w:rsidRPr="0059374B">
        <w:rPr>
          <w:rFonts w:ascii="Arial" w:hAnsi="Arial" w:cs="Arial"/>
        </w:rPr>
        <w:t>ese</w:t>
      </w:r>
      <w:r w:rsidR="007B4D50" w:rsidRPr="0059374B">
        <w:rPr>
          <w:rFonts w:ascii="Arial" w:hAnsi="Arial" w:cs="Arial"/>
        </w:rPr>
        <w:t xml:space="preserve"> ind</w:t>
      </w:r>
      <w:r w:rsidR="009078BD" w:rsidRPr="0059374B">
        <w:rPr>
          <w:rFonts w:ascii="Arial" w:hAnsi="Arial" w:cs="Arial"/>
        </w:rPr>
        <w:t>ices</w:t>
      </w:r>
      <w:r w:rsidR="007B4D50" w:rsidRPr="0059374B">
        <w:rPr>
          <w:rFonts w:ascii="Arial" w:hAnsi="Arial" w:cs="Arial"/>
        </w:rPr>
        <w:t xml:space="preserve"> is </w:t>
      </w:r>
      <w:r w:rsidR="009078BD" w:rsidRPr="0059374B">
        <w:rPr>
          <w:rFonts w:ascii="Arial" w:hAnsi="Arial" w:cs="Arial"/>
        </w:rPr>
        <w:t>their</w:t>
      </w:r>
      <w:r w:rsidR="007B4D50" w:rsidRPr="0059374B">
        <w:rPr>
          <w:rFonts w:ascii="Arial" w:hAnsi="Arial" w:cs="Arial"/>
        </w:rPr>
        <w:t xml:space="preserve"> ability to assess purely attentional processes, setting apart other motor and perceptual factors</w:t>
      </w:r>
      <w:r w:rsidR="00025331" w:rsidRPr="0059374B">
        <w:rPr>
          <w:rFonts w:ascii="Arial" w:hAnsi="Arial" w:cs="Arial"/>
        </w:rPr>
        <w:t xml:space="preserve"> </w:t>
      </w:r>
      <w:r w:rsidR="00025331" w:rsidRPr="0059374B">
        <w:rPr>
          <w:rFonts w:ascii="Arial" w:hAnsi="Arial" w:cs="Arial"/>
        </w:rPr>
        <w:fldChar w:fldCharType="begin"/>
      </w:r>
      <w:r w:rsidR="00025331" w:rsidRPr="0059374B">
        <w:rPr>
          <w:rFonts w:ascii="Arial" w:hAnsi="Arial" w:cs="Arial"/>
        </w:rPr>
        <w:instrText xml:space="preserve"> ADDIN ZOTERO_ITEM CSL_CITATION {"citationID":"s0jn5fqdv","properties":{"formattedCitation":"(Posner et al., 1980)","plainCitation":"(Posner et al., 1980)"},"citationItems":[{"id":124,"uris":["http://zotero.org/users/2761942/items/6JBB7J9E"],"uri":["http://zotero.org/users/2761942/items/6JBB7J9E"],"itemData":{"id":124,"type":"article-journal","title":"Attention and the detection of signals.","container-title":"Journal of Experimental Psychology: General","page":"160","volume":"109","issue":"2","source":"psycnet.apa.org","abstract":"Reports 5 experiments conducted with 52 paid Ss in which detection of a visual signal required information to reach a system capable of eliciting arbitrary responses required by the experimenter. Detection latencies were reduced when Ss received a cue indicating where the signal would occur. This shift in efficiency appears to be due to an alignment of the central attentional system with the pathways to be activated by the visual input. It is also possible to describe these results as being due to a reduced criterion at the expected target position. However, this ignores important constraints about the way in which expectancy improves performance. A framework involving a limited-capacity attentional mechanism seems to capture these constraints better than the more general language of criterion setting. Using this framework, it was found that attention shifts were not closely related to the saccadic eye movement system. For luminance detection, the retina appears to be equipotential with respect to attention shifts, since costs to unexpected stimuli are similar whether foveal or peripheral. (26 ref) (PsycINFO Database Record (c) 2012 APA, all rights reserved)","DOI":"10.1037/0096-3445.109.2.160","ISSN":"1939-2222 (Electronic), 0096-3445 (Print)","language":"English","author":[{"family":"Posner","given":"Michael I."},{"family":"Snyder","given":"Charles R."},{"family":"Davidson","given":"Brian J."}],"issued":{"date-parts":[["1980",6]]}}}],"schema":"https://github.com/citation-style-language/schema/raw/master/csl-citation.json"} </w:instrText>
      </w:r>
      <w:r w:rsidR="00025331" w:rsidRPr="0059374B">
        <w:rPr>
          <w:rFonts w:ascii="Arial" w:hAnsi="Arial" w:cs="Arial"/>
        </w:rPr>
        <w:fldChar w:fldCharType="separate"/>
      </w:r>
      <w:r w:rsidR="00025331" w:rsidRPr="0059374B">
        <w:rPr>
          <w:rFonts w:ascii="Arial" w:hAnsi="Arial" w:cs="Arial"/>
        </w:rPr>
        <w:t>(Posner et al., 1980)</w:t>
      </w:r>
      <w:r w:rsidR="00025331" w:rsidRPr="0059374B">
        <w:rPr>
          <w:rFonts w:ascii="Arial" w:hAnsi="Arial" w:cs="Arial"/>
        </w:rPr>
        <w:fldChar w:fldCharType="end"/>
      </w:r>
      <w:r w:rsidR="007B4D50" w:rsidRPr="0059374B">
        <w:rPr>
          <w:rFonts w:ascii="Arial" w:hAnsi="Arial" w:cs="Arial"/>
        </w:rPr>
        <w:t xml:space="preserve">. </w:t>
      </w:r>
      <w:r w:rsidR="007120FE" w:rsidRPr="0059374B">
        <w:rPr>
          <w:rFonts w:ascii="Arial" w:hAnsi="Arial" w:cs="Arial"/>
        </w:rPr>
        <w:t>B</w:t>
      </w:r>
      <w:r w:rsidR="007B4D50" w:rsidRPr="0059374B">
        <w:rPr>
          <w:rFonts w:ascii="Arial" w:hAnsi="Arial" w:cs="Arial"/>
        </w:rPr>
        <w:t>eside</w:t>
      </w:r>
      <w:r w:rsidR="007120FE" w:rsidRPr="0059374B">
        <w:rPr>
          <w:rFonts w:ascii="Arial" w:hAnsi="Arial" w:cs="Arial"/>
        </w:rPr>
        <w:t>s</w:t>
      </w:r>
      <w:r w:rsidR="007B4D50" w:rsidRPr="0059374B">
        <w:rPr>
          <w:rFonts w:ascii="Arial" w:hAnsi="Arial" w:cs="Arial"/>
        </w:rPr>
        <w:t xml:space="preserve"> spatial information, </w:t>
      </w:r>
      <w:r w:rsidR="007120FE" w:rsidRPr="0059374B">
        <w:rPr>
          <w:rFonts w:ascii="Arial" w:hAnsi="Arial" w:cs="Arial"/>
        </w:rPr>
        <w:t xml:space="preserve">cues will provide participants with </w:t>
      </w:r>
      <w:r w:rsidR="007B4D50" w:rsidRPr="0059374B">
        <w:rPr>
          <w:rFonts w:ascii="Arial" w:hAnsi="Arial" w:cs="Arial"/>
        </w:rPr>
        <w:t xml:space="preserve">motivationally-relevant information (i.e. the colour of the cue </w:t>
      </w:r>
      <w:r w:rsidR="007120FE" w:rsidRPr="0059374B">
        <w:rPr>
          <w:rFonts w:ascii="Arial" w:hAnsi="Arial" w:cs="Arial"/>
        </w:rPr>
        <w:t xml:space="preserve">will </w:t>
      </w:r>
      <w:r w:rsidR="007B4D50" w:rsidRPr="0059374B">
        <w:rPr>
          <w:rFonts w:ascii="Arial" w:hAnsi="Arial" w:cs="Arial"/>
        </w:rPr>
        <w:t xml:space="preserve">predict the monetary gain for that trial). </w:t>
      </w:r>
      <w:r w:rsidR="002E7C7A" w:rsidRPr="0059374B">
        <w:rPr>
          <w:rFonts w:ascii="Arial" w:hAnsi="Arial" w:cs="Arial"/>
        </w:rPr>
        <w:t xml:space="preserve">Any modulation of </w:t>
      </w:r>
      <w:r w:rsidR="00E04A83" w:rsidRPr="0059374B">
        <w:rPr>
          <w:rFonts w:ascii="Arial" w:hAnsi="Arial" w:cs="Arial"/>
        </w:rPr>
        <w:t xml:space="preserve">the </w:t>
      </w:r>
      <w:r w:rsidR="002E7C7A" w:rsidRPr="0059374B">
        <w:rPr>
          <w:rFonts w:ascii="Arial" w:hAnsi="Arial" w:cs="Arial"/>
        </w:rPr>
        <w:t xml:space="preserve">validity </w:t>
      </w:r>
      <w:r w:rsidR="00E04A83" w:rsidRPr="0059374B">
        <w:rPr>
          <w:rFonts w:ascii="Arial" w:hAnsi="Arial" w:cs="Arial"/>
        </w:rPr>
        <w:t>effect</w:t>
      </w:r>
      <w:r w:rsidR="002E7C7A" w:rsidRPr="0059374B">
        <w:rPr>
          <w:rFonts w:ascii="Arial" w:hAnsi="Arial" w:cs="Arial"/>
        </w:rPr>
        <w:t xml:space="preserve"> as a function of the allotted reward, thus, informs about the interaction between attentional and motivational processes. </w:t>
      </w:r>
    </w:p>
    <w:p w14:paraId="792B6B94" w14:textId="0DCA1913" w:rsidR="00E169FC" w:rsidRPr="0059374B" w:rsidRDefault="007B4D50" w:rsidP="007B4D50">
      <w:pPr>
        <w:spacing w:after="120" w:line="480" w:lineRule="auto"/>
        <w:ind w:firstLine="567"/>
        <w:contextualSpacing/>
        <w:jc w:val="both"/>
        <w:rPr>
          <w:rFonts w:ascii="Arial" w:hAnsi="Arial" w:cs="Arial"/>
          <w:lang w:val="fr-FR"/>
        </w:rPr>
      </w:pPr>
      <w:r w:rsidRPr="0059374B">
        <w:rPr>
          <w:rFonts w:ascii="Arial" w:hAnsi="Arial" w:cs="Arial"/>
        </w:rPr>
        <w:t xml:space="preserve">A few studies previously assessed the validity of such paradigm. For example, </w:t>
      </w:r>
      <w:r w:rsidRPr="0059374B">
        <w:rPr>
          <w:rFonts w:ascii="Arial" w:hAnsi="Arial" w:cs="Arial"/>
        </w:rPr>
        <w:fldChar w:fldCharType="begin"/>
      </w:r>
      <w:r w:rsidR="00C05984" w:rsidRPr="0059374B">
        <w:rPr>
          <w:rFonts w:ascii="Arial" w:hAnsi="Arial" w:cs="Arial"/>
        </w:rPr>
        <w:instrText xml:space="preserve"> ADDIN ZOTERO_ITEM CSL_CITATION {"citationID":"2dmpeu0j60","properties":{"formattedCitation":"(Munneke et al., 2015)","plainCitation":"(Munneke et al., 2015)","dontUpdate":true},"citationItems":[{"id":2276,"uris":["http://zotero.org/users/2761942/items/DV4MAG2N"],"uri":["http://zotero.org/users/2761942/items/DV4MAG2N"],"itemData":{"id":2276,"type":"article-journal","title":"Reward can modulate attentional capture, independent of top-down set","container-title":"Attention, Perception, &amp; Psychophysics","page":"2540-2548","volume":"77","issue":"8","source":"link.springer.com","abstract":"The traditional distinction between exogenous and endogenous attentional control has recently been enriched with an additional mode of control, termed “selection history.” Recent findings have indicat","DOI":"10.3758/s13414-015-0958-6","ISSN":"1943-3921, 1943-393X","journalAbbreviation":"Atten Percept Psychophys","language":"en","author":[{"family":"Munneke","given":"Jaap"},{"family":"Hoppenbrouwers","given":"Sylco S."},{"family":"Theeuwes","given":"Jan"}],"issued":{"date-parts":[["2015",7,16]]}}}],"schema":"https://github.com/citation-style-language/schema/raw/master/csl-citation.json"} </w:instrText>
      </w:r>
      <w:r w:rsidRPr="0059374B">
        <w:rPr>
          <w:rFonts w:ascii="Arial" w:hAnsi="Arial" w:cs="Arial"/>
        </w:rPr>
        <w:fldChar w:fldCharType="separate"/>
      </w:r>
      <w:r w:rsidRPr="0059374B">
        <w:rPr>
          <w:rFonts w:ascii="Arial" w:hAnsi="Arial" w:cs="Arial"/>
        </w:rPr>
        <w:t>Munneke et al. (2015)</w:t>
      </w:r>
      <w:r w:rsidRPr="0059374B">
        <w:rPr>
          <w:rFonts w:ascii="Arial" w:hAnsi="Arial" w:cs="Arial"/>
        </w:rPr>
        <w:fldChar w:fldCharType="end"/>
      </w:r>
      <w:r w:rsidRPr="0059374B">
        <w:rPr>
          <w:rFonts w:ascii="Arial" w:hAnsi="Arial" w:cs="Arial"/>
        </w:rPr>
        <w:t xml:space="preserve"> found that validity gain is enhanced when cues predict large</w:t>
      </w:r>
      <w:r w:rsidR="007120FE" w:rsidRPr="0059374B">
        <w:rPr>
          <w:rFonts w:ascii="Arial" w:hAnsi="Arial" w:cs="Arial"/>
        </w:rPr>
        <w:t xml:space="preserve">, as </w:t>
      </w:r>
      <w:r w:rsidRPr="0059374B">
        <w:rPr>
          <w:rFonts w:ascii="Arial" w:hAnsi="Arial" w:cs="Arial"/>
        </w:rPr>
        <w:t xml:space="preserve">compared to smaller </w:t>
      </w:r>
      <w:r w:rsidR="007120FE" w:rsidRPr="0059374B">
        <w:rPr>
          <w:rFonts w:ascii="Arial" w:hAnsi="Arial" w:cs="Arial"/>
        </w:rPr>
        <w:t>rewards</w:t>
      </w:r>
      <w:r w:rsidR="002E7C7A" w:rsidRPr="0059374B">
        <w:rPr>
          <w:rFonts w:ascii="Arial" w:hAnsi="Arial" w:cs="Arial"/>
        </w:rPr>
        <w:t>, suggesting attentional capture</w:t>
      </w:r>
      <w:r w:rsidRPr="0059374B">
        <w:rPr>
          <w:rFonts w:ascii="Arial" w:hAnsi="Arial" w:cs="Arial"/>
        </w:rPr>
        <w:t xml:space="preserve">. In their </w:t>
      </w:r>
      <w:r w:rsidR="007120FE" w:rsidRPr="0059374B">
        <w:rPr>
          <w:rFonts w:ascii="Arial" w:hAnsi="Arial" w:cs="Arial"/>
        </w:rPr>
        <w:t>discrimination task</w:t>
      </w:r>
      <w:r w:rsidRPr="0059374B">
        <w:rPr>
          <w:rFonts w:ascii="Arial" w:hAnsi="Arial" w:cs="Arial"/>
        </w:rPr>
        <w:t xml:space="preserve">, </w:t>
      </w:r>
      <w:r w:rsidRPr="0059374B">
        <w:rPr>
          <w:rFonts w:ascii="Arial" w:hAnsi="Arial" w:cs="Arial"/>
        </w:rPr>
        <w:fldChar w:fldCharType="begin"/>
      </w:r>
      <w:r w:rsidRPr="0059374B">
        <w:rPr>
          <w:rFonts w:ascii="Arial" w:hAnsi="Arial" w:cs="Arial"/>
        </w:rPr>
        <w:instrText xml:space="preserve"> ADDIN ZOTERO_ITEM CSL_CITATION {"citationID":"1sc9sr96km","properties":{"formattedCitation":"(Munneke et al., 2015)","plainCitation":"(Munneke et al., 2015)"},"citationItems":[{"id":2276,"uris":["http://zotero.org/users/2761942/items/DV4MAG2N"],"uri":["http://zotero.org/users/2761942/items/DV4MAG2N"],"itemData":{"id":2276,"type":"article-journal","title":"Reward can modulate attentional capture, independent of top-down set","container-title":"Attention, Perception, &amp; Psychophysics","page":"2540-2548","volume":"77","issue":"8","source":"link.springer.com","abstract":"The traditional distinction between exogenous and endogenous attentional control has recently been enriched with an additional mode of control, termed “selection history.” Recent findings have indicat","DOI":"10.3758/s13414-015-0958-6","ISSN":"1943-3921, 1943-393X","journalAbbreviation":"Atten Percept Psychophys","language":"en","author":[{"family":"Munneke","given":"Jaap"},{"family":"Hoppenbrouwers","given":"Sylco S."},{"family":"Theeuwes","given":"Jan"}],"issued":{"date-parts":[["2015",7,16]]}}}],"schema":"https://github.com/citation-style-language/schema/raw/master/csl-citation.json"} </w:instrText>
      </w:r>
      <w:r w:rsidRPr="0059374B">
        <w:rPr>
          <w:rFonts w:ascii="Arial" w:hAnsi="Arial" w:cs="Arial"/>
        </w:rPr>
        <w:fldChar w:fldCharType="separate"/>
      </w:r>
      <w:r w:rsidRPr="0059374B">
        <w:rPr>
          <w:rFonts w:ascii="Arial" w:hAnsi="Arial" w:cs="Arial"/>
        </w:rPr>
        <w:t>Munneke et al. (2015)</w:t>
      </w:r>
      <w:r w:rsidRPr="0059374B">
        <w:rPr>
          <w:rFonts w:ascii="Arial" w:hAnsi="Arial" w:cs="Arial"/>
        </w:rPr>
        <w:fldChar w:fldCharType="end"/>
      </w:r>
      <w:r w:rsidRPr="0059374B">
        <w:rPr>
          <w:rFonts w:ascii="Arial" w:hAnsi="Arial" w:cs="Arial"/>
        </w:rPr>
        <w:t xml:space="preserve"> attached reward information on </w:t>
      </w:r>
      <w:r w:rsidRPr="0059374B">
        <w:rPr>
          <w:rFonts w:ascii="Arial" w:hAnsi="Arial" w:cs="Arial"/>
        </w:rPr>
        <w:lastRenderedPageBreak/>
        <w:t>exogenous, peripheral cues on a trial by trial basis.</w:t>
      </w:r>
      <w:r w:rsidR="00ED171E" w:rsidRPr="0059374B">
        <w:rPr>
          <w:rFonts w:ascii="Arial" w:hAnsi="Arial" w:cs="Arial"/>
        </w:rPr>
        <w:t xml:space="preserve"> </w:t>
      </w:r>
      <w:r w:rsidRPr="0059374B">
        <w:rPr>
          <w:rFonts w:ascii="Arial" w:hAnsi="Arial" w:cs="Arial"/>
        </w:rPr>
        <w:t xml:space="preserve">Other settings yielded partially inconsistent results </w:t>
      </w:r>
      <w:r w:rsidRPr="0059374B">
        <w:rPr>
          <w:rFonts w:ascii="Arial" w:hAnsi="Arial" w:cs="Arial"/>
        </w:rPr>
        <w:fldChar w:fldCharType="begin"/>
      </w:r>
      <w:r w:rsidR="00ED171E" w:rsidRPr="0059374B">
        <w:rPr>
          <w:rFonts w:ascii="Arial" w:hAnsi="Arial" w:cs="Arial"/>
        </w:rPr>
        <w:instrText xml:space="preserve"> ADDIN ZOTERO_TEMP </w:instrText>
      </w:r>
      <w:r w:rsidRPr="0059374B">
        <w:rPr>
          <w:rFonts w:ascii="Arial" w:hAnsi="Arial" w:cs="Arial"/>
        </w:rPr>
        <w:fldChar w:fldCharType="separate"/>
      </w:r>
      <w:r w:rsidRPr="0059374B">
        <w:rPr>
          <w:rFonts w:ascii="Arial" w:hAnsi="Arial" w:cs="Arial"/>
        </w:rPr>
        <w:t xml:space="preserve">(Baines, Ruz, Rao, Denison, &amp; Nobre, 2011; </w:t>
      </w:r>
      <w:r w:rsidR="00ED171E" w:rsidRPr="0059374B">
        <w:rPr>
          <w:rFonts w:ascii="Arial" w:hAnsi="Arial" w:cs="Arial"/>
        </w:rPr>
        <w:t xml:space="preserve">Bucker &amp; Theeuwes, 2014; </w:t>
      </w:r>
      <w:r w:rsidRPr="0059374B">
        <w:rPr>
          <w:rFonts w:ascii="Arial" w:hAnsi="Arial" w:cs="Arial"/>
        </w:rPr>
        <w:t>Engelmann &amp; Pessoa, 2014; Small et al., 2005)</w:t>
      </w:r>
      <w:r w:rsidRPr="0059374B">
        <w:rPr>
          <w:rFonts w:ascii="Arial" w:hAnsi="Arial" w:cs="Arial"/>
        </w:rPr>
        <w:fldChar w:fldCharType="end"/>
      </w:r>
      <w:r w:rsidR="0067120B" w:rsidRPr="0059374B">
        <w:rPr>
          <w:rFonts w:ascii="Arial" w:hAnsi="Arial" w:cs="Arial"/>
        </w:rPr>
        <w:t xml:space="preserve">. </w:t>
      </w:r>
      <w:r w:rsidR="005341B0" w:rsidRPr="0059374B">
        <w:rPr>
          <w:rFonts w:ascii="Arial" w:hAnsi="Arial" w:cs="Arial"/>
        </w:rPr>
        <w:t xml:space="preserve">The inconsistency might reflect the sensitivity of such attentional paradigm to even small differences in the experimental setting </w:t>
      </w:r>
      <w:r w:rsidR="005341B0" w:rsidRPr="0059374B">
        <w:rPr>
          <w:rFonts w:ascii="Arial" w:hAnsi="Arial" w:cs="Arial"/>
        </w:rPr>
        <w:fldChar w:fldCharType="begin"/>
      </w:r>
      <w:r w:rsidR="005341B0" w:rsidRPr="0059374B">
        <w:rPr>
          <w:rFonts w:ascii="Arial" w:hAnsi="Arial" w:cs="Arial"/>
        </w:rPr>
        <w:instrText xml:space="preserve"> ADDIN ZOTERO_ITEM CSL_CITATION {"citationID":"26trr918sl","properties":{"formattedCitation":"(Chica et al., 2014)","plainCitation":"(Chica et al., 2014)"},"citationItems":[{"id":2384,"uris":["http://zotero.org/users/2761942/items/PMAA5TCC"],"uri":["http://zotero.org/users/2761942/items/PMAA5TCC"],"itemData":{"id":2384,"type":"article-journal","title":"The Spatial Orienting paradigm: How to design and interpret spatial attention experiments","container-title":"Neuroscience &amp; Biobehavioral Reviews","page":"35-51","volume":"40","source":"ScienceDirect","abstract":"This paper is conceived as a guide that will describe the very well known Spatial Orienting paradigm, used to explore attentional processes in healthy individuals as well as in people suffering from psychiatric disorders and brain-damaged patients. The paradigm was developed in the late 1970s, and since then, it has been used in thousands of attentional studies. In this review, we attempt to describe, the paradigm for the naïf reader, and explain in detail when is it used, which variables are usually manipulated, how to interpret its results, and how can it be adapted to different populations and methodologies. The main goal of this review is to provide a practical guide to researchers who have never used the paradigm that will help them design their experiments, as a function of their theoretical and experimental needs. We also focus on how to adapt the paradigm to different technologies (such as event-related potentials, functional resonance imaging, or transcranial magnetic stimulation), and to different populations by presenting an example of its use in brain-damaged patients.","DOI":"10.1016/j.neubiorev.2014.01.002","ISSN":"0149-7634","shortTitle":"The Spatial Orienting paradigm","journalAbbreviation":"Neuroscience &amp; Biobehavioral Reviews","author":[{"family":"Chica","given":"Ana B."},{"family":"Martín-Arévalo","given":"Elisa"},{"family":"Botta","given":"Fabiano"},{"family":"Lupiáñez","given":"Juan"}],"issued":{"date-parts":[["2014",3]]}}}],"schema":"https://github.com/citation-style-language/schema/raw/master/csl-citation.json"} </w:instrText>
      </w:r>
      <w:r w:rsidR="005341B0" w:rsidRPr="0059374B">
        <w:rPr>
          <w:rFonts w:ascii="Arial" w:hAnsi="Arial" w:cs="Arial"/>
        </w:rPr>
        <w:fldChar w:fldCharType="separate"/>
      </w:r>
      <w:r w:rsidR="005341B0" w:rsidRPr="0059374B">
        <w:rPr>
          <w:rFonts w:ascii="Arial" w:hAnsi="Arial" w:cs="Arial"/>
        </w:rPr>
        <w:t>(Chica et al., 2014)</w:t>
      </w:r>
      <w:r w:rsidR="005341B0" w:rsidRPr="0059374B">
        <w:rPr>
          <w:rFonts w:ascii="Arial" w:hAnsi="Arial" w:cs="Arial"/>
        </w:rPr>
        <w:fldChar w:fldCharType="end"/>
      </w:r>
      <w:r w:rsidR="005341B0" w:rsidRPr="0059374B">
        <w:rPr>
          <w:rFonts w:ascii="Arial" w:hAnsi="Arial" w:cs="Arial"/>
        </w:rPr>
        <w:t xml:space="preserve">. Yet, this task appears </w:t>
      </w:r>
      <w:r w:rsidR="008B3F61" w:rsidRPr="0059374B">
        <w:rPr>
          <w:rFonts w:ascii="Arial" w:hAnsi="Arial" w:cs="Arial"/>
        </w:rPr>
        <w:t xml:space="preserve">to be </w:t>
      </w:r>
      <w:r w:rsidR="005341B0" w:rsidRPr="0059374B">
        <w:rPr>
          <w:rFonts w:ascii="Arial" w:hAnsi="Arial" w:cs="Arial"/>
        </w:rPr>
        <w:t>an appropriate choice for at least two</w:t>
      </w:r>
      <w:r w:rsidR="00D56538" w:rsidRPr="0059374B">
        <w:rPr>
          <w:rFonts w:ascii="Arial" w:hAnsi="Arial" w:cs="Arial"/>
        </w:rPr>
        <w:t xml:space="preserve"> reasons: </w:t>
      </w:r>
      <w:r w:rsidR="00526D51" w:rsidRPr="0059374B">
        <w:rPr>
          <w:rFonts w:ascii="Arial" w:hAnsi="Arial" w:cs="Arial"/>
        </w:rPr>
        <w:t>1)</w:t>
      </w:r>
      <w:r w:rsidR="0067120B" w:rsidRPr="0059374B">
        <w:rPr>
          <w:rFonts w:ascii="Arial" w:hAnsi="Arial" w:cs="Arial"/>
        </w:rPr>
        <w:t xml:space="preserve"> </w:t>
      </w:r>
      <w:r w:rsidR="00526D51" w:rsidRPr="0059374B">
        <w:rPr>
          <w:rFonts w:ascii="Arial" w:hAnsi="Arial" w:cs="Arial"/>
        </w:rPr>
        <w:t>it highlights</w:t>
      </w:r>
      <w:r w:rsidRPr="0059374B">
        <w:rPr>
          <w:rFonts w:ascii="Arial" w:hAnsi="Arial" w:cs="Arial"/>
        </w:rPr>
        <w:t xml:space="preserve"> </w:t>
      </w:r>
      <w:r w:rsidR="00AC61F7" w:rsidRPr="0059374B">
        <w:rPr>
          <w:rFonts w:ascii="Arial" w:hAnsi="Arial" w:cs="Arial"/>
        </w:rPr>
        <w:t xml:space="preserve">the overall </w:t>
      </w:r>
      <w:r w:rsidR="00EA13E3" w:rsidRPr="0059374B">
        <w:rPr>
          <w:rFonts w:ascii="Arial" w:hAnsi="Arial" w:cs="Arial"/>
        </w:rPr>
        <w:t>beneficial</w:t>
      </w:r>
      <w:r w:rsidRPr="0059374B">
        <w:rPr>
          <w:rFonts w:ascii="Arial" w:hAnsi="Arial" w:cs="Arial"/>
        </w:rPr>
        <w:t xml:space="preserve"> effect of reward on performance </w:t>
      </w:r>
      <w:r w:rsidR="00AC61F7" w:rsidRPr="0059374B">
        <w:rPr>
          <w:rFonts w:ascii="Arial" w:hAnsi="Arial" w:cs="Arial"/>
        </w:rPr>
        <w:t>(i.e., not in</w:t>
      </w:r>
      <w:r w:rsidR="0067120B" w:rsidRPr="0059374B">
        <w:rPr>
          <w:rFonts w:ascii="Arial" w:hAnsi="Arial" w:cs="Arial"/>
        </w:rPr>
        <w:t xml:space="preserve"> interaction </w:t>
      </w:r>
      <w:r w:rsidR="00AC61F7" w:rsidRPr="0059374B">
        <w:rPr>
          <w:rFonts w:ascii="Arial" w:hAnsi="Arial" w:cs="Arial"/>
        </w:rPr>
        <w:t>with</w:t>
      </w:r>
      <w:r w:rsidR="0067120B" w:rsidRPr="0059374B">
        <w:rPr>
          <w:rFonts w:ascii="Arial" w:hAnsi="Arial" w:cs="Arial"/>
        </w:rPr>
        <w:t xml:space="preserve"> </w:t>
      </w:r>
      <w:r w:rsidRPr="0059374B">
        <w:rPr>
          <w:rFonts w:ascii="Arial" w:hAnsi="Arial" w:cs="Arial"/>
        </w:rPr>
        <w:t>spatial attention</w:t>
      </w:r>
      <w:r w:rsidR="00AC61F7" w:rsidRPr="0059374B">
        <w:rPr>
          <w:rFonts w:ascii="Arial" w:hAnsi="Arial" w:cs="Arial"/>
        </w:rPr>
        <w:t>)</w:t>
      </w:r>
      <w:r w:rsidR="00526D51" w:rsidRPr="0059374B">
        <w:rPr>
          <w:rFonts w:ascii="Arial" w:hAnsi="Arial" w:cs="Arial"/>
        </w:rPr>
        <w:t>; 2) neuroimaging studies</w:t>
      </w:r>
      <w:r w:rsidR="0067120B" w:rsidRPr="0059374B">
        <w:rPr>
          <w:rFonts w:ascii="Arial" w:hAnsi="Arial" w:cs="Arial"/>
        </w:rPr>
        <w:t xml:space="preserve"> </w:t>
      </w:r>
      <w:r w:rsidR="008B3F61" w:rsidRPr="0059374B">
        <w:rPr>
          <w:rFonts w:ascii="Arial" w:hAnsi="Arial" w:cs="Arial"/>
        </w:rPr>
        <w:t xml:space="preserve">have </w:t>
      </w:r>
      <w:r w:rsidR="0067120B" w:rsidRPr="0059374B">
        <w:rPr>
          <w:rFonts w:ascii="Arial" w:hAnsi="Arial" w:cs="Arial"/>
        </w:rPr>
        <w:t>found</w:t>
      </w:r>
      <w:r w:rsidR="008B3F61" w:rsidRPr="0059374B">
        <w:rPr>
          <w:rFonts w:ascii="Arial" w:hAnsi="Arial" w:cs="Arial"/>
        </w:rPr>
        <w:t xml:space="preserve"> that</w:t>
      </w:r>
      <w:r w:rsidR="00EA13E3" w:rsidRPr="0059374B">
        <w:rPr>
          <w:rFonts w:ascii="Arial" w:hAnsi="Arial" w:cs="Arial"/>
        </w:rPr>
        <w:t xml:space="preserve"> </w:t>
      </w:r>
      <w:r w:rsidR="00A021D7" w:rsidRPr="0059374B">
        <w:rPr>
          <w:rFonts w:ascii="Arial" w:hAnsi="Arial" w:cs="Arial"/>
        </w:rPr>
        <w:t xml:space="preserve">activity </w:t>
      </w:r>
      <w:r w:rsidR="008B3F61" w:rsidRPr="0059374B">
        <w:rPr>
          <w:rFonts w:ascii="Arial" w:hAnsi="Arial" w:cs="Arial"/>
        </w:rPr>
        <w:t xml:space="preserve">in brain regions coding for spatial expectancy is modulated </w:t>
      </w:r>
      <w:r w:rsidR="00A021D7" w:rsidRPr="0059374B">
        <w:rPr>
          <w:rFonts w:ascii="Arial" w:hAnsi="Arial" w:cs="Arial"/>
        </w:rPr>
        <w:t xml:space="preserve">as a function of reward </w:t>
      </w:r>
      <w:r w:rsidRPr="0059374B">
        <w:rPr>
          <w:rFonts w:ascii="Arial" w:hAnsi="Arial" w:cs="Arial"/>
        </w:rPr>
        <w:fldChar w:fldCharType="begin"/>
      </w:r>
      <w:r w:rsidR="00ED171E" w:rsidRPr="0059374B">
        <w:rPr>
          <w:rFonts w:ascii="Arial" w:hAnsi="Arial" w:cs="Arial"/>
        </w:rPr>
        <w:instrText xml:space="preserve"> ADDIN ZOTERO_ITEM CSL_CITATION {"citationID":"oLMnhPau","properties":{"formattedCitation":"(Baines, Ruz, Rao, Denison, &amp; Nobre, 2011; Engelmann et al., 2009; Small et al., 2005)","plainCitation":"(Baines, Ruz, Rao, Denison, &amp; Nobre, 2011; Engelmann et al., 2009; Small et al., 2005)"},"citationItems":[{"id":2373,"uris":["http://zotero.org/users/2761942/items/P5BQ3SNM"],"uri":["http://zotero.org/users/2761942/items/P5BQ3SNM"],"itemData":{"id":2373,"type":"article-journal","title":"Modulation of neural activity by motivational and spatial biases","container-title":"Neuropsychologia","page":"2489-2497","volume":"49","issue":"9","source":"ScienceDirect","abstract":"Motivational biases and spatial attention both modulate neural activity and influence behavioural performance. The time course of motivational bias effects, as well as the relationship between motivation and attention across the time course of information processing, however, are relatively unknown. In the present study, event-related potentials (ERPs) were recorded whilst individuals performed a modified Posner task, in which cue stimuli indicated the reward stakes of a given trial and the probable spatial location of a subsequent target stimulus. Reaction times (RTs) were sensitive to motivation and to attention, with faster responses produced on valid and on rewarded trials. In addition, motivation modulated neural activity from the visual analysis of stimuli, with an earlier N1 peak for rewarded compared with non-rewarded stimuli. Effects of motivation were relatively independent from those of attention until late cognitive processing and response production, where motivation and attention interacted to enhance P300-like potentials and the lateralised readiness potential (LRP). The results suggest that multiple sources of modulatory influences may exist, with motivation and attention exerting independent influences over early stimulus and cognitive processing, followed by a late interaction allowing the construction of a comprehensive stimulus representation that contains information pertaining to both motivational and spatial expectations.","DOI":"10.1016/j.neuropsychologia.2011.04.029","ISSN":"0028-3932","journalAbbreviation":"Neuropsychologia","author":[{"family":"Baines","given":"Stephanie"},{"family":"Ruz","given":"Maria"},{"family":"Rao","given":"Anling"},{"family":"Denison","given":"Rachel"},{"family":"Nobre","given":"Anna C."}],"issued":{"date-parts":[["2011"]],"season":"juillet"}}},{"id":2397,"uris":["http://zotero.org/users/2761942/items/WZ2HE44A"],"uri":["http://zotero.org/users/2761942/items/WZ2HE44A"],"itemData":{"id":2397,"type":"article-journal","title":"Combined effects of attention and motivation on visual task performance: transient and sustained motivational effects","container-title":"Frontiers in Human Neuroscience","page":"4","volume":"3","source":"Frontiers","abstract":"We investigated how the brain integrates motivational and attentional signals by using a neuroimaging paradigm that provided separate estimates for transient cue- and target-related signals, in addition to sustained block-related responses. Participants performed a Posner-type task in which an endogenous cue predicted target location on 70% of trials, while motivation was manipulated by varying magnitude and valence of a cash incentive linked to task performance. Our findings revealed increased detection performance (d′) as a function of incentive value. In parallel, brain signals revealed that increases in absolute incentive magnitude led to cue- and target-specific response modulations that were independent of sustained state effects across visual cortex, fronto-parietal regions, and subcortical regions. Interestingly, state-like effects of incentive were observed in several of these brain regions, too, suggesting that both transient and sustained fMRI signals may contribute to task performance. For both cue and block periods, the effects of administering incentives were correlated with individual trait measures of reward sensitivity. Taken together, our findings support the notion that motivation improves behavioral performance in a demanding attention task by enhancing evoked responses across a distributed set of anatomical sites, many of which have been previously implicated in attentional processing. However, the effect of motivation was not simply additive as the impact of absolute incentive was greater during invalid than valid trials in several brain regions, possibly because motivation had a larger effect on reorienting than orienting attentional mechanisms at these sites.","DOI":"10.3389/neuro.09.004.2009","shortTitle":"Combined effects of attention and motivation on visual task performance","journalAbbreviation":"Front. Hum. Neurosci.","author":[{"family":"Engelmann","given":"Jan B."},{"family":"Damaraju","given":"Eswar"},{"family":"Padmala","given":"Srikanth"},{"family":"Pessoa","given":"Luiz"},{"family":"Engelmann","given":"Jan B."},{"family":"Damaraju","given":"Eswar"},{"family":"Padmala","given":"Srikanth"},{"family":"Pessoa","given":"Luiz"}],"issued":{"date-parts":[["2009"]]}}},{"id":2376,"uris":["http://zotero.org/users/2761942/items/UACP8DQI"],"uri":["http://zotero.org/users/2761942/items/UACP8DQI"],"itemData":{"id":2376,"type":"article-journal","title":"Monetary Incentives Enhance Processing in Brain Regions Mediating Top-down Control of Attention","container-title":"Cerebral Cortex","page":"1855-1865","volume":"15","issue":"12","source":"cercor.oxfordjournals.org","abstract":"To evaluate the effect of an abstract motivational incentive on top-down mechanisms of visual spatial attention, 10 subjects engaged in a target detection task and responded to targets preceded by spatially valid (predictive), invalid (misleading) or neutral central cues under three different incentive conditions: win money (WIN), lose money (LOSE), and neutral (neither gain nor lose). Activation in the posterior cingulate cortex was correlated with visual spatial e</w:instrText>
      </w:r>
      <w:r w:rsidR="00ED171E" w:rsidRPr="0059374B">
        <w:rPr>
          <w:rFonts w:ascii="Arial" w:hAnsi="Arial" w:cs="Arial"/>
          <w:lang w:val="fr-FR"/>
        </w:rPr>
        <w:instrText xml:space="preserve">xpectancy, defined as the degree to which the valid cue benefited performance as evidenced by faster reaction times compared to non-directional cues. Winning and losing money enhanced this relationship via overlapping but independent limbic mechanisms. In addition, activity in the inferior parietal lobule was correlated with disengagement (the degree to which invalid cues diminished performance). This relationship was also enhanced by monetary incentives. Finally, incentive enhanced the relationship of activation in the visual cortex to visual spatial expectancy and disengagement for both types of incentive (WIN and LOSE). These results show that abstract incentives enhance neural processing within the attention network in a process- and valence-selective manner. They also show that different cognitive and motivational mechanisms may produce a common effect upon unimodal cortices in order to enhance processing to serve the current behavioral goal.","DOI":"10.1093/cercor/bhi063","ISSN":"1047-3211, 1460-2199","note":"PMID: 15746002","journalAbbreviation":"Cereb. Cortex","language":"en","author":[{"family":"Small","given":"Dana M."},{"family":"Gitelman","given":"Darren"},{"family":"Simmons","given":"Katharine"},{"family":"Bloise","given":"Suzanne M."},{"family":"Parrish","given":"Todd"},{"family":"Mesulam","given":"M.-Marsel"}],"issued":{"date-parts":[["2005",12,1]]},"PMID":"15746002"}}],"schema":"https://github.com/citation-style-language/schema/raw/master/csl-citation.json"} </w:instrText>
      </w:r>
      <w:r w:rsidRPr="0059374B">
        <w:rPr>
          <w:rFonts w:ascii="Arial" w:hAnsi="Arial" w:cs="Arial"/>
        </w:rPr>
        <w:fldChar w:fldCharType="separate"/>
      </w:r>
      <w:r w:rsidR="00ED171E" w:rsidRPr="0059374B">
        <w:rPr>
          <w:rFonts w:ascii="Arial" w:hAnsi="Arial" w:cs="Arial"/>
          <w:lang w:val="fr-FR"/>
        </w:rPr>
        <w:t>(Baines, Ruz, Rao, Denison, &amp; Nobre, 2011; Engelmann et al., 2009; Small et al., 2005)</w:t>
      </w:r>
      <w:r w:rsidRPr="0059374B">
        <w:rPr>
          <w:rFonts w:ascii="Arial" w:hAnsi="Arial" w:cs="Arial"/>
        </w:rPr>
        <w:fldChar w:fldCharType="end"/>
      </w:r>
      <w:r w:rsidR="005341B0" w:rsidRPr="0059374B">
        <w:rPr>
          <w:rFonts w:ascii="Arial" w:hAnsi="Arial" w:cs="Arial"/>
          <w:lang w:val="fr-FR"/>
        </w:rPr>
        <w:t xml:space="preserve">. </w:t>
      </w:r>
    </w:p>
    <w:p w14:paraId="03987D04" w14:textId="6AE54D9B" w:rsidR="007B4D50" w:rsidRPr="0059374B" w:rsidRDefault="00E169FC" w:rsidP="007B4D50">
      <w:pPr>
        <w:spacing w:after="120" w:line="480" w:lineRule="auto"/>
        <w:ind w:firstLine="567"/>
        <w:contextualSpacing/>
        <w:jc w:val="both"/>
        <w:rPr>
          <w:rFonts w:ascii="Arial" w:hAnsi="Arial" w:cs="Arial"/>
        </w:rPr>
      </w:pPr>
      <w:r w:rsidRPr="0059374B">
        <w:rPr>
          <w:rFonts w:ascii="Arial" w:hAnsi="Arial" w:cs="Arial"/>
        </w:rPr>
        <w:t>With</w:t>
      </w:r>
      <w:r w:rsidR="007B4D50" w:rsidRPr="0059374B">
        <w:rPr>
          <w:rFonts w:ascii="Arial" w:hAnsi="Arial" w:cs="Arial"/>
        </w:rPr>
        <w:t xml:space="preserve"> this </w:t>
      </w:r>
      <w:r w:rsidR="007120FE" w:rsidRPr="0059374B">
        <w:rPr>
          <w:rFonts w:ascii="Arial" w:hAnsi="Arial" w:cs="Arial"/>
        </w:rPr>
        <w:t>study</w:t>
      </w:r>
      <w:r w:rsidR="006B7656" w:rsidRPr="0059374B">
        <w:rPr>
          <w:rFonts w:ascii="Arial" w:hAnsi="Arial" w:cs="Arial"/>
        </w:rPr>
        <w:t>,</w:t>
      </w:r>
      <w:r w:rsidR="007120FE" w:rsidRPr="0059374B">
        <w:rPr>
          <w:rFonts w:ascii="Arial" w:hAnsi="Arial" w:cs="Arial"/>
        </w:rPr>
        <w:t xml:space="preserve"> </w:t>
      </w:r>
      <w:r w:rsidRPr="0059374B">
        <w:rPr>
          <w:rFonts w:ascii="Arial" w:hAnsi="Arial" w:cs="Arial"/>
        </w:rPr>
        <w:t>we thus aim</w:t>
      </w:r>
      <w:r w:rsidR="006B7656" w:rsidRPr="0059374B">
        <w:rPr>
          <w:rFonts w:ascii="Arial" w:hAnsi="Arial" w:cs="Arial"/>
        </w:rPr>
        <w:t xml:space="preserve"> </w:t>
      </w:r>
      <w:r w:rsidR="008B3F61" w:rsidRPr="0059374B">
        <w:rPr>
          <w:rFonts w:ascii="Arial" w:hAnsi="Arial" w:cs="Arial"/>
        </w:rPr>
        <w:t>to</w:t>
      </w:r>
      <w:r w:rsidR="007B4D50" w:rsidRPr="0059374B">
        <w:rPr>
          <w:rFonts w:ascii="Arial" w:hAnsi="Arial" w:cs="Arial"/>
        </w:rPr>
        <w:t xml:space="preserve"> </w:t>
      </w:r>
      <w:r w:rsidRPr="0059374B">
        <w:rPr>
          <w:rFonts w:ascii="Arial" w:hAnsi="Arial" w:cs="Arial"/>
        </w:rPr>
        <w:t>assess</w:t>
      </w:r>
      <w:r w:rsidR="007B4D50" w:rsidRPr="0059374B">
        <w:rPr>
          <w:rFonts w:ascii="Arial" w:hAnsi="Arial" w:cs="Arial"/>
        </w:rPr>
        <w:t xml:space="preserve"> the behavioural effects of rewards over spatial attention, with particular reference to the validity </w:t>
      </w:r>
      <w:r w:rsidR="00CF6743" w:rsidRPr="0059374B">
        <w:rPr>
          <w:rFonts w:ascii="Arial" w:hAnsi="Arial" w:cs="Arial"/>
        </w:rPr>
        <w:t>effect</w:t>
      </w:r>
      <w:r w:rsidRPr="0059374B">
        <w:rPr>
          <w:rFonts w:ascii="Arial" w:hAnsi="Arial" w:cs="Arial"/>
        </w:rPr>
        <w:t>, and then</w:t>
      </w:r>
      <w:r w:rsidR="00215876" w:rsidRPr="0059374B">
        <w:rPr>
          <w:rFonts w:ascii="Arial" w:hAnsi="Arial" w:cs="Arial"/>
        </w:rPr>
        <w:t xml:space="preserve"> test the </w:t>
      </w:r>
      <w:r w:rsidR="0093333A" w:rsidRPr="0059374B">
        <w:rPr>
          <w:rFonts w:ascii="Arial" w:hAnsi="Arial" w:cs="Arial"/>
        </w:rPr>
        <w:t xml:space="preserve">concurrent </w:t>
      </w:r>
      <w:r w:rsidR="00215876" w:rsidRPr="0059374B">
        <w:rPr>
          <w:rFonts w:ascii="Arial" w:hAnsi="Arial" w:cs="Arial"/>
        </w:rPr>
        <w:t xml:space="preserve">impact of </w:t>
      </w:r>
      <w:r w:rsidRPr="0059374B">
        <w:rPr>
          <w:rFonts w:ascii="Arial" w:hAnsi="Arial" w:cs="Arial"/>
        </w:rPr>
        <w:t>a vestibular stimulation</w:t>
      </w:r>
      <w:r w:rsidR="007B4D50" w:rsidRPr="0059374B">
        <w:rPr>
          <w:rFonts w:ascii="Arial" w:hAnsi="Arial" w:cs="Arial"/>
        </w:rPr>
        <w:t xml:space="preserve">. </w:t>
      </w:r>
      <w:r w:rsidRPr="0059374B">
        <w:rPr>
          <w:rFonts w:ascii="Arial" w:hAnsi="Arial" w:cs="Arial"/>
        </w:rPr>
        <w:t>W</w:t>
      </w:r>
      <w:r w:rsidR="007B4D50" w:rsidRPr="0059374B">
        <w:rPr>
          <w:rFonts w:ascii="Arial" w:hAnsi="Arial" w:cs="Arial"/>
        </w:rPr>
        <w:t xml:space="preserve">e will </w:t>
      </w:r>
      <w:r w:rsidRPr="0059374B">
        <w:rPr>
          <w:rFonts w:ascii="Arial" w:hAnsi="Arial" w:cs="Arial"/>
        </w:rPr>
        <w:t xml:space="preserve">thus </w:t>
      </w:r>
      <w:r w:rsidR="007B4D50" w:rsidRPr="0059374B">
        <w:rPr>
          <w:rFonts w:ascii="Arial" w:hAnsi="Arial" w:cs="Arial"/>
        </w:rPr>
        <w:t xml:space="preserve">assess any modulation of the validity </w:t>
      </w:r>
      <w:r w:rsidR="00D22362" w:rsidRPr="0059374B">
        <w:rPr>
          <w:rFonts w:ascii="Arial" w:hAnsi="Arial" w:cs="Arial"/>
        </w:rPr>
        <w:t>effect</w:t>
      </w:r>
      <w:r w:rsidR="007B4D50" w:rsidRPr="0059374B">
        <w:rPr>
          <w:rFonts w:ascii="Arial" w:hAnsi="Arial" w:cs="Arial"/>
        </w:rPr>
        <w:t xml:space="preserve"> following rewarding cues and during </w:t>
      </w:r>
      <w:r w:rsidRPr="0059374B">
        <w:rPr>
          <w:rFonts w:ascii="Arial" w:hAnsi="Arial" w:cs="Arial"/>
        </w:rPr>
        <w:t>GVS</w:t>
      </w:r>
      <w:r w:rsidR="007B4D50" w:rsidRPr="0059374B">
        <w:rPr>
          <w:rFonts w:ascii="Arial" w:hAnsi="Arial" w:cs="Arial"/>
        </w:rPr>
        <w:t>, i.e. the three-way GVS by Reward by Validity interaction, seeking for a signature of the role of the vestibular system.</w:t>
      </w:r>
      <w:r w:rsidR="0093333A" w:rsidRPr="0059374B">
        <w:rPr>
          <w:rFonts w:ascii="Arial" w:hAnsi="Arial" w:cs="Arial"/>
        </w:rPr>
        <w:t xml:space="preserve"> </w:t>
      </w:r>
      <w:r w:rsidR="007B4D50" w:rsidRPr="0059374B">
        <w:rPr>
          <w:rFonts w:ascii="Arial" w:hAnsi="Arial" w:cs="Arial"/>
        </w:rPr>
        <w:t xml:space="preserve">Although the observed brain activations following GVS might possibly suggest a boost of attentional capture phenomena during its administration, </w:t>
      </w:r>
      <w:r w:rsidR="00202A2A" w:rsidRPr="0059374B">
        <w:rPr>
          <w:rFonts w:ascii="Arial" w:hAnsi="Arial" w:cs="Arial"/>
        </w:rPr>
        <w:t xml:space="preserve">it’s </w:t>
      </w:r>
      <w:r w:rsidR="008B3F61" w:rsidRPr="0059374B">
        <w:rPr>
          <w:rFonts w:ascii="Arial" w:hAnsi="Arial" w:cs="Arial"/>
        </w:rPr>
        <w:t xml:space="preserve">unclear </w:t>
      </w:r>
      <w:r w:rsidR="00202A2A" w:rsidRPr="0059374B">
        <w:rPr>
          <w:rFonts w:ascii="Arial" w:hAnsi="Arial" w:cs="Arial"/>
        </w:rPr>
        <w:t xml:space="preserve">that such brain activation invariantly leads to the enhancement of a behavioural effect (i.e., inhibitions might be expected as well). </w:t>
      </w:r>
      <w:r w:rsidR="00A53CD9" w:rsidRPr="0059374B">
        <w:rPr>
          <w:rFonts w:ascii="Arial" w:hAnsi="Arial" w:cs="Arial"/>
        </w:rPr>
        <w:t>To the best of our knowledge</w:t>
      </w:r>
      <w:r w:rsidR="008B3F61" w:rsidRPr="0059374B">
        <w:rPr>
          <w:rFonts w:ascii="Arial" w:hAnsi="Arial" w:cs="Arial"/>
        </w:rPr>
        <w:t>,</w:t>
      </w:r>
      <w:r w:rsidR="00A53CD9" w:rsidRPr="0059374B">
        <w:rPr>
          <w:rFonts w:ascii="Arial" w:hAnsi="Arial" w:cs="Arial"/>
        </w:rPr>
        <w:t xml:space="preserve"> to date there exists no evidence on the effect of GVS on reward processes. </w:t>
      </w:r>
      <w:r w:rsidR="00784771" w:rsidRPr="0059374B">
        <w:rPr>
          <w:rFonts w:ascii="Arial" w:hAnsi="Arial" w:cs="Arial"/>
        </w:rPr>
        <w:t xml:space="preserve">Thus, no directional starting hypothesis is posed on the </w:t>
      </w:r>
      <w:r w:rsidRPr="0059374B">
        <w:rPr>
          <w:rFonts w:ascii="Arial" w:hAnsi="Arial" w:cs="Arial"/>
        </w:rPr>
        <w:t>two</w:t>
      </w:r>
      <w:r w:rsidR="00784771" w:rsidRPr="0059374B">
        <w:rPr>
          <w:rFonts w:ascii="Arial" w:hAnsi="Arial" w:cs="Arial"/>
        </w:rPr>
        <w:t xml:space="preserve">-way </w:t>
      </w:r>
      <w:r w:rsidRPr="0059374B">
        <w:rPr>
          <w:rFonts w:ascii="Arial" w:hAnsi="Arial" w:cs="Arial"/>
        </w:rPr>
        <w:t>(GVS by Reward) and three-way (GVS by Reward by Validity) interactions</w:t>
      </w:r>
      <w:r w:rsidR="00784771" w:rsidRPr="0059374B">
        <w:rPr>
          <w:rFonts w:ascii="Arial" w:hAnsi="Arial" w:cs="Arial"/>
        </w:rPr>
        <w:t xml:space="preserve">. </w:t>
      </w:r>
      <w:r w:rsidR="00943CCE" w:rsidRPr="0059374B">
        <w:rPr>
          <w:rFonts w:ascii="Arial" w:hAnsi="Arial" w:cs="Arial"/>
        </w:rPr>
        <w:t xml:space="preserve">The scope of our study is to test whether the vestibular system </w:t>
      </w:r>
      <w:r w:rsidR="00A53CD9" w:rsidRPr="0059374B">
        <w:rPr>
          <w:rFonts w:ascii="Arial" w:hAnsi="Arial" w:cs="Arial"/>
        </w:rPr>
        <w:t xml:space="preserve">is implicated in the processing </w:t>
      </w:r>
      <w:r w:rsidR="00943CCE" w:rsidRPr="0059374B">
        <w:rPr>
          <w:rFonts w:ascii="Arial" w:hAnsi="Arial" w:cs="Arial"/>
        </w:rPr>
        <w:t xml:space="preserve">of reward. </w:t>
      </w:r>
      <w:r w:rsidR="00202A2A" w:rsidRPr="0059374B">
        <w:rPr>
          <w:rFonts w:ascii="Arial" w:hAnsi="Arial" w:cs="Arial"/>
        </w:rPr>
        <w:t>By attempting to answer the question “whether” instead of “how”</w:t>
      </w:r>
      <w:r w:rsidR="00F50638" w:rsidRPr="0059374B">
        <w:rPr>
          <w:rFonts w:ascii="Arial" w:hAnsi="Arial" w:cs="Arial"/>
        </w:rPr>
        <w:t>,</w:t>
      </w:r>
      <w:r w:rsidR="00202A2A" w:rsidRPr="0059374B">
        <w:rPr>
          <w:rFonts w:ascii="Arial" w:hAnsi="Arial" w:cs="Arial"/>
        </w:rPr>
        <w:t xml:space="preserve"> we engage ourselves in making cautious </w:t>
      </w:r>
      <w:r w:rsidR="003218BF" w:rsidRPr="0059374B">
        <w:rPr>
          <w:rFonts w:ascii="Arial" w:hAnsi="Arial" w:cs="Arial"/>
        </w:rPr>
        <w:t xml:space="preserve">post-hoc </w:t>
      </w:r>
      <w:r w:rsidR="00202A2A" w:rsidRPr="0059374B">
        <w:rPr>
          <w:rFonts w:ascii="Arial" w:hAnsi="Arial" w:cs="Arial"/>
        </w:rPr>
        <w:t>claims, should this modulation actually exist.</w:t>
      </w:r>
      <w:r w:rsidR="00943CCE" w:rsidRPr="0059374B">
        <w:rPr>
          <w:rFonts w:ascii="Arial" w:hAnsi="Arial" w:cs="Arial"/>
        </w:rPr>
        <w:t xml:space="preserve"> </w:t>
      </w:r>
      <w:r w:rsidR="009242BD" w:rsidRPr="0059374B">
        <w:rPr>
          <w:rFonts w:ascii="Arial" w:hAnsi="Arial" w:cs="Arial"/>
        </w:rPr>
        <w:lastRenderedPageBreak/>
        <w:t xml:space="preserve">This </w:t>
      </w:r>
      <w:r w:rsidR="008B3F61" w:rsidRPr="0059374B">
        <w:rPr>
          <w:rFonts w:ascii="Arial" w:hAnsi="Arial" w:cs="Arial"/>
        </w:rPr>
        <w:t xml:space="preserve">study </w:t>
      </w:r>
      <w:r w:rsidR="009242BD" w:rsidRPr="0059374B">
        <w:rPr>
          <w:rFonts w:ascii="Arial" w:hAnsi="Arial" w:cs="Arial"/>
        </w:rPr>
        <w:t xml:space="preserve">would provide a first proof of principle on the role of the VS in the interplay between reward and attention that could pave the way to future </w:t>
      </w:r>
      <w:r w:rsidR="00D56538" w:rsidRPr="0059374B">
        <w:rPr>
          <w:rFonts w:ascii="Arial" w:hAnsi="Arial" w:cs="Arial"/>
        </w:rPr>
        <w:t xml:space="preserve">clinical and neuroimaging </w:t>
      </w:r>
      <w:r w:rsidR="009242BD" w:rsidRPr="0059374B">
        <w:rPr>
          <w:rFonts w:ascii="Arial" w:hAnsi="Arial" w:cs="Arial"/>
        </w:rPr>
        <w:t>studies.</w:t>
      </w:r>
      <w:r w:rsidR="00943CCE" w:rsidRPr="0059374B">
        <w:rPr>
          <w:rFonts w:ascii="Arial" w:hAnsi="Arial" w:cs="Arial"/>
        </w:rPr>
        <w:t xml:space="preserve"> </w:t>
      </w:r>
    </w:p>
    <w:p w14:paraId="0C00A346" w14:textId="77777777" w:rsidR="001B628B" w:rsidRPr="0059374B" w:rsidRDefault="00862E70" w:rsidP="003D0A42">
      <w:pPr>
        <w:spacing w:after="120" w:line="480" w:lineRule="auto"/>
        <w:ind w:firstLine="567"/>
        <w:contextualSpacing/>
        <w:jc w:val="both"/>
        <w:rPr>
          <w:rFonts w:ascii="Arial" w:hAnsi="Arial" w:cs="Arial"/>
        </w:rPr>
      </w:pPr>
      <w:r w:rsidRPr="0059374B">
        <w:rPr>
          <w:rFonts w:ascii="Arial" w:hAnsi="Arial" w:cs="Arial"/>
        </w:rPr>
        <w:t xml:space="preserve"> </w:t>
      </w:r>
    </w:p>
    <w:p w14:paraId="0F847D57" w14:textId="77777777" w:rsidR="004572FD" w:rsidRPr="0059374B" w:rsidRDefault="004572FD" w:rsidP="008E59C6">
      <w:pPr>
        <w:spacing w:line="480" w:lineRule="auto"/>
        <w:ind w:firstLine="567"/>
        <w:contextualSpacing/>
        <w:jc w:val="both"/>
        <w:rPr>
          <w:rFonts w:ascii="Arial" w:hAnsi="Arial" w:cs="Arial"/>
          <w:b/>
        </w:rPr>
      </w:pPr>
      <w:r w:rsidRPr="0059374B">
        <w:rPr>
          <w:rFonts w:ascii="Arial" w:hAnsi="Arial" w:cs="Arial"/>
          <w:b/>
        </w:rPr>
        <w:t>2. Material and methods</w:t>
      </w:r>
    </w:p>
    <w:p w14:paraId="68C91BF7" w14:textId="77777777" w:rsidR="004572FD" w:rsidRPr="0059374B" w:rsidRDefault="004572FD" w:rsidP="008E59C6">
      <w:pPr>
        <w:spacing w:line="480" w:lineRule="auto"/>
        <w:ind w:firstLine="567"/>
        <w:contextualSpacing/>
        <w:jc w:val="both"/>
        <w:rPr>
          <w:rFonts w:ascii="Arial" w:hAnsi="Arial" w:cs="Arial"/>
          <w:b/>
        </w:rPr>
      </w:pPr>
      <w:r w:rsidRPr="0059374B">
        <w:rPr>
          <w:rFonts w:ascii="Arial" w:hAnsi="Arial" w:cs="Arial"/>
          <w:b/>
        </w:rPr>
        <w:t>2.1 Participants</w:t>
      </w:r>
    </w:p>
    <w:p w14:paraId="0AFABB49" w14:textId="4BA42120" w:rsidR="0046337D" w:rsidRPr="0059374B" w:rsidRDefault="00C04E10" w:rsidP="008E59C6">
      <w:pPr>
        <w:spacing w:line="480" w:lineRule="auto"/>
        <w:ind w:firstLine="567"/>
        <w:contextualSpacing/>
        <w:jc w:val="both"/>
        <w:rPr>
          <w:rFonts w:ascii="Arial" w:hAnsi="Arial" w:cs="Arial"/>
        </w:rPr>
      </w:pPr>
      <w:r w:rsidRPr="0059374B">
        <w:rPr>
          <w:rFonts w:ascii="Arial" w:hAnsi="Arial" w:cs="Arial"/>
        </w:rPr>
        <w:t>A tentative p</w:t>
      </w:r>
      <w:r w:rsidR="00CC1CCB" w:rsidRPr="0059374B">
        <w:rPr>
          <w:rFonts w:ascii="Arial" w:hAnsi="Arial" w:cs="Arial"/>
        </w:rPr>
        <w:t xml:space="preserve">ower analysis was performed through the G*Power software </w:t>
      </w:r>
      <w:r w:rsidR="00CC1CCB" w:rsidRPr="0059374B">
        <w:rPr>
          <w:rFonts w:ascii="Arial" w:hAnsi="Arial" w:cs="Arial"/>
        </w:rPr>
        <w:fldChar w:fldCharType="begin"/>
      </w:r>
      <w:r w:rsidR="00511C50" w:rsidRPr="0059374B">
        <w:rPr>
          <w:rFonts w:ascii="Arial" w:hAnsi="Arial" w:cs="Arial"/>
        </w:rPr>
        <w:instrText xml:space="preserve"> ADDIN ZOTERO_ITEM CSL_CITATION {"citationID":"193gps3d0","properties":{"formattedCitation":"(Faul, Erdfelder, Lang, &amp; Buchner, 2007)","plainCitation":"(Faul, Erdfelder, Lang, &amp; Buchner, 2007)"},"citationItems":[{"id":2391,"uris":["http://zotero.org/users/2761942/items/9JCHADBZ"],"uri":["http://zotero.org/users/2761942/items/9JCHADBZ"],"itemData":{"id":2391,"type":"article-journal","title":"G*Power 3: A flexible statistical power analysis program for the social, behavioral, and biomedical sciences","container-title":"Behavior Research Methods","page":"175-191","volume":"39","issue":"2","source":"link.springer.com","abstract":"G*Power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thet, F, and χ2 test families. In addition, it includes power analyses forz tests and some exact tests. G*Power 3 provides improved effect size calculators and graphic options, supports both distribution-based and design-based input modes, and offers all types of power analyses in which users might be interested. Like its predecessors, G*Power 3 is free.","DOI":"10.3758/BF03193146","ISSN":"1554-351X, 1554-3528","shortTitle":"G*Power 3","journalAbbreviation":"Behavior Research Methods","language":"en","author":[{"family":"Faul","given":"Franz"},{"family":"Erdfelder","given":"Edgar"},{"family":"Lang","given":"Albert-Georg"},{"family":"Buchner","given":"Axel"}],"issued":{"date-parts":[["2007"]]}}}],"schema":"https://github.com/citation-style-language/schema/raw/master/csl-citation.json"} </w:instrText>
      </w:r>
      <w:r w:rsidR="00CC1CCB" w:rsidRPr="0059374B">
        <w:rPr>
          <w:rFonts w:ascii="Arial" w:hAnsi="Arial" w:cs="Arial"/>
        </w:rPr>
        <w:fldChar w:fldCharType="separate"/>
      </w:r>
      <w:r w:rsidR="00511C50" w:rsidRPr="0059374B">
        <w:rPr>
          <w:rFonts w:ascii="Arial" w:hAnsi="Arial" w:cs="Arial"/>
        </w:rPr>
        <w:t>(Faul, Erdfelder, Lang, &amp; Buchner, 2007)</w:t>
      </w:r>
      <w:r w:rsidR="00CC1CCB" w:rsidRPr="0059374B">
        <w:rPr>
          <w:rFonts w:ascii="Arial" w:hAnsi="Arial" w:cs="Arial"/>
        </w:rPr>
        <w:fldChar w:fldCharType="end"/>
      </w:r>
      <w:r w:rsidR="00CC1CCB" w:rsidRPr="0059374B">
        <w:rPr>
          <w:rFonts w:ascii="Arial" w:hAnsi="Arial" w:cs="Arial"/>
        </w:rPr>
        <w:t>.</w:t>
      </w:r>
      <w:r w:rsidR="00511C50" w:rsidRPr="0059374B">
        <w:rPr>
          <w:rFonts w:ascii="Arial" w:hAnsi="Arial" w:cs="Arial"/>
        </w:rPr>
        <w:t xml:space="preserve"> </w:t>
      </w:r>
      <w:r w:rsidRPr="0059374B">
        <w:rPr>
          <w:rFonts w:ascii="Arial" w:hAnsi="Arial" w:cs="Arial"/>
        </w:rPr>
        <w:t>We computed a priori power for ANOVA design (F tests family, repeated measures - within factors). We used, as input parameters, an effect size f</w:t>
      </w:r>
      <w:r w:rsidR="008B3F61" w:rsidRPr="0059374B">
        <w:rPr>
          <w:rFonts w:ascii="Arial" w:hAnsi="Arial" w:cs="Arial"/>
        </w:rPr>
        <w:t xml:space="preserve"> </w:t>
      </w:r>
      <w:r w:rsidRPr="0059374B">
        <w:rPr>
          <w:rFonts w:ascii="Arial" w:hAnsi="Arial" w:cs="Arial"/>
        </w:rPr>
        <w:t xml:space="preserve">= 0.17, </w:t>
      </w:r>
      <w:r w:rsidR="003E6228" w:rsidRPr="0059374B">
        <w:rPr>
          <w:rFonts w:ascii="Arial" w:hAnsi="Arial" w:cs="Arial"/>
        </w:rPr>
        <w:t>alpha level</w:t>
      </w:r>
      <w:r w:rsidR="008B3F61" w:rsidRPr="0059374B">
        <w:rPr>
          <w:rFonts w:ascii="Arial" w:hAnsi="Arial" w:cs="Arial"/>
        </w:rPr>
        <w:t xml:space="preserve"> </w:t>
      </w:r>
      <w:r w:rsidR="003E6228" w:rsidRPr="0059374B">
        <w:rPr>
          <w:rFonts w:ascii="Arial" w:hAnsi="Arial" w:cs="Arial"/>
        </w:rPr>
        <w:t xml:space="preserve">= 0.05, </w:t>
      </w:r>
      <w:r w:rsidRPr="0059374B">
        <w:rPr>
          <w:rFonts w:ascii="Arial" w:hAnsi="Arial" w:cs="Arial"/>
        </w:rPr>
        <w:t>correlation</w:t>
      </w:r>
      <w:r w:rsidR="003E6228" w:rsidRPr="0059374B">
        <w:rPr>
          <w:rFonts w:ascii="Arial" w:hAnsi="Arial" w:cs="Arial"/>
        </w:rPr>
        <w:t xml:space="preserve"> among repeated measures</w:t>
      </w:r>
      <w:r w:rsidR="008B3F61" w:rsidRPr="0059374B">
        <w:rPr>
          <w:rFonts w:ascii="Arial" w:hAnsi="Arial" w:cs="Arial"/>
        </w:rPr>
        <w:t xml:space="preserve"> </w:t>
      </w:r>
      <w:r w:rsidRPr="0059374B">
        <w:rPr>
          <w:rFonts w:ascii="Arial" w:hAnsi="Arial" w:cs="Arial"/>
        </w:rPr>
        <w:t>= 0.5, and assumed no non-</w:t>
      </w:r>
      <w:proofErr w:type="spellStart"/>
      <w:r w:rsidRPr="0059374B">
        <w:rPr>
          <w:rFonts w:ascii="Arial" w:hAnsi="Arial" w:cs="Arial"/>
        </w:rPr>
        <w:t>sphericity</w:t>
      </w:r>
      <w:proofErr w:type="spellEnd"/>
      <w:r w:rsidRPr="0059374B">
        <w:rPr>
          <w:rFonts w:ascii="Arial" w:hAnsi="Arial" w:cs="Arial"/>
        </w:rPr>
        <w:t xml:space="preserve"> correction (1). Our design only considers 1 group of subjects with 18 repeated measures (GVS by Reward by Validity, 3x3x2). A power of 90% is achieved at N</w:t>
      </w:r>
      <w:r w:rsidR="008B3F61" w:rsidRPr="0059374B">
        <w:rPr>
          <w:rFonts w:ascii="Arial" w:hAnsi="Arial" w:cs="Arial"/>
        </w:rPr>
        <w:t xml:space="preserve"> </w:t>
      </w:r>
      <w:r w:rsidRPr="0059374B">
        <w:rPr>
          <w:rFonts w:ascii="Arial" w:hAnsi="Arial" w:cs="Arial"/>
        </w:rPr>
        <w:t xml:space="preserve">= 25. To properly counterbalance all conditions in our design </w:t>
      </w:r>
      <w:r w:rsidR="003E6228" w:rsidRPr="0059374B">
        <w:rPr>
          <w:rFonts w:ascii="Arial" w:hAnsi="Arial" w:cs="Arial"/>
        </w:rPr>
        <w:t xml:space="preserve">(see below in the methods) </w:t>
      </w:r>
      <w:r w:rsidRPr="0059374B">
        <w:rPr>
          <w:rFonts w:ascii="Arial" w:hAnsi="Arial" w:cs="Arial"/>
        </w:rPr>
        <w:t xml:space="preserve">we need </w:t>
      </w:r>
      <w:r w:rsidR="0059374B" w:rsidRPr="007F294E">
        <w:rPr>
          <w:rFonts w:ascii="Arial" w:hAnsi="Arial" w:cs="Arial"/>
          <w:highlight w:val="yellow"/>
        </w:rPr>
        <w:t xml:space="preserve">a sample size </w:t>
      </w:r>
      <w:r w:rsidR="001E272E" w:rsidRPr="007F294E">
        <w:rPr>
          <w:rFonts w:ascii="Arial" w:hAnsi="Arial" w:cs="Arial"/>
          <w:highlight w:val="yellow"/>
        </w:rPr>
        <w:t xml:space="preserve">with a </w:t>
      </w:r>
      <w:r w:rsidR="0059374B" w:rsidRPr="007F294E">
        <w:rPr>
          <w:rFonts w:ascii="Arial" w:hAnsi="Arial" w:cs="Arial"/>
          <w:highlight w:val="yellow"/>
        </w:rPr>
        <w:t xml:space="preserve">multiple </w:t>
      </w:r>
      <w:r w:rsidR="0059374B" w:rsidRPr="0042407B">
        <w:rPr>
          <w:rFonts w:ascii="Arial" w:hAnsi="Arial" w:cs="Arial"/>
          <w:highlight w:val="yellow"/>
        </w:rPr>
        <w:t>of</w:t>
      </w:r>
      <w:r w:rsidRPr="0042407B">
        <w:rPr>
          <w:rFonts w:ascii="Arial" w:hAnsi="Arial" w:cs="Arial"/>
          <w:highlight w:val="yellow"/>
        </w:rPr>
        <w:t xml:space="preserve"> 6 subjects</w:t>
      </w:r>
      <w:r w:rsidR="007F294E" w:rsidRPr="0042407B">
        <w:rPr>
          <w:rFonts w:ascii="Arial" w:hAnsi="Arial" w:cs="Arial"/>
          <w:highlight w:val="yellow"/>
        </w:rPr>
        <w:t xml:space="preserve"> (3 levels of GVS x 2)</w:t>
      </w:r>
      <w:r w:rsidRPr="0059374B">
        <w:rPr>
          <w:rFonts w:ascii="Arial" w:hAnsi="Arial" w:cs="Arial"/>
        </w:rPr>
        <w:t>, thus we back-computed achieved power for N</w:t>
      </w:r>
      <w:r w:rsidR="008B3F61" w:rsidRPr="0059374B">
        <w:rPr>
          <w:rFonts w:ascii="Arial" w:hAnsi="Arial" w:cs="Arial"/>
        </w:rPr>
        <w:t xml:space="preserve"> </w:t>
      </w:r>
      <w:r w:rsidRPr="0059374B">
        <w:rPr>
          <w:rFonts w:ascii="Arial" w:hAnsi="Arial" w:cs="Arial"/>
        </w:rPr>
        <w:t xml:space="preserve">= 24 </w:t>
      </w:r>
      <w:r w:rsidR="003E6228" w:rsidRPr="0059374B">
        <w:rPr>
          <w:rFonts w:ascii="Arial" w:hAnsi="Arial" w:cs="Arial"/>
        </w:rPr>
        <w:t xml:space="preserve">(89.1% power) </w:t>
      </w:r>
      <w:r w:rsidRPr="0059374B">
        <w:rPr>
          <w:rFonts w:ascii="Arial" w:hAnsi="Arial" w:cs="Arial"/>
        </w:rPr>
        <w:t>and N</w:t>
      </w:r>
      <w:r w:rsidR="008B3F61" w:rsidRPr="0059374B">
        <w:rPr>
          <w:rFonts w:ascii="Arial" w:hAnsi="Arial" w:cs="Arial"/>
        </w:rPr>
        <w:t xml:space="preserve"> </w:t>
      </w:r>
      <w:r w:rsidRPr="0059374B">
        <w:rPr>
          <w:rFonts w:ascii="Arial" w:hAnsi="Arial" w:cs="Arial"/>
        </w:rPr>
        <w:t>= 30</w:t>
      </w:r>
      <w:r w:rsidR="003E6228" w:rsidRPr="0059374B">
        <w:rPr>
          <w:rFonts w:ascii="Arial" w:hAnsi="Arial" w:cs="Arial"/>
        </w:rPr>
        <w:t xml:space="preserve"> (95.9% power). </w:t>
      </w:r>
      <w:r w:rsidR="009B7DF7" w:rsidRPr="0059374B">
        <w:rPr>
          <w:rFonts w:ascii="Arial" w:hAnsi="Arial" w:cs="Arial"/>
          <w:b/>
        </w:rPr>
        <w:t>Fig. 1</w:t>
      </w:r>
      <w:r w:rsidR="009B7DF7" w:rsidRPr="0059374B">
        <w:rPr>
          <w:rFonts w:ascii="Arial" w:hAnsi="Arial" w:cs="Arial"/>
        </w:rPr>
        <w:t xml:space="preserve"> </w:t>
      </w:r>
      <w:r w:rsidR="003E6228" w:rsidRPr="0059374B">
        <w:rPr>
          <w:rFonts w:ascii="Arial" w:hAnsi="Arial" w:cs="Arial"/>
        </w:rPr>
        <w:t xml:space="preserve">depicts the </w:t>
      </w:r>
      <w:r w:rsidR="00D54F05" w:rsidRPr="0059374B">
        <w:rPr>
          <w:rFonts w:ascii="Arial" w:hAnsi="Arial" w:cs="Arial"/>
        </w:rPr>
        <w:t>nominal</w:t>
      </w:r>
      <w:r w:rsidR="003E6228" w:rsidRPr="0059374B">
        <w:rPr>
          <w:rFonts w:ascii="Arial" w:hAnsi="Arial" w:cs="Arial"/>
        </w:rPr>
        <w:t xml:space="preserve"> power for a range of f values and different sample sizes </w:t>
      </w:r>
      <w:r w:rsidR="009B7DF7" w:rsidRPr="0059374B">
        <w:rPr>
          <w:rFonts w:ascii="Arial" w:hAnsi="Arial" w:cs="Arial"/>
        </w:rPr>
        <w:t>(</w:t>
      </w:r>
      <w:r w:rsidR="003E6228" w:rsidRPr="0059374B">
        <w:rPr>
          <w:rFonts w:ascii="Arial" w:hAnsi="Arial" w:cs="Arial"/>
        </w:rPr>
        <w:t>information</w:t>
      </w:r>
      <w:r w:rsidR="007120FE" w:rsidRPr="0059374B">
        <w:rPr>
          <w:rFonts w:ascii="Arial" w:hAnsi="Arial" w:cs="Arial"/>
        </w:rPr>
        <w:t xml:space="preserve"> </w:t>
      </w:r>
      <w:r w:rsidR="009B7DF7" w:rsidRPr="0059374B">
        <w:rPr>
          <w:rFonts w:ascii="Arial" w:hAnsi="Arial" w:cs="Arial"/>
        </w:rPr>
        <w:t xml:space="preserve">provided in the supplementary materials). </w:t>
      </w:r>
    </w:p>
    <w:p w14:paraId="775D9FE3" w14:textId="77777777" w:rsidR="003E6228" w:rsidRPr="0059374B" w:rsidRDefault="003E6228" w:rsidP="003E6228">
      <w:pPr>
        <w:spacing w:line="480" w:lineRule="auto"/>
        <w:ind w:firstLine="567"/>
        <w:contextualSpacing/>
        <w:jc w:val="center"/>
        <w:rPr>
          <w:rFonts w:ascii="Arial" w:hAnsi="Arial" w:cs="Arial"/>
        </w:rPr>
      </w:pPr>
      <w:r w:rsidRPr="0059374B">
        <w:rPr>
          <w:noProof/>
          <w:lang w:val="fr-FR" w:eastAsia="fr-FR"/>
        </w:rPr>
        <w:lastRenderedPageBreak/>
        <w:drawing>
          <wp:inline distT="0" distB="0" distL="0" distR="0" wp14:anchorId="488A5EFC" wp14:editId="43829942">
            <wp:extent cx="3132000" cy="426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32000" cy="4269600"/>
                    </a:xfrm>
                    <a:prstGeom prst="rect">
                      <a:avLst/>
                    </a:prstGeom>
                  </pic:spPr>
                </pic:pic>
              </a:graphicData>
            </a:graphic>
          </wp:inline>
        </w:drawing>
      </w:r>
    </w:p>
    <w:p w14:paraId="4C4A7DF8" w14:textId="53204AE9" w:rsidR="003E6228" w:rsidRPr="0059374B" w:rsidRDefault="003E6228" w:rsidP="003E6228">
      <w:pPr>
        <w:spacing w:line="480" w:lineRule="auto"/>
        <w:ind w:firstLine="567"/>
        <w:contextualSpacing/>
        <w:jc w:val="both"/>
        <w:rPr>
          <w:rFonts w:ascii="Arial" w:hAnsi="Arial" w:cs="Arial"/>
        </w:rPr>
      </w:pPr>
      <w:r w:rsidRPr="0059374B">
        <w:rPr>
          <w:rFonts w:ascii="Arial" w:hAnsi="Arial" w:cs="Arial"/>
          <w:b/>
        </w:rPr>
        <w:t>Fig. 1:</w:t>
      </w:r>
      <w:r w:rsidRPr="0059374B">
        <w:rPr>
          <w:rFonts w:ascii="Arial" w:hAnsi="Arial" w:cs="Arial"/>
        </w:rPr>
        <w:t xml:space="preserve"> Nominal power is depicted as a function of arbitrary ranges of sample and effect sizes.   </w:t>
      </w:r>
    </w:p>
    <w:p w14:paraId="086E5D37" w14:textId="77777777" w:rsidR="00D229CE" w:rsidRPr="0059374B" w:rsidRDefault="00D229CE" w:rsidP="003E6228">
      <w:pPr>
        <w:spacing w:line="480" w:lineRule="auto"/>
        <w:ind w:firstLine="567"/>
        <w:contextualSpacing/>
        <w:jc w:val="both"/>
        <w:rPr>
          <w:rFonts w:ascii="Arial" w:hAnsi="Arial" w:cs="Arial"/>
        </w:rPr>
      </w:pPr>
    </w:p>
    <w:p w14:paraId="3C5997C7" w14:textId="4104226D" w:rsidR="009B7DF7" w:rsidRPr="0059374B" w:rsidRDefault="0046337D" w:rsidP="008E59C6">
      <w:pPr>
        <w:spacing w:line="480" w:lineRule="auto"/>
        <w:ind w:firstLine="567"/>
        <w:contextualSpacing/>
        <w:jc w:val="both"/>
        <w:rPr>
          <w:rFonts w:ascii="Arial" w:hAnsi="Arial" w:cs="Arial"/>
        </w:rPr>
      </w:pPr>
      <w:r w:rsidRPr="0059374B">
        <w:rPr>
          <w:rFonts w:ascii="Arial" w:hAnsi="Arial" w:cs="Arial"/>
        </w:rPr>
        <w:t>A maximum of 30 participants will thus be enrolled, but a first interim analysis is planned at N</w:t>
      </w:r>
      <w:r w:rsidR="008B3F61" w:rsidRPr="0059374B">
        <w:rPr>
          <w:rFonts w:ascii="Arial" w:hAnsi="Arial" w:cs="Arial"/>
        </w:rPr>
        <w:t xml:space="preserve"> </w:t>
      </w:r>
      <w:r w:rsidRPr="0059374B">
        <w:rPr>
          <w:rFonts w:ascii="Arial" w:hAnsi="Arial" w:cs="Arial"/>
        </w:rPr>
        <w:t xml:space="preserve">= 24. Type 1 error correction for optional stopping will be adopted </w:t>
      </w:r>
      <w:r w:rsidRPr="0059374B">
        <w:rPr>
          <w:rFonts w:ascii="Arial" w:hAnsi="Arial" w:cs="Arial"/>
        </w:rPr>
        <w:fldChar w:fldCharType="begin"/>
      </w:r>
      <w:r w:rsidRPr="0059374B">
        <w:rPr>
          <w:rFonts w:ascii="Arial" w:hAnsi="Arial" w:cs="Arial"/>
        </w:rPr>
        <w:instrText xml:space="preserve"> ADDIN ZOTERO_ITEM CSL_CITATION {"citationID":"133ev4ldnp","properties":{"formattedCitation":"(Lakens, 2014)","plainCitation":"(Lakens, 2014)"},"citationItems":[{"id":2489,"uris":["http://zotero.org/users/2761942/items/36R38D7E"],"uri":["http://zotero.org/users/2761942/items/36R38D7E"],"itemData":{"id":2489,"type":"article-journal","title":"Performing high-powered studies efficiently with sequential analyses","container-title":"European Journal of Social Psychology","page":"701-710","volume":"44","issue":"7","source":"Wiley Online Library","abstract":"Running studies with high statistical power, while effect size estimates in psychology are often inaccurate, leads to a practical challenge when designing an experiment. This challenge can be addressed by performing sequential analyses while the data collection is still in progress. At an interim analysis, data collection can be stopped whenever the results are convincing enough to conclude that an effect is present, more data can be collected, or the study can be terminated whenever it is extremely unlikely that the predicted effect will be observed if data collection would be continued. Such interim analyses can be performed while controlling the Type 1 error rate. Sequential analyses can greatly improve the efficiency with which data are collected. Additional flexibility is provided by adaptive designs where sample sizes are increased on the basis of the observed effect size. The need for pre-registration, ways to prevent experimenter bias, and a comparison between Bayesian approaches and null-hypothesis significance testing (NHST) are discussed. Sequential analyses, which are widely used in large-scale medical trials, provide an efficient way to perform high-powered informative experiments. I hope this introduction will provide a practical primer that allows researchers to incorporate sequential analyses in their research. Copyright © 2014 John Wiley &amp; Sons, Ltd.","DOI":"10.1002/ejsp.2023","ISSN":"1099-0992","journalAbbreviation":"Eur. J. Soc. Psychol.","language":"en","author":[{"family":"Lakens","given":"Daniël"}],"issued":{"date-parts":[["2014"]],"season":"décembre"}}}],"schema":"https://github.com/citation-style-language/schema/raw/master/csl-citation.json"} </w:instrText>
      </w:r>
      <w:r w:rsidRPr="0059374B">
        <w:rPr>
          <w:rFonts w:ascii="Arial" w:hAnsi="Arial" w:cs="Arial"/>
        </w:rPr>
        <w:fldChar w:fldCharType="separate"/>
      </w:r>
      <w:r w:rsidRPr="0059374B">
        <w:rPr>
          <w:rFonts w:ascii="Arial" w:hAnsi="Arial" w:cs="Arial"/>
        </w:rPr>
        <w:t>(Lakens, 2014)</w:t>
      </w:r>
      <w:r w:rsidRPr="0059374B">
        <w:rPr>
          <w:rFonts w:ascii="Arial" w:hAnsi="Arial" w:cs="Arial"/>
        </w:rPr>
        <w:fldChar w:fldCharType="end"/>
      </w:r>
      <w:r w:rsidRPr="0059374B">
        <w:rPr>
          <w:rFonts w:ascii="Arial" w:hAnsi="Arial" w:cs="Arial"/>
        </w:rPr>
        <w:t xml:space="preserve"> in order to control for the cumulative Type 1 error rate </w:t>
      </w:r>
      <w:r w:rsidR="00632886" w:rsidRPr="0059374B">
        <w:rPr>
          <w:rFonts w:ascii="Arial" w:hAnsi="Arial" w:cs="Arial"/>
        </w:rPr>
        <w:t>(</w:t>
      </w:r>
      <w:r w:rsidRPr="0059374B">
        <w:rPr>
          <w:rFonts w:ascii="Arial" w:hAnsi="Arial" w:cs="Arial"/>
        </w:rPr>
        <w:t>set to 0.05</w:t>
      </w:r>
      <w:r w:rsidR="00632886" w:rsidRPr="0059374B">
        <w:rPr>
          <w:rFonts w:ascii="Arial" w:hAnsi="Arial" w:cs="Arial"/>
        </w:rPr>
        <w:t>)</w:t>
      </w:r>
      <w:r w:rsidRPr="0059374B">
        <w:rPr>
          <w:rFonts w:ascii="Arial" w:hAnsi="Arial" w:cs="Arial"/>
        </w:rPr>
        <w:t xml:space="preserve">. Applying </w:t>
      </w:r>
      <w:r w:rsidRPr="0059374B">
        <w:rPr>
          <w:rFonts w:ascii="Arial" w:hAnsi="Arial" w:cs="Arial"/>
        </w:rPr>
        <w:fldChar w:fldCharType="begin"/>
      </w:r>
      <w:r w:rsidRPr="0059374B">
        <w:rPr>
          <w:rFonts w:ascii="Arial" w:hAnsi="Arial" w:cs="Arial"/>
        </w:rPr>
        <w:instrText xml:space="preserve"> ADDIN ZOTERO_ITEM CSL_CITATION {"citationID":"to06nipcd","properties":{"formattedCitation":"(Pocock, 1977)","plainCitation":"(Pocock, 1977)"},"citationItems":[{"id":2492,"uris":["http://zotero.org/users/2761942/items/CGUNUHPN"],"uri":["http://zotero.org/users/2761942/items/CGUNUHPN"],"itemData":{"id":2492,"type":"article-journal","title":"Group sequential methods in the design and analysis of clinical trials","container-title":"Biometrika","page":"191-199","volume":"64","issue":"2","source":"academic.oup.com","DOI":"10.1093/biomet/64.2.191","ISSN":"0006-3444","journalAbbreviation":"Biometrika","author":[{"family":"Pocock","given":"Stuart J."}],"issued":{"date-parts":[["1977",8,1]]}}}],"schema":"https://github.com/citation-style-language/schema/raw/master/csl-citation.json"} </w:instrText>
      </w:r>
      <w:r w:rsidRPr="0059374B">
        <w:rPr>
          <w:rFonts w:ascii="Arial" w:hAnsi="Arial" w:cs="Arial"/>
        </w:rPr>
        <w:fldChar w:fldCharType="separate"/>
      </w:r>
      <w:r w:rsidRPr="0059374B">
        <w:rPr>
          <w:rFonts w:ascii="Arial" w:hAnsi="Arial" w:cs="Arial"/>
        </w:rPr>
        <w:t>Pocock (1977)</w:t>
      </w:r>
      <w:r w:rsidRPr="0059374B">
        <w:rPr>
          <w:rFonts w:ascii="Arial" w:hAnsi="Arial" w:cs="Arial"/>
        </w:rPr>
        <w:fldChar w:fldCharType="end"/>
      </w:r>
      <w:r w:rsidRPr="0059374B">
        <w:rPr>
          <w:rFonts w:ascii="Arial" w:hAnsi="Arial" w:cs="Arial"/>
        </w:rPr>
        <w:t xml:space="preserve"> continuous boundaries for two sequential analyses not equally spaced is equal to </w:t>
      </w:r>
      <w:r w:rsidR="00632886" w:rsidRPr="0059374B">
        <w:rPr>
          <w:rFonts w:ascii="Arial" w:hAnsi="Arial" w:cs="Arial"/>
        </w:rPr>
        <w:t>adjust</w:t>
      </w:r>
      <w:r w:rsidRPr="0059374B">
        <w:rPr>
          <w:rFonts w:ascii="Arial" w:hAnsi="Arial" w:cs="Arial"/>
        </w:rPr>
        <w:t xml:space="preserve"> </w:t>
      </w:r>
      <w:r w:rsidR="00632886" w:rsidRPr="0059374B">
        <w:rPr>
          <w:rFonts w:ascii="Arial" w:hAnsi="Arial" w:cs="Arial"/>
        </w:rPr>
        <w:t xml:space="preserve">the </w:t>
      </w:r>
      <w:r w:rsidRPr="0059374B">
        <w:rPr>
          <w:rFonts w:ascii="Arial" w:hAnsi="Arial" w:cs="Arial"/>
        </w:rPr>
        <w:t xml:space="preserve">alpha level </w:t>
      </w:r>
      <w:r w:rsidR="00632886" w:rsidRPr="0059374B">
        <w:rPr>
          <w:rFonts w:ascii="Arial" w:hAnsi="Arial" w:cs="Arial"/>
        </w:rPr>
        <w:t>to</w:t>
      </w:r>
      <w:r w:rsidRPr="0059374B">
        <w:rPr>
          <w:rFonts w:ascii="Arial" w:hAnsi="Arial" w:cs="Arial"/>
        </w:rPr>
        <w:t xml:space="preserve"> 0.043. Note that this new alpha threshold does not</w:t>
      </w:r>
      <w:r w:rsidR="008B3F61" w:rsidRPr="0059374B">
        <w:rPr>
          <w:rFonts w:ascii="Arial" w:hAnsi="Arial" w:cs="Arial"/>
        </w:rPr>
        <w:t xml:space="preserve"> substantially</w:t>
      </w:r>
      <w:r w:rsidRPr="0059374B">
        <w:rPr>
          <w:rFonts w:ascii="Arial" w:hAnsi="Arial" w:cs="Arial"/>
        </w:rPr>
        <w:t xml:space="preserve"> </w:t>
      </w:r>
      <w:r w:rsidR="00D229CE" w:rsidRPr="0059374B">
        <w:rPr>
          <w:rFonts w:ascii="Arial" w:hAnsi="Arial" w:cs="Arial"/>
        </w:rPr>
        <w:t>impact</w:t>
      </w:r>
      <w:r w:rsidRPr="0059374B">
        <w:rPr>
          <w:rFonts w:ascii="Arial" w:hAnsi="Arial" w:cs="Arial"/>
        </w:rPr>
        <w:t xml:space="preserve"> the outcome of power analysis (a power of 90% is now reached at N</w:t>
      </w:r>
      <w:r w:rsidR="008B3F61" w:rsidRPr="0059374B">
        <w:rPr>
          <w:rFonts w:ascii="Arial" w:hAnsi="Arial" w:cs="Arial"/>
        </w:rPr>
        <w:t xml:space="preserve"> </w:t>
      </w:r>
      <w:r w:rsidRPr="0059374B">
        <w:rPr>
          <w:rFonts w:ascii="Arial" w:hAnsi="Arial" w:cs="Arial"/>
        </w:rPr>
        <w:t>= 26).</w:t>
      </w:r>
      <w:r w:rsidR="00632886" w:rsidRPr="0059374B">
        <w:rPr>
          <w:rFonts w:ascii="Arial" w:hAnsi="Arial" w:cs="Arial"/>
        </w:rPr>
        <w:t xml:space="preserve"> Observed power will be computed and reported after data collection. A</w:t>
      </w:r>
      <w:r w:rsidR="00CD4A91" w:rsidRPr="0059374B">
        <w:rPr>
          <w:rFonts w:ascii="Arial" w:hAnsi="Arial" w:cs="Arial"/>
        </w:rPr>
        <w:t xml:space="preserve"> Bayesian secondary analysis </w:t>
      </w:r>
      <w:r w:rsidR="00632886" w:rsidRPr="0059374B">
        <w:rPr>
          <w:rFonts w:ascii="Arial" w:hAnsi="Arial" w:cs="Arial"/>
        </w:rPr>
        <w:t xml:space="preserve">through Bayes Factors (BF) </w:t>
      </w:r>
      <w:r w:rsidR="00CD4A91" w:rsidRPr="0059374B">
        <w:rPr>
          <w:rFonts w:ascii="Arial" w:hAnsi="Arial" w:cs="Arial"/>
        </w:rPr>
        <w:t xml:space="preserve">will help in clarifying </w:t>
      </w:r>
      <w:r w:rsidR="00F50638" w:rsidRPr="0059374B">
        <w:rPr>
          <w:rFonts w:ascii="Arial" w:hAnsi="Arial" w:cs="Arial"/>
        </w:rPr>
        <w:t xml:space="preserve">the extent to which the collected </w:t>
      </w:r>
      <w:r w:rsidR="00CD4A91" w:rsidRPr="0059374B">
        <w:rPr>
          <w:rFonts w:ascii="Arial" w:hAnsi="Arial" w:cs="Arial"/>
        </w:rPr>
        <w:t>data will be</w:t>
      </w:r>
      <w:r w:rsidR="00632886" w:rsidRPr="0059374B">
        <w:rPr>
          <w:rFonts w:ascii="Arial" w:hAnsi="Arial" w:cs="Arial"/>
        </w:rPr>
        <w:t xml:space="preserve"> </w:t>
      </w:r>
      <w:r w:rsidR="00CD4A91" w:rsidRPr="0059374B">
        <w:rPr>
          <w:rFonts w:ascii="Arial" w:hAnsi="Arial" w:cs="Arial"/>
        </w:rPr>
        <w:t>conclusive (i.e.</w:t>
      </w:r>
      <w:r w:rsidR="00632886" w:rsidRPr="0059374B">
        <w:rPr>
          <w:rFonts w:ascii="Arial" w:hAnsi="Arial" w:cs="Arial"/>
        </w:rPr>
        <w:t>,</w:t>
      </w:r>
      <w:r w:rsidR="00CD4A91" w:rsidRPr="0059374B">
        <w:rPr>
          <w:rFonts w:ascii="Arial" w:hAnsi="Arial" w:cs="Arial"/>
        </w:rPr>
        <w:t xml:space="preserve"> 0.33&lt;BF</w:t>
      </w:r>
      <w:r w:rsidR="00CD4A91" w:rsidRPr="0059374B">
        <w:rPr>
          <w:rFonts w:ascii="Arial" w:hAnsi="Arial" w:cs="Arial"/>
          <w:vertAlign w:val="subscript"/>
        </w:rPr>
        <w:t>10</w:t>
      </w:r>
      <w:r w:rsidR="00CD4A91" w:rsidRPr="0059374B">
        <w:rPr>
          <w:rFonts w:ascii="Arial" w:hAnsi="Arial" w:cs="Arial"/>
        </w:rPr>
        <w:t>&lt;3)</w:t>
      </w:r>
      <w:r w:rsidR="00632886" w:rsidRPr="0059374B">
        <w:rPr>
          <w:rFonts w:ascii="Arial" w:hAnsi="Arial" w:cs="Arial"/>
        </w:rPr>
        <w:t xml:space="preserve"> </w:t>
      </w:r>
      <w:r w:rsidR="00632886" w:rsidRPr="0059374B">
        <w:rPr>
          <w:rFonts w:ascii="Arial" w:hAnsi="Arial" w:cs="Arial"/>
        </w:rPr>
        <w:fldChar w:fldCharType="begin"/>
      </w:r>
      <w:r w:rsidR="00632886" w:rsidRPr="0059374B">
        <w:rPr>
          <w:rFonts w:ascii="Arial" w:hAnsi="Arial" w:cs="Arial"/>
        </w:rPr>
        <w:instrText xml:space="preserve"> ADDIN ZOTERO_ITEM CSL_CITATION {"citationID":"20nbl136j0","properties":{"formattedCitation":"{\\rtf (Sch\\uc0\\u246{}nbrodt &amp; Wagenmakers, 2017)}","plainCitation":"(Schönbrodt &amp; Wagenmakers, 2017)"},"citationItems":[{"id":2543,"uris":["http://zotero.org/users/2761942/items/PM7D5ZFW"],"uri":["http://zotero.org/users/2761942/items/PM7D5ZFW"],"itemData":{"id":2543,"type":"article-journal","title":"Bayes factor design analysis: Planning for compelling evidence","container-title":"Psychonomic Bulletin &amp; Review","page":"1-15","source":"link.springer.com","abstract":"A sizeable literature exists on the use of frequentist power analysis in the null-hypothesis significance testing (NHST) paradigm to facilitate the design of informative experiments. In contrast, there is almost no literature that discusses the design of experiments when Bayes factors (BFs) are used as a measure of evidence. Here we explore Bayes Factor Design Analysis (BFDA) as a useful tool to design studies for maximum efficiency and informativeness. We elaborate on three possible BF designs, (a) a fixed-n design, (b) an open-ended Sequential Bayes Factor (SBF) design, where researchers can test after each participant and can stop data collection whenever there is strong evidence for either H1H1\\mathcal {H}_{1} or H0H0\\mathcal {H}_{0}, and (c) a modified SBF design that defines a maximal sample size where data collection is stopped regardless of the current state of evidence. We demonstrate how the properties of each design (i.e., expected strength of evidence, expected sample size, expected probability of misleading evidence, expected probability of weak evidence) can be evaluated using Monte Carlo simulations and equip researchers with the necessary information to compute their own Bayesian design analyses.","DOI":"10.3758/s13423-017-1230-y","ISSN":"1069-9384, 1531-5320","shortTitle":"Bayes factor design analysis","journalAbbreviation":"Psychon Bull Rev","language":"en","author":[{"family":"Schönbrodt","given":"Felix D."},{"family":"Wagenmakers","given":"Eric-Jan"}],"issued":{"date-parts":[["2017",3,1]]}}}],"schema":"https://github.com/citation-style-language/schema/raw/master/csl-citation.json"} </w:instrText>
      </w:r>
      <w:r w:rsidR="00632886" w:rsidRPr="0059374B">
        <w:rPr>
          <w:rFonts w:ascii="Arial" w:hAnsi="Arial" w:cs="Arial"/>
        </w:rPr>
        <w:fldChar w:fldCharType="separate"/>
      </w:r>
      <w:r w:rsidR="00632886" w:rsidRPr="0059374B">
        <w:rPr>
          <w:rFonts w:ascii="Arial" w:hAnsi="Arial" w:cs="Arial"/>
        </w:rPr>
        <w:t>(Schönbrodt &amp; Wagenmakers, 2017)</w:t>
      </w:r>
      <w:r w:rsidR="00632886" w:rsidRPr="0059374B">
        <w:rPr>
          <w:rFonts w:ascii="Arial" w:hAnsi="Arial" w:cs="Arial"/>
        </w:rPr>
        <w:fldChar w:fldCharType="end"/>
      </w:r>
      <w:r w:rsidR="00CD4A91" w:rsidRPr="0059374B">
        <w:rPr>
          <w:rFonts w:ascii="Arial" w:hAnsi="Arial" w:cs="Arial"/>
        </w:rPr>
        <w:t>.</w:t>
      </w:r>
      <w:r w:rsidR="00632886" w:rsidRPr="0059374B">
        <w:rPr>
          <w:rFonts w:ascii="Arial" w:hAnsi="Arial" w:cs="Arial"/>
        </w:rPr>
        <w:t xml:space="preserve"> </w:t>
      </w:r>
    </w:p>
    <w:p w14:paraId="7FD00ACE" w14:textId="5CCFC167" w:rsidR="007E4F23" w:rsidRPr="0059374B" w:rsidRDefault="005735EB" w:rsidP="007E4F23">
      <w:pPr>
        <w:spacing w:line="480" w:lineRule="auto"/>
        <w:ind w:firstLine="567"/>
        <w:contextualSpacing/>
        <w:jc w:val="both"/>
        <w:rPr>
          <w:rFonts w:ascii="Arial" w:hAnsi="Arial" w:cs="Arial"/>
        </w:rPr>
      </w:pPr>
      <w:r w:rsidRPr="0059374B">
        <w:rPr>
          <w:rFonts w:ascii="Arial" w:hAnsi="Arial" w:cs="Arial"/>
        </w:rPr>
        <w:lastRenderedPageBreak/>
        <w:t>H</w:t>
      </w:r>
      <w:r w:rsidR="00CC1CCB" w:rsidRPr="0059374B">
        <w:rPr>
          <w:rFonts w:ascii="Arial" w:hAnsi="Arial" w:cs="Arial"/>
        </w:rPr>
        <w:t>ealthy young (18-3</w:t>
      </w:r>
      <w:r w:rsidR="007E4F23" w:rsidRPr="0059374B">
        <w:rPr>
          <w:rFonts w:ascii="Arial" w:hAnsi="Arial" w:cs="Arial"/>
        </w:rPr>
        <w:t>8</w:t>
      </w:r>
      <w:r w:rsidR="00CC1CCB" w:rsidRPr="0059374B">
        <w:rPr>
          <w:rFonts w:ascii="Arial" w:hAnsi="Arial" w:cs="Arial"/>
        </w:rPr>
        <w:t xml:space="preserve"> years) volunteers, males and females, right-</w:t>
      </w:r>
      <w:r w:rsidR="008B3F61" w:rsidRPr="0059374B">
        <w:rPr>
          <w:rFonts w:ascii="Arial" w:hAnsi="Arial" w:cs="Arial"/>
        </w:rPr>
        <w:t xml:space="preserve">handed </w:t>
      </w:r>
      <w:r w:rsidR="00C74DC5" w:rsidRPr="0059374B">
        <w:rPr>
          <w:rFonts w:ascii="Arial" w:hAnsi="Arial" w:cs="Arial"/>
        </w:rPr>
        <w:t>only</w:t>
      </w:r>
      <w:r w:rsidR="00CC1CCB" w:rsidRPr="0059374B">
        <w:rPr>
          <w:rFonts w:ascii="Arial" w:hAnsi="Arial" w:cs="Arial"/>
        </w:rPr>
        <w:t>, with normal or corrected-to-normal vision</w:t>
      </w:r>
      <w:r w:rsidR="00F55FBC" w:rsidRPr="0059374B">
        <w:rPr>
          <w:rFonts w:ascii="Arial" w:hAnsi="Arial" w:cs="Arial"/>
        </w:rPr>
        <w:t xml:space="preserve"> will be recruited</w:t>
      </w:r>
      <w:r w:rsidR="00CC1CCB" w:rsidRPr="0059374B">
        <w:rPr>
          <w:rFonts w:ascii="Arial" w:hAnsi="Arial" w:cs="Arial"/>
        </w:rPr>
        <w:t xml:space="preserve">. Recruitment will occur through advertising within the University of Lyon. Prior to the experiment, </w:t>
      </w:r>
      <w:r w:rsidR="008B3F61" w:rsidRPr="0059374B">
        <w:rPr>
          <w:rFonts w:ascii="Arial" w:hAnsi="Arial" w:cs="Arial"/>
        </w:rPr>
        <w:t xml:space="preserve">participants </w:t>
      </w:r>
      <w:r w:rsidR="00CC1CCB" w:rsidRPr="0059374B">
        <w:rPr>
          <w:rFonts w:ascii="Arial" w:hAnsi="Arial" w:cs="Arial"/>
        </w:rPr>
        <w:t>will comp</w:t>
      </w:r>
      <w:r w:rsidR="008B3F61" w:rsidRPr="0059374B">
        <w:rPr>
          <w:rFonts w:ascii="Arial" w:hAnsi="Arial" w:cs="Arial"/>
        </w:rPr>
        <w:t>lete</w:t>
      </w:r>
      <w:r w:rsidR="00CC1CCB" w:rsidRPr="0059374B">
        <w:rPr>
          <w:rFonts w:ascii="Arial" w:hAnsi="Arial" w:cs="Arial"/>
        </w:rPr>
        <w:t xml:space="preserve"> a standard safety questionnaire in order to minimize the occurrence of side effects and check for exclusion criteria</w:t>
      </w:r>
      <w:r w:rsidR="007E4F23" w:rsidRPr="0059374B">
        <w:rPr>
          <w:rFonts w:ascii="Arial" w:hAnsi="Arial" w:cs="Arial"/>
        </w:rPr>
        <w:t>.</w:t>
      </w:r>
      <w:r w:rsidR="00CC1CCB" w:rsidRPr="0059374B">
        <w:rPr>
          <w:rFonts w:ascii="Arial" w:hAnsi="Arial" w:cs="Arial"/>
        </w:rPr>
        <w:t xml:space="preserve"> </w:t>
      </w:r>
      <w:r w:rsidR="007E4F23" w:rsidRPr="0059374B">
        <w:rPr>
          <w:rFonts w:ascii="Arial" w:hAnsi="Arial" w:cs="Arial"/>
        </w:rPr>
        <w:t>Exclusion criteria are</w:t>
      </w:r>
      <w:r w:rsidR="009F5769" w:rsidRPr="0059374B">
        <w:rPr>
          <w:rFonts w:ascii="Arial" w:hAnsi="Arial" w:cs="Arial"/>
        </w:rPr>
        <w:t xml:space="preserve"> the following</w:t>
      </w:r>
      <w:r w:rsidR="007E4F23" w:rsidRPr="0059374B">
        <w:rPr>
          <w:rFonts w:ascii="Arial" w:hAnsi="Arial" w:cs="Arial"/>
        </w:rPr>
        <w:t>:</w:t>
      </w:r>
    </w:p>
    <w:p w14:paraId="6B3B6DEE" w14:textId="77777777" w:rsidR="00C74DC5" w:rsidRPr="0059374B" w:rsidRDefault="00C74DC5" w:rsidP="00C74DC5">
      <w:pPr>
        <w:pStyle w:val="Paragraphedeliste"/>
        <w:numPr>
          <w:ilvl w:val="0"/>
          <w:numId w:val="1"/>
        </w:numPr>
        <w:spacing w:line="480" w:lineRule="auto"/>
        <w:jc w:val="both"/>
        <w:rPr>
          <w:rFonts w:ascii="Arial" w:hAnsi="Arial" w:cs="Arial"/>
        </w:rPr>
      </w:pPr>
      <w:r w:rsidRPr="0059374B">
        <w:rPr>
          <w:rFonts w:ascii="Arial" w:hAnsi="Arial" w:cs="Arial"/>
        </w:rPr>
        <w:t>Left handedness;</w:t>
      </w:r>
    </w:p>
    <w:p w14:paraId="61F52F48" w14:textId="6A527B2B" w:rsidR="00C74DC5" w:rsidRPr="0059374B" w:rsidRDefault="00C74DC5" w:rsidP="00C74DC5">
      <w:pPr>
        <w:pStyle w:val="Paragraphedeliste"/>
        <w:numPr>
          <w:ilvl w:val="0"/>
          <w:numId w:val="1"/>
        </w:numPr>
        <w:spacing w:line="480" w:lineRule="auto"/>
        <w:jc w:val="both"/>
        <w:rPr>
          <w:rFonts w:ascii="Arial" w:hAnsi="Arial" w:cs="Arial"/>
        </w:rPr>
      </w:pPr>
      <w:r w:rsidRPr="0059374B">
        <w:rPr>
          <w:rFonts w:ascii="Arial" w:hAnsi="Arial" w:cs="Arial"/>
        </w:rPr>
        <w:t xml:space="preserve">Colour blindness (due to the fact that reward information will be </w:t>
      </w:r>
      <w:r w:rsidR="008B3F61" w:rsidRPr="0059374B">
        <w:rPr>
          <w:rFonts w:ascii="Arial" w:hAnsi="Arial" w:cs="Arial"/>
        </w:rPr>
        <w:t>conveyed via</w:t>
      </w:r>
      <w:r w:rsidRPr="0059374B">
        <w:rPr>
          <w:rFonts w:ascii="Arial" w:hAnsi="Arial" w:cs="Arial"/>
        </w:rPr>
        <w:t xml:space="preserve"> </w:t>
      </w:r>
      <w:r w:rsidR="008F6DA3" w:rsidRPr="0059374B">
        <w:rPr>
          <w:rFonts w:ascii="Arial" w:hAnsi="Arial" w:cs="Arial"/>
        </w:rPr>
        <w:t>colours</w:t>
      </w:r>
      <w:r w:rsidRPr="0059374B">
        <w:rPr>
          <w:rFonts w:ascii="Arial" w:hAnsi="Arial" w:cs="Arial"/>
        </w:rPr>
        <w:t>);</w:t>
      </w:r>
    </w:p>
    <w:p w14:paraId="1623C5AF" w14:textId="77777777" w:rsidR="007E4F23" w:rsidRPr="0059374B" w:rsidRDefault="007E4F23" w:rsidP="007E4F23">
      <w:pPr>
        <w:pStyle w:val="Paragraphedeliste"/>
        <w:numPr>
          <w:ilvl w:val="0"/>
          <w:numId w:val="1"/>
        </w:numPr>
        <w:spacing w:line="480" w:lineRule="auto"/>
        <w:jc w:val="both"/>
        <w:rPr>
          <w:rFonts w:ascii="Arial" w:hAnsi="Arial" w:cs="Arial"/>
        </w:rPr>
      </w:pPr>
      <w:r w:rsidRPr="0059374B">
        <w:rPr>
          <w:rFonts w:ascii="Arial" w:hAnsi="Arial" w:cs="Arial"/>
        </w:rPr>
        <w:t>History of epileptic seizures or close</w:t>
      </w:r>
      <w:r w:rsidR="008F6DA3" w:rsidRPr="0059374B">
        <w:rPr>
          <w:rFonts w:ascii="Arial" w:hAnsi="Arial" w:cs="Arial"/>
        </w:rPr>
        <w:t xml:space="preserve"> (first degree)</w:t>
      </w:r>
      <w:r w:rsidRPr="0059374B">
        <w:rPr>
          <w:rFonts w:ascii="Arial" w:hAnsi="Arial" w:cs="Arial"/>
        </w:rPr>
        <w:t xml:space="preserve"> familiarity with epilepsy;</w:t>
      </w:r>
    </w:p>
    <w:p w14:paraId="75638CF5" w14:textId="77777777" w:rsidR="007E4F23" w:rsidRPr="0059374B" w:rsidRDefault="007E4F23" w:rsidP="007E4F23">
      <w:pPr>
        <w:pStyle w:val="Paragraphedeliste"/>
        <w:numPr>
          <w:ilvl w:val="0"/>
          <w:numId w:val="1"/>
        </w:numPr>
        <w:spacing w:line="480" w:lineRule="auto"/>
        <w:jc w:val="both"/>
        <w:rPr>
          <w:rFonts w:ascii="Arial" w:hAnsi="Arial" w:cs="Arial"/>
        </w:rPr>
      </w:pPr>
      <w:r w:rsidRPr="0059374B">
        <w:rPr>
          <w:rFonts w:ascii="Arial" w:hAnsi="Arial" w:cs="Arial"/>
        </w:rPr>
        <w:t>History of neurologic or psychiatric disorders (including recurrent migraine or headaches);</w:t>
      </w:r>
    </w:p>
    <w:p w14:paraId="072390AA" w14:textId="77777777" w:rsidR="009F5769" w:rsidRPr="0059374B" w:rsidRDefault="009F5769" w:rsidP="007E4F23">
      <w:pPr>
        <w:pStyle w:val="Paragraphedeliste"/>
        <w:numPr>
          <w:ilvl w:val="0"/>
          <w:numId w:val="1"/>
        </w:numPr>
        <w:spacing w:line="480" w:lineRule="auto"/>
        <w:jc w:val="both"/>
        <w:rPr>
          <w:rFonts w:ascii="Arial" w:hAnsi="Arial" w:cs="Arial"/>
        </w:rPr>
      </w:pPr>
      <w:r w:rsidRPr="0059374B">
        <w:rPr>
          <w:rFonts w:ascii="Arial" w:hAnsi="Arial" w:cs="Arial"/>
        </w:rPr>
        <w:t>History/presence of heart diseases;</w:t>
      </w:r>
    </w:p>
    <w:p w14:paraId="7A716E65" w14:textId="77777777" w:rsidR="009F5769" w:rsidRPr="0059374B" w:rsidRDefault="009F5769" w:rsidP="007E4F23">
      <w:pPr>
        <w:pStyle w:val="Paragraphedeliste"/>
        <w:numPr>
          <w:ilvl w:val="0"/>
          <w:numId w:val="1"/>
        </w:numPr>
        <w:spacing w:line="480" w:lineRule="auto"/>
        <w:jc w:val="both"/>
        <w:rPr>
          <w:rFonts w:ascii="Arial" w:hAnsi="Arial" w:cs="Arial"/>
        </w:rPr>
      </w:pPr>
      <w:r w:rsidRPr="0059374B">
        <w:rPr>
          <w:rFonts w:ascii="Arial" w:hAnsi="Arial" w:cs="Arial"/>
        </w:rPr>
        <w:t>History of recurrent otitis media, vestibular disorders, or perforation of the tympanic membrane;</w:t>
      </w:r>
    </w:p>
    <w:p w14:paraId="6CA51213" w14:textId="77777777" w:rsidR="009F5769" w:rsidRPr="0059374B" w:rsidRDefault="009F5769" w:rsidP="007E4F23">
      <w:pPr>
        <w:pStyle w:val="Paragraphedeliste"/>
        <w:numPr>
          <w:ilvl w:val="0"/>
          <w:numId w:val="1"/>
        </w:numPr>
        <w:spacing w:line="480" w:lineRule="auto"/>
        <w:jc w:val="both"/>
        <w:rPr>
          <w:rFonts w:ascii="Arial" w:hAnsi="Arial" w:cs="Arial"/>
        </w:rPr>
      </w:pPr>
      <w:r w:rsidRPr="0059374B">
        <w:rPr>
          <w:rFonts w:ascii="Arial" w:hAnsi="Arial" w:cs="Arial"/>
        </w:rPr>
        <w:t>Presence of metallic implants or metallic splinters in the body;</w:t>
      </w:r>
    </w:p>
    <w:p w14:paraId="13B346A3" w14:textId="77777777" w:rsidR="007E4F23" w:rsidRPr="0059374B" w:rsidRDefault="009F5769" w:rsidP="007E4F23">
      <w:pPr>
        <w:pStyle w:val="Paragraphedeliste"/>
        <w:numPr>
          <w:ilvl w:val="0"/>
          <w:numId w:val="1"/>
        </w:numPr>
        <w:spacing w:line="480" w:lineRule="auto"/>
        <w:jc w:val="both"/>
        <w:rPr>
          <w:rFonts w:ascii="Arial" w:hAnsi="Arial" w:cs="Arial"/>
        </w:rPr>
      </w:pPr>
      <w:r w:rsidRPr="0059374B">
        <w:rPr>
          <w:rFonts w:ascii="Arial" w:hAnsi="Arial" w:cs="Arial"/>
        </w:rPr>
        <w:t>Severe sleep deprivation during the last 24 hours;</w:t>
      </w:r>
    </w:p>
    <w:p w14:paraId="5FA985B3" w14:textId="794C0878" w:rsidR="009F5769" w:rsidRPr="0059374B" w:rsidRDefault="008B3F61" w:rsidP="007E4F23">
      <w:pPr>
        <w:pStyle w:val="Paragraphedeliste"/>
        <w:numPr>
          <w:ilvl w:val="0"/>
          <w:numId w:val="1"/>
        </w:numPr>
        <w:spacing w:line="480" w:lineRule="auto"/>
        <w:jc w:val="both"/>
        <w:rPr>
          <w:rFonts w:ascii="Arial" w:hAnsi="Arial" w:cs="Arial"/>
        </w:rPr>
      </w:pPr>
      <w:r w:rsidRPr="0059374B">
        <w:rPr>
          <w:rFonts w:ascii="Arial" w:hAnsi="Arial" w:cs="Arial"/>
        </w:rPr>
        <w:t xml:space="preserve">Consumption </w:t>
      </w:r>
      <w:r w:rsidR="009F5769" w:rsidRPr="0059374B">
        <w:rPr>
          <w:rFonts w:ascii="Arial" w:hAnsi="Arial" w:cs="Arial"/>
        </w:rPr>
        <w:t>of psychotropic drugs, substances, or alcohol during the last 24 hours;</w:t>
      </w:r>
    </w:p>
    <w:p w14:paraId="057AFD7F" w14:textId="74EDDA5A" w:rsidR="009F5769" w:rsidRPr="0059374B" w:rsidRDefault="009F5769" w:rsidP="007E4F23">
      <w:pPr>
        <w:pStyle w:val="Paragraphedeliste"/>
        <w:numPr>
          <w:ilvl w:val="0"/>
          <w:numId w:val="1"/>
        </w:numPr>
        <w:spacing w:line="480" w:lineRule="auto"/>
        <w:jc w:val="both"/>
        <w:rPr>
          <w:rFonts w:ascii="Arial" w:hAnsi="Arial" w:cs="Arial"/>
        </w:rPr>
      </w:pPr>
      <w:r w:rsidRPr="0059374B">
        <w:rPr>
          <w:rFonts w:ascii="Arial" w:hAnsi="Arial" w:cs="Arial"/>
        </w:rPr>
        <w:t xml:space="preserve">Participation </w:t>
      </w:r>
      <w:r w:rsidR="008B3F61" w:rsidRPr="0059374B">
        <w:rPr>
          <w:rFonts w:ascii="Arial" w:hAnsi="Arial" w:cs="Arial"/>
        </w:rPr>
        <w:t xml:space="preserve">in </w:t>
      </w:r>
      <w:r w:rsidRPr="0059374B">
        <w:rPr>
          <w:rFonts w:ascii="Arial" w:hAnsi="Arial" w:cs="Arial"/>
        </w:rPr>
        <w:t>other experiments involving stimulation techniques during the last week.</w:t>
      </w:r>
    </w:p>
    <w:p w14:paraId="1D660FED" w14:textId="362CB56E" w:rsidR="00F55FBC" w:rsidRPr="0059374B" w:rsidRDefault="004178F8" w:rsidP="008E59C6">
      <w:pPr>
        <w:spacing w:line="480" w:lineRule="auto"/>
        <w:ind w:firstLine="567"/>
        <w:jc w:val="both"/>
        <w:rPr>
          <w:rFonts w:ascii="Arial" w:hAnsi="Arial" w:cs="Arial"/>
          <w:b/>
        </w:rPr>
      </w:pPr>
      <w:r w:rsidRPr="0059374B">
        <w:rPr>
          <w:rFonts w:ascii="Arial" w:hAnsi="Arial" w:cs="Arial"/>
        </w:rPr>
        <w:t>Only p</w:t>
      </w:r>
      <w:r w:rsidR="00133159" w:rsidRPr="0059374B">
        <w:rPr>
          <w:rFonts w:ascii="Arial" w:hAnsi="Arial" w:cs="Arial"/>
        </w:rPr>
        <w:t xml:space="preserve">articipants fulfilling the </w:t>
      </w:r>
      <w:r w:rsidR="008B3F61" w:rsidRPr="0059374B">
        <w:rPr>
          <w:rFonts w:ascii="Arial" w:hAnsi="Arial" w:cs="Arial"/>
        </w:rPr>
        <w:t xml:space="preserve">above </w:t>
      </w:r>
      <w:r w:rsidR="00133159" w:rsidRPr="0059374B">
        <w:rPr>
          <w:rFonts w:ascii="Arial" w:hAnsi="Arial" w:cs="Arial"/>
        </w:rPr>
        <w:t xml:space="preserve">criteria will be officially </w:t>
      </w:r>
      <w:r w:rsidR="00356CF4" w:rsidRPr="0059374B">
        <w:rPr>
          <w:rFonts w:ascii="Arial" w:hAnsi="Arial" w:cs="Arial"/>
        </w:rPr>
        <w:t>recruited for this study</w:t>
      </w:r>
      <w:r w:rsidR="00133159" w:rsidRPr="0059374B">
        <w:rPr>
          <w:rFonts w:ascii="Arial" w:hAnsi="Arial" w:cs="Arial"/>
        </w:rPr>
        <w:t>.</w:t>
      </w:r>
      <w:r w:rsidR="007B6721" w:rsidRPr="0059374B">
        <w:rPr>
          <w:rFonts w:ascii="Arial" w:hAnsi="Arial" w:cs="Arial"/>
        </w:rPr>
        <w:t xml:space="preserve"> </w:t>
      </w:r>
      <w:r w:rsidR="000E5C2A" w:rsidRPr="0059374B">
        <w:rPr>
          <w:rFonts w:ascii="Arial" w:hAnsi="Arial" w:cs="Arial"/>
        </w:rPr>
        <w:t>W</w:t>
      </w:r>
      <w:r w:rsidR="00CC1CCB" w:rsidRPr="0059374B">
        <w:rPr>
          <w:rFonts w:ascii="Arial" w:hAnsi="Arial" w:cs="Arial"/>
        </w:rPr>
        <w:t>ritten informed consent</w:t>
      </w:r>
      <w:r w:rsidR="00133159" w:rsidRPr="0059374B">
        <w:rPr>
          <w:rFonts w:ascii="Arial" w:hAnsi="Arial" w:cs="Arial"/>
        </w:rPr>
        <w:t xml:space="preserve"> will be </w:t>
      </w:r>
      <w:r w:rsidR="00CC1CCB" w:rsidRPr="0059374B">
        <w:rPr>
          <w:rFonts w:ascii="Arial" w:hAnsi="Arial" w:cs="Arial"/>
        </w:rPr>
        <w:t>obtained</w:t>
      </w:r>
      <w:r w:rsidR="00133159" w:rsidRPr="0059374B">
        <w:rPr>
          <w:rFonts w:ascii="Arial" w:hAnsi="Arial" w:cs="Arial"/>
        </w:rPr>
        <w:t xml:space="preserve">. </w:t>
      </w:r>
      <w:r w:rsidR="005735EB" w:rsidRPr="0059374B">
        <w:rPr>
          <w:rFonts w:ascii="Arial" w:hAnsi="Arial" w:cs="Arial"/>
        </w:rPr>
        <w:t xml:space="preserve">This project </w:t>
      </w:r>
      <w:r w:rsidR="008B3F61" w:rsidRPr="0059374B">
        <w:rPr>
          <w:rFonts w:ascii="Arial" w:hAnsi="Arial" w:cs="Arial"/>
        </w:rPr>
        <w:t xml:space="preserve">has </w:t>
      </w:r>
      <w:r w:rsidR="005735EB" w:rsidRPr="0059374B">
        <w:rPr>
          <w:rFonts w:ascii="Arial" w:hAnsi="Arial" w:cs="Arial"/>
        </w:rPr>
        <w:t>already received ethics approval from the relevant French Institution</w:t>
      </w:r>
      <w:r w:rsidR="00DC2D85" w:rsidRPr="0059374B">
        <w:rPr>
          <w:rFonts w:ascii="Arial" w:hAnsi="Arial" w:cs="Arial"/>
        </w:rPr>
        <w:t>s</w:t>
      </w:r>
      <w:r w:rsidR="005735EB" w:rsidRPr="0059374B">
        <w:rPr>
          <w:rFonts w:ascii="Arial" w:hAnsi="Arial" w:cs="Arial"/>
        </w:rPr>
        <w:t xml:space="preserve"> </w:t>
      </w:r>
      <w:r w:rsidR="00D72039" w:rsidRPr="0059374B">
        <w:rPr>
          <w:rFonts w:ascii="Arial" w:hAnsi="Arial" w:cs="Arial"/>
        </w:rPr>
        <w:t>under reference 2015-A00623-</w:t>
      </w:r>
      <w:r w:rsidR="00D72039" w:rsidRPr="0059374B">
        <w:rPr>
          <w:rFonts w:ascii="Arial" w:hAnsi="Arial" w:cs="Arial"/>
        </w:rPr>
        <w:lastRenderedPageBreak/>
        <w:t>46</w:t>
      </w:r>
      <w:r w:rsidR="005735EB" w:rsidRPr="0059374B">
        <w:rPr>
          <w:rFonts w:ascii="Arial" w:hAnsi="Arial" w:cs="Arial"/>
        </w:rPr>
        <w:t xml:space="preserve"> </w:t>
      </w:r>
      <w:r w:rsidR="00D72039" w:rsidRPr="0059374B">
        <w:rPr>
          <w:rFonts w:ascii="Arial" w:hAnsi="Arial" w:cs="Arial"/>
        </w:rPr>
        <w:t>(</w:t>
      </w:r>
      <w:r w:rsidR="005735EB" w:rsidRPr="0059374B">
        <w:rPr>
          <w:rFonts w:ascii="Arial" w:hAnsi="Arial" w:cs="Arial"/>
        </w:rPr>
        <w:t>FEEDBACK protocol</w:t>
      </w:r>
      <w:r w:rsidR="00D72039" w:rsidRPr="0059374B">
        <w:rPr>
          <w:rFonts w:ascii="Arial" w:hAnsi="Arial" w:cs="Arial"/>
        </w:rPr>
        <w:t>)</w:t>
      </w:r>
      <w:r w:rsidR="005735EB" w:rsidRPr="0059374B">
        <w:rPr>
          <w:rFonts w:ascii="Arial" w:hAnsi="Arial" w:cs="Arial"/>
        </w:rPr>
        <w:t>.</w:t>
      </w:r>
      <w:r w:rsidR="00C74DC5" w:rsidRPr="0059374B">
        <w:rPr>
          <w:rFonts w:ascii="Arial" w:hAnsi="Arial" w:cs="Arial"/>
        </w:rPr>
        <w:t xml:space="preserve"> </w:t>
      </w:r>
      <w:r w:rsidR="00F55FBC" w:rsidRPr="0059374B">
        <w:rPr>
          <w:rFonts w:ascii="Arial" w:hAnsi="Arial" w:cs="Arial"/>
        </w:rPr>
        <w:t>Demographic information about participants will be provided upon data collection.</w:t>
      </w:r>
    </w:p>
    <w:p w14:paraId="6F7DAE18" w14:textId="77777777" w:rsidR="004572FD" w:rsidRPr="0059374B" w:rsidRDefault="004572FD" w:rsidP="008E59C6">
      <w:pPr>
        <w:spacing w:line="480" w:lineRule="auto"/>
        <w:ind w:firstLine="567"/>
        <w:contextualSpacing/>
        <w:jc w:val="both"/>
        <w:rPr>
          <w:rFonts w:ascii="Arial" w:hAnsi="Arial" w:cs="Arial"/>
          <w:b/>
        </w:rPr>
      </w:pPr>
    </w:p>
    <w:p w14:paraId="438CB4FF" w14:textId="77777777" w:rsidR="004572FD" w:rsidRPr="0059374B" w:rsidRDefault="004572FD" w:rsidP="008E59C6">
      <w:pPr>
        <w:spacing w:line="480" w:lineRule="auto"/>
        <w:ind w:firstLine="567"/>
        <w:contextualSpacing/>
        <w:jc w:val="both"/>
        <w:rPr>
          <w:rFonts w:ascii="Arial" w:hAnsi="Arial" w:cs="Arial"/>
          <w:b/>
        </w:rPr>
      </w:pPr>
      <w:r w:rsidRPr="0059374B">
        <w:rPr>
          <w:rFonts w:ascii="Arial" w:hAnsi="Arial" w:cs="Arial"/>
          <w:b/>
        </w:rPr>
        <w:t>2.2 Behavioural tasks</w:t>
      </w:r>
    </w:p>
    <w:p w14:paraId="0808723B" w14:textId="63DEAB26" w:rsidR="0049028A" w:rsidRPr="0059374B" w:rsidRDefault="0049028A" w:rsidP="0049028A">
      <w:pPr>
        <w:spacing w:line="480" w:lineRule="auto"/>
        <w:ind w:firstLine="567"/>
        <w:contextualSpacing/>
        <w:jc w:val="both"/>
        <w:rPr>
          <w:rFonts w:ascii="Arial" w:hAnsi="Arial" w:cs="Arial"/>
        </w:rPr>
      </w:pPr>
      <w:r w:rsidRPr="0059374B">
        <w:rPr>
          <w:rFonts w:ascii="Arial" w:hAnsi="Arial" w:cs="Arial"/>
        </w:rPr>
        <w:t xml:space="preserve">Participants will sit in a dimly lit, quiet room, their head restrained by a chinrest, facing a 15 inches large screen at a distance of approximately 57 cm. The open-source software </w:t>
      </w:r>
      <w:proofErr w:type="spellStart"/>
      <w:r w:rsidRPr="0059374B">
        <w:rPr>
          <w:rFonts w:ascii="Arial" w:hAnsi="Arial" w:cs="Arial"/>
        </w:rPr>
        <w:t>OpenSesame</w:t>
      </w:r>
      <w:proofErr w:type="spellEnd"/>
      <w:r w:rsidRPr="0059374B">
        <w:rPr>
          <w:rFonts w:ascii="Arial" w:hAnsi="Arial" w:cs="Arial"/>
        </w:rPr>
        <w:t xml:space="preserve"> </w:t>
      </w:r>
      <w:r w:rsidRPr="0059374B">
        <w:rPr>
          <w:rFonts w:ascii="Arial" w:hAnsi="Arial" w:cs="Arial"/>
        </w:rPr>
        <w:fldChar w:fldCharType="begin"/>
      </w:r>
      <w:r w:rsidRPr="0059374B">
        <w:rPr>
          <w:rFonts w:ascii="Arial" w:hAnsi="Arial" w:cs="Arial"/>
        </w:rPr>
        <w:instrText xml:space="preserve"> ADDIN ZOTERO_ITEM CSL_CITATION {"citationID":"226u18gphi","properties":{"formattedCitation":"{\\rtf (Math\\uc0\\u244{}t, Schreij, &amp; Theeuwes, 2011)}","plainCitation":"(Mathôt, Schreij, &amp; Theeuwes, 2011)"},"citationItems":[{"id":387,"uris":["http://zotero.org/users/local/iaF99hz7/items/EPH98RI2"],"uri":["http://zotero.org/users/local/iaF99hz7/items/EPH98RI2"],"itemData":{"id":387,"type":"article-journal","title":"OpenSesame: An open-source, graphical experiment builder for the social sciences","container-title":"Behavior Research Methods","page":"314-324","volume":"44","issue":"2","source":"link.springer.com","DOI":"10.3758/s13428-011-0168-7","ISSN":"1554-3528","shortTitle":"OpenSesame","journalAbbreviation":"Behav Res","language":"en","author":[{"family":"Mathôt","given":"Sebastiaan"},{"family":"Schreij","given":"Daniel"},{"family":"Theeuwes","given":"Jan"}],"issued":{"date-parts":[["2011",11,16]]},"accessed":{"date-parts":[["2015",9,21]]}}}],"schema":"https://github.com/citation-style-language/schema/raw/master/csl-citation.json"} </w:instrText>
      </w:r>
      <w:r w:rsidRPr="0059374B">
        <w:rPr>
          <w:rFonts w:ascii="Arial" w:hAnsi="Arial" w:cs="Arial"/>
        </w:rPr>
        <w:fldChar w:fldCharType="separate"/>
      </w:r>
      <w:r w:rsidRPr="0059374B">
        <w:rPr>
          <w:rFonts w:ascii="Arial" w:hAnsi="Arial" w:cs="Arial"/>
        </w:rPr>
        <w:t>(</w:t>
      </w:r>
      <w:proofErr w:type="spellStart"/>
      <w:r w:rsidRPr="0059374B">
        <w:rPr>
          <w:rFonts w:ascii="Arial" w:hAnsi="Arial" w:cs="Arial"/>
        </w:rPr>
        <w:t>Mathôt</w:t>
      </w:r>
      <w:proofErr w:type="spellEnd"/>
      <w:r w:rsidRPr="0059374B">
        <w:rPr>
          <w:rFonts w:ascii="Arial" w:hAnsi="Arial" w:cs="Arial"/>
        </w:rPr>
        <w:t xml:space="preserve">, </w:t>
      </w:r>
      <w:proofErr w:type="spellStart"/>
      <w:r w:rsidRPr="0059374B">
        <w:rPr>
          <w:rFonts w:ascii="Arial" w:hAnsi="Arial" w:cs="Arial"/>
        </w:rPr>
        <w:t>Schreij</w:t>
      </w:r>
      <w:proofErr w:type="spellEnd"/>
      <w:r w:rsidRPr="0059374B">
        <w:rPr>
          <w:rFonts w:ascii="Arial" w:hAnsi="Arial" w:cs="Arial"/>
        </w:rPr>
        <w:t>, &amp; Theeuwes, 2011, http://osdoc.cogsci.nl/)</w:t>
      </w:r>
      <w:r w:rsidRPr="0059374B">
        <w:rPr>
          <w:rFonts w:ascii="Arial" w:hAnsi="Arial" w:cs="Arial"/>
        </w:rPr>
        <w:fldChar w:fldCharType="end"/>
      </w:r>
      <w:r w:rsidRPr="0059374B">
        <w:rPr>
          <w:rFonts w:ascii="Arial" w:hAnsi="Arial" w:cs="Arial"/>
        </w:rPr>
        <w:t xml:space="preserve"> will be used to display experimental stimuli on the screen and record </w:t>
      </w:r>
      <w:r w:rsidR="004178F8" w:rsidRPr="0059374B">
        <w:rPr>
          <w:rFonts w:ascii="Arial" w:hAnsi="Arial" w:cs="Arial"/>
        </w:rPr>
        <w:t xml:space="preserve">the subjects </w:t>
      </w:r>
      <w:r w:rsidRPr="0059374B">
        <w:rPr>
          <w:rFonts w:ascii="Arial" w:hAnsi="Arial" w:cs="Arial"/>
        </w:rPr>
        <w:t xml:space="preserve">response. Participants will provide responses by means of keyboard presses (on a standard QWERTY keyboard) using the index and middle fingers of their dominant hand. </w:t>
      </w:r>
    </w:p>
    <w:p w14:paraId="79AA1335" w14:textId="5921E239" w:rsidR="00991A63" w:rsidRPr="0059374B" w:rsidRDefault="00D608F5" w:rsidP="00991A63">
      <w:pPr>
        <w:spacing w:line="480" w:lineRule="auto"/>
        <w:ind w:firstLine="567"/>
        <w:contextualSpacing/>
        <w:jc w:val="both"/>
        <w:rPr>
          <w:rFonts w:ascii="Arial" w:hAnsi="Arial" w:cs="Arial"/>
        </w:rPr>
      </w:pPr>
      <w:r w:rsidRPr="0059374B">
        <w:rPr>
          <w:rFonts w:ascii="Arial" w:hAnsi="Arial" w:cs="Arial"/>
        </w:rPr>
        <w:t>Two tasks will be administered</w:t>
      </w:r>
      <w:r w:rsidR="00714313" w:rsidRPr="0059374B">
        <w:rPr>
          <w:rFonts w:ascii="Arial" w:hAnsi="Arial" w:cs="Arial"/>
        </w:rPr>
        <w:t xml:space="preserve"> during GVS</w:t>
      </w:r>
      <w:r w:rsidRPr="0059374B">
        <w:rPr>
          <w:rFonts w:ascii="Arial" w:hAnsi="Arial" w:cs="Arial"/>
        </w:rPr>
        <w:t>. The main task</w:t>
      </w:r>
      <w:r w:rsidR="0077203B" w:rsidRPr="0059374B">
        <w:rPr>
          <w:rFonts w:ascii="Arial" w:hAnsi="Arial" w:cs="Arial"/>
        </w:rPr>
        <w:t xml:space="preserve"> </w:t>
      </w:r>
      <w:r w:rsidRPr="0059374B">
        <w:rPr>
          <w:rFonts w:ascii="Arial" w:hAnsi="Arial" w:cs="Arial"/>
        </w:rPr>
        <w:t xml:space="preserve">evaluates attentional assets and their modulation according to </w:t>
      </w:r>
      <w:r w:rsidR="00714313" w:rsidRPr="0059374B">
        <w:rPr>
          <w:rFonts w:ascii="Arial" w:hAnsi="Arial" w:cs="Arial"/>
        </w:rPr>
        <w:t xml:space="preserve">the </w:t>
      </w:r>
      <w:r w:rsidRPr="0059374B">
        <w:rPr>
          <w:rFonts w:ascii="Arial" w:hAnsi="Arial" w:cs="Arial"/>
        </w:rPr>
        <w:t xml:space="preserve">rewards at stake </w:t>
      </w:r>
      <w:r w:rsidRPr="0059374B">
        <w:rPr>
          <w:rFonts w:ascii="Arial" w:hAnsi="Arial" w:cs="Arial"/>
          <w:b/>
        </w:rPr>
        <w:t>(Attention and Reward Task, ART)</w:t>
      </w:r>
      <w:r w:rsidRPr="0059374B">
        <w:rPr>
          <w:rFonts w:ascii="Arial" w:hAnsi="Arial" w:cs="Arial"/>
        </w:rPr>
        <w:t xml:space="preserve">. This part has been designed to last a maximum of 25 minutes. </w:t>
      </w:r>
      <w:r w:rsidR="0077203B" w:rsidRPr="0059374B">
        <w:rPr>
          <w:rFonts w:ascii="Arial" w:hAnsi="Arial" w:cs="Arial"/>
        </w:rPr>
        <w:t>A</w:t>
      </w:r>
      <w:r w:rsidRPr="0059374B">
        <w:rPr>
          <w:rFonts w:ascii="Arial" w:hAnsi="Arial" w:cs="Arial"/>
        </w:rPr>
        <w:t xml:space="preserve"> control task </w:t>
      </w:r>
      <w:r w:rsidRPr="0059374B">
        <w:rPr>
          <w:rFonts w:ascii="Arial" w:hAnsi="Arial" w:cs="Arial"/>
          <w:b/>
        </w:rPr>
        <w:t>(Subjective Visual Vertical, SVV)</w:t>
      </w:r>
      <w:r w:rsidRPr="0059374B">
        <w:rPr>
          <w:rFonts w:ascii="Arial" w:hAnsi="Arial" w:cs="Arial"/>
        </w:rPr>
        <w:t xml:space="preserve"> </w:t>
      </w:r>
      <w:r w:rsidR="00714313" w:rsidRPr="0059374B">
        <w:rPr>
          <w:rFonts w:ascii="Arial" w:hAnsi="Arial" w:cs="Arial"/>
        </w:rPr>
        <w:t>will be</w:t>
      </w:r>
      <w:r w:rsidR="0077203B" w:rsidRPr="0059374B">
        <w:rPr>
          <w:rFonts w:ascii="Arial" w:hAnsi="Arial" w:cs="Arial"/>
        </w:rPr>
        <w:t xml:space="preserve"> </w:t>
      </w:r>
      <w:r w:rsidRPr="0059374B">
        <w:rPr>
          <w:rFonts w:ascii="Arial" w:hAnsi="Arial" w:cs="Arial"/>
        </w:rPr>
        <w:t>administered</w:t>
      </w:r>
      <w:r w:rsidR="0077203B" w:rsidRPr="0059374B">
        <w:rPr>
          <w:rFonts w:ascii="Arial" w:hAnsi="Arial" w:cs="Arial"/>
        </w:rPr>
        <w:t xml:space="preserve"> before the main task</w:t>
      </w:r>
      <w:r w:rsidRPr="0059374B">
        <w:rPr>
          <w:rFonts w:ascii="Arial" w:hAnsi="Arial" w:cs="Arial"/>
        </w:rPr>
        <w:t xml:space="preserve">. SVV requires rotating visual segments until they appear to be in a vertical position. It is meant to provide independent </w:t>
      </w:r>
      <w:r w:rsidR="00714313" w:rsidRPr="0059374B">
        <w:rPr>
          <w:rFonts w:ascii="Arial" w:hAnsi="Arial" w:cs="Arial"/>
        </w:rPr>
        <w:t xml:space="preserve">evidence </w:t>
      </w:r>
      <w:r w:rsidRPr="0059374B">
        <w:rPr>
          <w:rFonts w:ascii="Arial" w:hAnsi="Arial" w:cs="Arial"/>
        </w:rPr>
        <w:t xml:space="preserve">of GVS effectiveness, given that displacements occur towards the site of labyrinthine dysfunction </w:t>
      </w:r>
      <w:r w:rsidRPr="0059374B">
        <w:rPr>
          <w:rFonts w:ascii="Arial" w:hAnsi="Arial" w:cs="Arial"/>
        </w:rPr>
        <w:fldChar w:fldCharType="begin"/>
      </w:r>
      <w:r w:rsidRPr="0059374B">
        <w:rPr>
          <w:rFonts w:ascii="Arial" w:hAnsi="Arial" w:cs="Arial"/>
        </w:rPr>
        <w:instrText xml:space="preserve"> ADDIN ZOTERO_ITEM CSL_CITATION {"citationID":"rCIWEjA7","properties":{"formattedCitation":"{\\rtf (B\\uc0\\u246{}hmer &amp; Rickenmann, 1995; Vibert, H\\uc0\\u228{}usler, &amp; Safran, 1999)}","plainCitation":"(Böhmer &amp; Rickenmann, 1995; Vibert, Häusler, &amp; Safran, 1999)"},"citationItems":[{"id":621,"uris":["http://zotero.org/users/2761942/items/RMA6T583"],"uri":["http://zotero.org/users/2761942/items/RMA6T583"],"itemData":{"id":621,"type":"article-journal","title":"The subjective visual vertical as a clinical parameter of vestibular function in peripheral vestibular diseases.","container-title":"Journal of Vestibular Research: Equilibrium &amp; Orientation","source":"psycnet.apa.org","abstract":"Measured the subjective visual vertical (SV) in 25 normal Ss (aged 13–57 yrs) and in Ss with various peripheral vestibular (VB) disorders. Ss who were seated upright facing a light bar rotated the bar until it was positioned exactly vertical. Many of the Ss in a 90° right and left side position repeated the procedure. In the upright position, normal Ss indicated the vertical very accurately. Significant deviations of SV (toward the affected ear) were found in many of the Ss with VB nerve section, with Ramsay Hunt syndrome, and with VB neuritis, and in none of the Ss with benign paroxysmal positional vertigo. SV is a parameter of tonic afferent differences between the 2 labyrinths similar to VB spontaneous nystagmus but is mediated by other parts of the inner ear and thus provides additional information on the labyrinthine function. SV measured in 90° side positions did not reveal asymmetric VB sensitivity. (PsycINFO Database Record (c) 2012 APA, all rights reserved)","URL":"http://psycnet.apa.org/psycinfo/1995-30050-001","DOI":"10.1016/0957-4271(94)00021-S","ISSN":"0957-4271 (Print)","language":"English","author":[{"family":"Böhmer","given":"Andreas"},{"family":"Rickenmann","given":"Jürg"}],"issued":{"date-parts":[["1995",2]]},"accessed":{"date-parts":[["2015",12,2]]}}},{"id":2410,"uris":["http://zotero.org/users/2761942/items/QA7ICXTB"],"uri":["http://zotero.org/users/2761942/items/QA7ICXTB"],"itemData":{"id":2410,"type":"article-journal","title":"Subjective visual vertical in peripheral unilateral vestibular diseases","container-title":"Journal of Vestibular Research: Equilibrium &amp; Orientation","page":"145-152","volume":"9","issue":"2","source":"PubMed","abstract":"In humans, the perception of vertical is provided by input from various sensorineural organs and pathways: vision, eye-movements, and proprioceptive and vestibular cues, particularly from the otolithic organs and graviceptive pathways. Well known in several types of brainstem lesions, subjective visual vertical (SVV) abnormalities may also be observed after peripheral vestibular lesions, such as surgical deafferentation, with a deviation directed toward the operated ear. Subjective visual vertical abnormalities are presumably related to a lesion of the otolithic organs and/or to changes in the afferent graviceptive pathways. The goal of this prospective study was to measure the SVV and to define the influence of the otolithic organs in patients suffering from various types of peripheral vestibular diseases: unilateral sudden cochleo-vestibular loss, so-called \"viral labyrinthitis\" (VL), sudden idiopathic unilateral peripheral vestibular loss, so-called \"vestibular neuritis\" (Ne). Data were compared with findings after unilateral surgical deafferentations such as vestibular neurectomy (VN) and labyrinthectomy (Lab). Subjective visual vertical was measured with a binocular test (vertical frame) and a monocular test (Maddox rod). In all patients, after VN and Lab, the SVV showed a 10-30 degrees tilt with the vertical frame (N: 0 +/- 2 degrees), 5-15 degrees with the Maddox rod (N: 0 +/- 4 degrees). With the vertical frame, SVV was tilted &gt; 2 degrees in VL (47%) and in Ne (37%); the Maddox rod showed a &gt; 4 degrees tilt in VL (41%) and in Ne (42%). The tilt was directed toward the affected ear. Our results demonstrate that SVV is frequently tilted in acute peripheral vestibulopathies such as VL and Ne. These findings suggest that otolithic function is implicated in the deficit depending on the extent and/or the localisation of the peripheral vestibular lesion.","ISSN":"0957-4271","note":"PMID: 10378186","journalAbbreviation":"J Vestib Res","language":"eng","author":[{"family":"Vibert","given":"D."},{"family":"Häusler","given":"R."},{"family":"Safran","given":"A. B."}],"issued":{"date-parts":[["1999"]]},"PMID":"10378186"}}],"schema":"https://github.com/citation-style-language/schema/raw/master/csl-citation.json"} </w:instrText>
      </w:r>
      <w:r w:rsidRPr="0059374B">
        <w:rPr>
          <w:rFonts w:ascii="Arial" w:hAnsi="Arial" w:cs="Arial"/>
        </w:rPr>
        <w:fldChar w:fldCharType="separate"/>
      </w:r>
      <w:r w:rsidRPr="0059374B">
        <w:rPr>
          <w:rFonts w:ascii="Arial" w:hAnsi="Arial" w:cs="Arial"/>
        </w:rPr>
        <w:t>(Böhmer &amp; Rickenmann, 1995; Vibert, Häusler, &amp; Safran, 1999)</w:t>
      </w:r>
      <w:r w:rsidRPr="0059374B">
        <w:rPr>
          <w:rFonts w:ascii="Arial" w:hAnsi="Arial" w:cs="Arial"/>
        </w:rPr>
        <w:fldChar w:fldCharType="end"/>
      </w:r>
      <w:r w:rsidRPr="0059374B">
        <w:rPr>
          <w:rFonts w:ascii="Arial" w:hAnsi="Arial" w:cs="Arial"/>
        </w:rPr>
        <w:t xml:space="preserve"> or anodal GVS stimulation </w:t>
      </w:r>
      <w:r w:rsidR="0005665A" w:rsidRPr="0059374B">
        <w:rPr>
          <w:rFonts w:ascii="Arial" w:hAnsi="Arial" w:cs="Arial"/>
        </w:rPr>
        <w:fldChar w:fldCharType="begin"/>
      </w:r>
      <w:r w:rsidR="004A4FF8" w:rsidRPr="0059374B">
        <w:rPr>
          <w:rFonts w:ascii="Arial" w:hAnsi="Arial" w:cs="Arial"/>
        </w:rPr>
        <w:instrText xml:space="preserve"> ADDIN ZOTERO_ITEM CSL_CITATION {"citationID":"26m85v4ngd","properties":{"formattedCitation":"{\\rtf (Mars et al., 2001; Saj, Honor\\uc0\\u233{}, &amp; Rousseaux, 2006)}","plainCitation":"(Mars et al., 2001; Saj, Honoré, &amp; Rousseaux, 2006)"},"citationItems":[{"id":2416,"uris":["http://zotero.org/users/2761942/items/S9HE53CJ"],"uri":["http://zotero.org/users/2761942/items/S9HE53CJ"],"itemData":{"id":2416,"type":"article-journal","title":"Supramodal effects of galvanic vestibular stimulation on the subjective vertical","container-title":"Neuroreport","page":"2991-2994","volume":"12","issue":"13","source":"PubMed","abstract":"This study investigated whether the tilt of the subjective vertical induced by galvanic vestibular stimulation, demonstrated by asking subjects to set a rod to the vertical, was specific to the visual modality or could be found in two tasks relying on proprioceptive and somatosensory cues. In all cases, settings were significantly deviated in the direction of the anode, but errors were smaller in the somatosensory tasks than in the visual task. We propose that the effects observed in the somatosensory modality reflects only a modification of the central representation of gravity, whereas visual effects are also in part the consequence of unregistered ocular torsion.","ISSN":"0959-4965","note":"PMID: 11588617","journalAbbreviation":"Neuroreport","language":"eng","author":[{"family":"Mars","given":"F."},{"family":"Popov","given":"K."},{"family":"Vercher","given":"J. L."}],"issued":{"date-parts":[["2001",9,17]]},"PMID":"11588617"}},{"id":2418,"uris":["http://zotero.org/users/2761942/items/IFF9IAQK"],"uri":["http://zotero.org/users/2761942/items/IFF9IAQK"],"itemData":{"id":2418,"type":"article-journal","title":"Perception of the vertical in patients with right hemispheric lesion: Effect of galvanic vestibular stimulation","container-title":"Neuropsychologia","page":"1509-1512","volume":"44","issue":"8","source":"ScienceDirect","abstract":"Patients with right-brain injury present, more frequently in the acute phase, with a deviation of the subjective vertical (SV) contralateral to the lesion. The aim of this study was to investigate the influence of galvanic vestibular stimulation (GVS) on this disorder. Twelve patients presenting with a right hemispheric lesion, seven with neglect (N+) and five without (N−) were compared to eight control subjects. They had to orient vertically a luminous rod in darkness, in three galvanic stimulation (1.5 mA) conditions: cathode left, cathode right and no stimulation (baseline). Without stimulation, the patients’ SV, and especially that of N+, showed an anticlockwise deviation. In comparison with baseline values, GVS induced a deviation toward the side opposite to the cathode in the three groups. In the patients, the deviation was of larger amplitude and appeared greater for left than for right cathodic stimulation. In conclusion, we showed an influence of vestibular stimulation on the SV of right brain-injured patients, especially when spatial neglect was present. As left cathodic stimulation can reduce the SV deviation associated with spatial neglect, such a tool could be introduced in rehabilitation.","DOI":"10.1016/j.neuropsychologia.2005.11.018","ISSN":"0028-3932","shortTitle":"Perception of the vertical in patients with right hemispheric lesion","journalAbbreviation":"Neuropsychologia","author":[{"family":"Saj","given":"A."},{"family":"Honoré","given":"J."},{"family":"Rousseaux","given":"M."}],"issued":{"date-parts":[["2006"]]}}}],"schema":"https://github.com/citation-style-language/schema/raw/master/csl-citation.json"} </w:instrText>
      </w:r>
      <w:r w:rsidR="0005665A" w:rsidRPr="0059374B">
        <w:rPr>
          <w:rFonts w:ascii="Arial" w:hAnsi="Arial" w:cs="Arial"/>
        </w:rPr>
        <w:fldChar w:fldCharType="separate"/>
      </w:r>
      <w:r w:rsidR="004A4FF8" w:rsidRPr="0059374B">
        <w:rPr>
          <w:rFonts w:ascii="Arial" w:hAnsi="Arial" w:cs="Arial"/>
        </w:rPr>
        <w:t>(Mars et al., 2001; Saj, Honoré, &amp; Rousseaux, 2006)</w:t>
      </w:r>
      <w:r w:rsidR="0005665A" w:rsidRPr="0059374B">
        <w:rPr>
          <w:rFonts w:ascii="Arial" w:hAnsi="Arial" w:cs="Arial"/>
        </w:rPr>
        <w:fldChar w:fldCharType="end"/>
      </w:r>
      <w:r w:rsidRPr="0059374B">
        <w:rPr>
          <w:rFonts w:ascii="Arial" w:hAnsi="Arial" w:cs="Arial"/>
        </w:rPr>
        <w:t>.</w:t>
      </w:r>
      <w:r w:rsidR="0005665A" w:rsidRPr="0059374B">
        <w:rPr>
          <w:rFonts w:ascii="Arial" w:hAnsi="Arial" w:cs="Arial"/>
        </w:rPr>
        <w:t xml:space="preserve"> Administering this task will thus provide evidence of a successful stimulation</w:t>
      </w:r>
      <w:r w:rsidR="0077203B" w:rsidRPr="0059374B">
        <w:rPr>
          <w:rFonts w:ascii="Arial" w:hAnsi="Arial" w:cs="Arial"/>
        </w:rPr>
        <w:t xml:space="preserve"> and </w:t>
      </w:r>
      <w:r w:rsidR="00714313" w:rsidRPr="0059374B">
        <w:rPr>
          <w:rFonts w:ascii="Arial" w:hAnsi="Arial" w:cs="Arial"/>
        </w:rPr>
        <w:t xml:space="preserve">a </w:t>
      </w:r>
      <w:r w:rsidR="0077203B" w:rsidRPr="0059374B">
        <w:rPr>
          <w:rFonts w:ascii="Arial" w:hAnsi="Arial" w:cs="Arial"/>
        </w:rPr>
        <w:t xml:space="preserve">means to correlate </w:t>
      </w:r>
      <w:r w:rsidR="003002D6" w:rsidRPr="0059374B">
        <w:rPr>
          <w:rFonts w:ascii="Arial" w:hAnsi="Arial" w:cs="Arial"/>
        </w:rPr>
        <w:t>the perceptual effects of GVS (effectiveness of the stimulation) with</w:t>
      </w:r>
      <w:r w:rsidR="0077203B" w:rsidRPr="0059374B">
        <w:rPr>
          <w:rFonts w:ascii="Arial" w:hAnsi="Arial" w:cs="Arial"/>
        </w:rPr>
        <w:t xml:space="preserve"> results obtained from the ART task</w:t>
      </w:r>
      <w:r w:rsidR="0005665A" w:rsidRPr="0059374B">
        <w:rPr>
          <w:rFonts w:ascii="Arial" w:hAnsi="Arial" w:cs="Arial"/>
        </w:rPr>
        <w:t>.</w:t>
      </w:r>
      <w:r w:rsidR="007B7990" w:rsidRPr="0059374B">
        <w:rPr>
          <w:rFonts w:ascii="Arial" w:hAnsi="Arial" w:cs="Arial"/>
        </w:rPr>
        <w:t xml:space="preserve"> </w:t>
      </w:r>
      <w:r w:rsidR="00044142" w:rsidRPr="0059374B">
        <w:rPr>
          <w:rFonts w:ascii="Arial" w:hAnsi="Arial" w:cs="Arial"/>
        </w:rPr>
        <w:t>T</w:t>
      </w:r>
      <w:r w:rsidR="00991A63" w:rsidRPr="0059374B">
        <w:rPr>
          <w:rFonts w:ascii="Arial" w:hAnsi="Arial" w:cs="Arial"/>
        </w:rPr>
        <w:t>he scripts to run th</w:t>
      </w:r>
      <w:r w:rsidR="00044142" w:rsidRPr="0059374B">
        <w:rPr>
          <w:rFonts w:ascii="Arial" w:hAnsi="Arial" w:cs="Arial"/>
        </w:rPr>
        <w:t>e</w:t>
      </w:r>
      <w:r w:rsidR="00991A63" w:rsidRPr="0059374B">
        <w:rPr>
          <w:rFonts w:ascii="Arial" w:hAnsi="Arial" w:cs="Arial"/>
        </w:rPr>
        <w:t>s</w:t>
      </w:r>
      <w:r w:rsidR="00044142" w:rsidRPr="0059374B">
        <w:rPr>
          <w:rFonts w:ascii="Arial" w:hAnsi="Arial" w:cs="Arial"/>
        </w:rPr>
        <w:t>e</w:t>
      </w:r>
      <w:r w:rsidR="00991A63" w:rsidRPr="0059374B">
        <w:rPr>
          <w:rFonts w:ascii="Arial" w:hAnsi="Arial" w:cs="Arial"/>
        </w:rPr>
        <w:t xml:space="preserve"> task</w:t>
      </w:r>
      <w:r w:rsidR="00044142" w:rsidRPr="0059374B">
        <w:rPr>
          <w:rFonts w:ascii="Arial" w:hAnsi="Arial" w:cs="Arial"/>
        </w:rPr>
        <w:t>s</w:t>
      </w:r>
      <w:r w:rsidR="00991A63" w:rsidRPr="0059374B">
        <w:rPr>
          <w:rFonts w:ascii="Arial" w:hAnsi="Arial" w:cs="Arial"/>
        </w:rPr>
        <w:t xml:space="preserve"> can be found in the supplementary materials.</w:t>
      </w:r>
    </w:p>
    <w:p w14:paraId="471301DF" w14:textId="57D0A07F" w:rsidR="0049028A" w:rsidRPr="0059374B" w:rsidRDefault="007B7990" w:rsidP="0049028A">
      <w:pPr>
        <w:spacing w:line="480" w:lineRule="auto"/>
        <w:ind w:firstLine="567"/>
        <w:contextualSpacing/>
        <w:jc w:val="both"/>
        <w:rPr>
          <w:rFonts w:ascii="Arial" w:hAnsi="Arial" w:cs="Arial"/>
        </w:rPr>
      </w:pPr>
      <w:r w:rsidRPr="0059374B">
        <w:rPr>
          <w:rFonts w:ascii="Arial" w:hAnsi="Arial" w:cs="Arial"/>
        </w:rPr>
        <w:t>Finally, a brief evaluation of subjective feelings</w:t>
      </w:r>
      <w:r w:rsidR="00B17686" w:rsidRPr="0059374B">
        <w:rPr>
          <w:rFonts w:ascii="Arial" w:hAnsi="Arial" w:cs="Arial"/>
        </w:rPr>
        <w:t xml:space="preserve"> and sensations</w:t>
      </w:r>
      <w:r w:rsidRPr="0059374B">
        <w:rPr>
          <w:rFonts w:ascii="Arial" w:hAnsi="Arial" w:cs="Arial"/>
        </w:rPr>
        <w:t xml:space="preserve"> experienced during each session will be administered</w:t>
      </w:r>
      <w:r w:rsidR="00B17686" w:rsidRPr="0059374B">
        <w:rPr>
          <w:rFonts w:ascii="Arial" w:hAnsi="Arial" w:cs="Arial"/>
        </w:rPr>
        <w:t xml:space="preserve">. It will be useful to monitor participants’ </w:t>
      </w:r>
      <w:r w:rsidR="00B17686" w:rsidRPr="0059374B">
        <w:rPr>
          <w:rFonts w:ascii="Arial" w:hAnsi="Arial" w:cs="Arial"/>
        </w:rPr>
        <w:lastRenderedPageBreak/>
        <w:t>distress and task compliance</w:t>
      </w:r>
      <w:r w:rsidR="00AC11FF" w:rsidRPr="0059374B">
        <w:rPr>
          <w:rFonts w:ascii="Arial" w:hAnsi="Arial" w:cs="Arial"/>
        </w:rPr>
        <w:t xml:space="preserve"> across the different </w:t>
      </w:r>
      <w:r w:rsidR="00F23810" w:rsidRPr="0059374B">
        <w:rPr>
          <w:rFonts w:ascii="Arial" w:hAnsi="Arial" w:cs="Arial"/>
        </w:rPr>
        <w:t xml:space="preserve">days of the experiment and </w:t>
      </w:r>
      <w:r w:rsidR="00AC11FF" w:rsidRPr="0059374B">
        <w:rPr>
          <w:rFonts w:ascii="Arial" w:hAnsi="Arial" w:cs="Arial"/>
        </w:rPr>
        <w:t xml:space="preserve">GVS </w:t>
      </w:r>
      <w:r w:rsidR="00F23810" w:rsidRPr="0059374B">
        <w:rPr>
          <w:rFonts w:ascii="Arial" w:hAnsi="Arial" w:cs="Arial"/>
        </w:rPr>
        <w:t>protocols</w:t>
      </w:r>
      <w:r w:rsidR="00B17686" w:rsidRPr="0059374B">
        <w:rPr>
          <w:rFonts w:ascii="Arial" w:hAnsi="Arial" w:cs="Arial"/>
        </w:rPr>
        <w:t xml:space="preserve">.  </w:t>
      </w:r>
      <w:r w:rsidR="0005665A" w:rsidRPr="0059374B">
        <w:rPr>
          <w:rFonts w:ascii="Arial" w:hAnsi="Arial" w:cs="Arial"/>
        </w:rPr>
        <w:t xml:space="preserve"> </w:t>
      </w:r>
      <w:r w:rsidR="00D608F5" w:rsidRPr="0059374B">
        <w:rPr>
          <w:rFonts w:ascii="Arial" w:hAnsi="Arial" w:cs="Arial"/>
        </w:rPr>
        <w:t xml:space="preserve">  </w:t>
      </w:r>
    </w:p>
    <w:p w14:paraId="3F3BA9F2" w14:textId="77777777" w:rsidR="004572FD" w:rsidRPr="0059374B" w:rsidRDefault="004572FD" w:rsidP="008E59C6">
      <w:pPr>
        <w:spacing w:line="480" w:lineRule="auto"/>
        <w:ind w:firstLine="567"/>
        <w:contextualSpacing/>
        <w:jc w:val="both"/>
        <w:rPr>
          <w:rFonts w:ascii="Arial" w:hAnsi="Arial" w:cs="Arial"/>
          <w:b/>
        </w:rPr>
      </w:pPr>
    </w:p>
    <w:p w14:paraId="6EF36BE6" w14:textId="77777777" w:rsidR="004572FD" w:rsidRPr="0059374B" w:rsidRDefault="004677BA" w:rsidP="008E59C6">
      <w:pPr>
        <w:spacing w:line="480" w:lineRule="auto"/>
        <w:ind w:firstLine="567"/>
        <w:contextualSpacing/>
        <w:jc w:val="both"/>
        <w:rPr>
          <w:rFonts w:ascii="Arial" w:hAnsi="Arial" w:cs="Arial"/>
          <w:b/>
        </w:rPr>
      </w:pPr>
      <w:r w:rsidRPr="0059374B">
        <w:rPr>
          <w:rFonts w:ascii="Arial" w:hAnsi="Arial" w:cs="Arial"/>
          <w:b/>
        </w:rPr>
        <w:t xml:space="preserve"> </w:t>
      </w:r>
      <w:r w:rsidR="004572FD" w:rsidRPr="0059374B">
        <w:rPr>
          <w:rFonts w:ascii="Arial" w:hAnsi="Arial" w:cs="Arial"/>
          <w:b/>
        </w:rPr>
        <w:t>2</w:t>
      </w:r>
      <w:r w:rsidR="00293F6B" w:rsidRPr="0059374B">
        <w:rPr>
          <w:rFonts w:ascii="Arial" w:hAnsi="Arial" w:cs="Arial"/>
          <w:b/>
        </w:rPr>
        <w:t>.2.1 Attention and R</w:t>
      </w:r>
      <w:r w:rsidR="004572FD" w:rsidRPr="0059374B">
        <w:rPr>
          <w:rFonts w:ascii="Arial" w:hAnsi="Arial" w:cs="Arial"/>
          <w:b/>
        </w:rPr>
        <w:t xml:space="preserve">eward </w:t>
      </w:r>
      <w:r w:rsidR="00293F6B" w:rsidRPr="0059374B">
        <w:rPr>
          <w:rFonts w:ascii="Arial" w:hAnsi="Arial" w:cs="Arial"/>
          <w:b/>
        </w:rPr>
        <w:t>T</w:t>
      </w:r>
      <w:r w:rsidR="004572FD" w:rsidRPr="0059374B">
        <w:rPr>
          <w:rFonts w:ascii="Arial" w:hAnsi="Arial" w:cs="Arial"/>
          <w:b/>
        </w:rPr>
        <w:t>ask</w:t>
      </w:r>
      <w:r w:rsidR="00293F6B" w:rsidRPr="0059374B">
        <w:rPr>
          <w:rFonts w:ascii="Arial" w:hAnsi="Arial" w:cs="Arial"/>
          <w:b/>
        </w:rPr>
        <w:t xml:space="preserve"> (ART)</w:t>
      </w:r>
    </w:p>
    <w:p w14:paraId="25AE5128" w14:textId="2CA24675" w:rsidR="00B83393" w:rsidRPr="0059374B" w:rsidRDefault="00455520" w:rsidP="004B0966">
      <w:pPr>
        <w:spacing w:line="480" w:lineRule="auto"/>
        <w:ind w:firstLine="567"/>
        <w:contextualSpacing/>
        <w:jc w:val="both"/>
        <w:rPr>
          <w:rFonts w:ascii="Arial" w:hAnsi="Arial" w:cs="Arial"/>
        </w:rPr>
      </w:pPr>
      <w:r w:rsidRPr="0059374B">
        <w:rPr>
          <w:rFonts w:ascii="Arial" w:hAnsi="Arial" w:cs="Arial"/>
        </w:rPr>
        <w:t xml:space="preserve">A schematic depiction of the sequence of the task is illustrated in </w:t>
      </w:r>
      <w:r w:rsidRPr="0059374B">
        <w:rPr>
          <w:rFonts w:ascii="Arial" w:hAnsi="Arial" w:cs="Arial"/>
          <w:b/>
        </w:rPr>
        <w:t>Fig. 2</w:t>
      </w:r>
      <w:r w:rsidRPr="0059374B">
        <w:rPr>
          <w:rFonts w:ascii="Arial" w:hAnsi="Arial" w:cs="Arial"/>
        </w:rPr>
        <w:t xml:space="preserve">. </w:t>
      </w:r>
      <w:r w:rsidR="004D7449" w:rsidRPr="0059374B">
        <w:rPr>
          <w:rFonts w:ascii="Arial" w:hAnsi="Arial" w:cs="Arial"/>
        </w:rPr>
        <w:t xml:space="preserve">Experimental stimuli will be </w:t>
      </w:r>
      <w:r w:rsidR="00714313" w:rsidRPr="0059374B">
        <w:rPr>
          <w:rFonts w:ascii="Arial" w:hAnsi="Arial" w:cs="Arial"/>
        </w:rPr>
        <w:t xml:space="preserve">white coloured and </w:t>
      </w:r>
      <w:r w:rsidR="004D7449" w:rsidRPr="0059374B">
        <w:rPr>
          <w:rFonts w:ascii="Arial" w:hAnsi="Arial" w:cs="Arial"/>
        </w:rPr>
        <w:t xml:space="preserve">presented on </w:t>
      </w:r>
      <w:r w:rsidR="00714313" w:rsidRPr="0059374B">
        <w:rPr>
          <w:rFonts w:ascii="Arial" w:hAnsi="Arial" w:cs="Arial"/>
        </w:rPr>
        <w:t xml:space="preserve">a </w:t>
      </w:r>
      <w:r w:rsidR="004D7449" w:rsidRPr="0059374B">
        <w:rPr>
          <w:rFonts w:ascii="Arial" w:hAnsi="Arial" w:cs="Arial"/>
        </w:rPr>
        <w:t>black background. Each trial will start with a fixation cross</w:t>
      </w:r>
      <w:r w:rsidR="00311815" w:rsidRPr="0059374B">
        <w:rPr>
          <w:rFonts w:ascii="Arial" w:hAnsi="Arial" w:cs="Arial"/>
        </w:rPr>
        <w:t xml:space="preserve"> (</w:t>
      </w:r>
      <w:r w:rsidR="004E7064" w:rsidRPr="0059374B">
        <w:rPr>
          <w:rFonts w:ascii="Arial" w:hAnsi="Arial" w:cs="Arial"/>
        </w:rPr>
        <w:t>1.8</w:t>
      </w:r>
      <w:r w:rsidR="00311815" w:rsidRPr="0059374B">
        <w:rPr>
          <w:rFonts w:ascii="Arial" w:hAnsi="Arial" w:cs="Arial"/>
        </w:rPr>
        <w:t xml:space="preserve"> x </w:t>
      </w:r>
      <w:r w:rsidR="004E7064" w:rsidRPr="0059374B">
        <w:rPr>
          <w:rFonts w:ascii="Arial" w:hAnsi="Arial" w:cs="Arial"/>
        </w:rPr>
        <w:t>1.8</w:t>
      </w:r>
      <w:r w:rsidR="00311815" w:rsidRPr="0059374B">
        <w:rPr>
          <w:rFonts w:ascii="Arial" w:hAnsi="Arial" w:cs="Arial"/>
        </w:rPr>
        <w:t xml:space="preserve"> cm)</w:t>
      </w:r>
      <w:r w:rsidR="004D7449" w:rsidRPr="0059374B">
        <w:rPr>
          <w:rFonts w:ascii="Arial" w:hAnsi="Arial" w:cs="Arial"/>
        </w:rPr>
        <w:t xml:space="preserve"> appearing at the centre of the screen</w:t>
      </w:r>
      <w:r w:rsidR="00311815" w:rsidRPr="0059374B">
        <w:rPr>
          <w:rFonts w:ascii="Arial" w:hAnsi="Arial" w:cs="Arial"/>
        </w:rPr>
        <w:t>. Participants will be instructed to maintain fixation and avoid eye movements throughout the session. Placeholders (</w:t>
      </w:r>
      <w:r w:rsidR="004E7064" w:rsidRPr="0059374B">
        <w:rPr>
          <w:rFonts w:ascii="Arial" w:hAnsi="Arial" w:cs="Arial"/>
        </w:rPr>
        <w:t>3.5</w:t>
      </w:r>
      <w:r w:rsidR="00311815" w:rsidRPr="0059374B">
        <w:rPr>
          <w:rFonts w:ascii="Arial" w:hAnsi="Arial" w:cs="Arial"/>
        </w:rPr>
        <w:t xml:space="preserve"> x </w:t>
      </w:r>
      <w:r w:rsidR="004E7064" w:rsidRPr="0059374B">
        <w:rPr>
          <w:rFonts w:ascii="Arial" w:hAnsi="Arial" w:cs="Arial"/>
        </w:rPr>
        <w:t>3.5</w:t>
      </w:r>
      <w:r w:rsidR="00311815" w:rsidRPr="0059374B">
        <w:rPr>
          <w:rFonts w:ascii="Arial" w:hAnsi="Arial" w:cs="Arial"/>
        </w:rPr>
        <w:t xml:space="preserve"> cm) will be also presented at both sides of the screen, at a distance of 8 cm from the centre</w:t>
      </w:r>
      <w:r w:rsidR="004E7064" w:rsidRPr="0059374B">
        <w:rPr>
          <w:rFonts w:ascii="Arial" w:hAnsi="Arial" w:cs="Arial"/>
        </w:rPr>
        <w:t xml:space="preserve"> (8° of visual angle)</w:t>
      </w:r>
      <w:r w:rsidR="00311815" w:rsidRPr="0059374B">
        <w:rPr>
          <w:rFonts w:ascii="Arial" w:hAnsi="Arial" w:cs="Arial"/>
        </w:rPr>
        <w:t xml:space="preserve">. </w:t>
      </w:r>
      <w:r w:rsidR="00714313" w:rsidRPr="0059374B">
        <w:rPr>
          <w:rFonts w:ascii="Arial" w:hAnsi="Arial" w:cs="Arial"/>
        </w:rPr>
        <w:t>The f</w:t>
      </w:r>
      <w:r w:rsidR="00311815" w:rsidRPr="0059374B">
        <w:rPr>
          <w:rFonts w:ascii="Arial" w:hAnsi="Arial" w:cs="Arial"/>
        </w:rPr>
        <w:t xml:space="preserve">ixation phase </w:t>
      </w:r>
      <w:r w:rsidR="00714313" w:rsidRPr="0059374B">
        <w:rPr>
          <w:rFonts w:ascii="Arial" w:hAnsi="Arial" w:cs="Arial"/>
        </w:rPr>
        <w:t xml:space="preserve">will </w:t>
      </w:r>
      <w:r w:rsidR="00311815" w:rsidRPr="0059374B">
        <w:rPr>
          <w:rFonts w:ascii="Arial" w:hAnsi="Arial" w:cs="Arial"/>
        </w:rPr>
        <w:t xml:space="preserve">last 750 </w:t>
      </w:r>
      <w:proofErr w:type="spellStart"/>
      <w:r w:rsidR="00311815" w:rsidRPr="0059374B">
        <w:rPr>
          <w:rFonts w:ascii="Arial" w:hAnsi="Arial" w:cs="Arial"/>
        </w:rPr>
        <w:t>ms</w:t>
      </w:r>
      <w:proofErr w:type="spellEnd"/>
      <w:r w:rsidR="00311815" w:rsidRPr="0059374B">
        <w:rPr>
          <w:rFonts w:ascii="Arial" w:hAnsi="Arial" w:cs="Arial"/>
        </w:rPr>
        <w:t xml:space="preserve"> (with a 150 </w:t>
      </w:r>
      <w:proofErr w:type="spellStart"/>
      <w:r w:rsidR="00311815" w:rsidRPr="0059374B">
        <w:rPr>
          <w:rFonts w:ascii="Arial" w:hAnsi="Arial" w:cs="Arial"/>
        </w:rPr>
        <w:t>ms</w:t>
      </w:r>
      <w:proofErr w:type="spellEnd"/>
      <w:r w:rsidR="00311815" w:rsidRPr="0059374B">
        <w:rPr>
          <w:rFonts w:ascii="Arial" w:hAnsi="Arial" w:cs="Arial"/>
        </w:rPr>
        <w:t xml:space="preserve"> uniform jitter). </w:t>
      </w:r>
      <w:r w:rsidR="000D59BD" w:rsidRPr="0059374B">
        <w:rPr>
          <w:rFonts w:ascii="Arial" w:hAnsi="Arial" w:cs="Arial"/>
        </w:rPr>
        <w:t xml:space="preserve">Then, one of the two boxes (the left and right with a probability of 50% each) will change colour (100 </w:t>
      </w:r>
      <w:proofErr w:type="spellStart"/>
      <w:r w:rsidR="000D59BD" w:rsidRPr="0059374B">
        <w:rPr>
          <w:rFonts w:ascii="Arial" w:hAnsi="Arial" w:cs="Arial"/>
        </w:rPr>
        <w:t>ms</w:t>
      </w:r>
      <w:proofErr w:type="spellEnd"/>
      <w:r w:rsidR="000D59BD" w:rsidRPr="0059374B">
        <w:rPr>
          <w:rFonts w:ascii="Arial" w:hAnsi="Arial" w:cs="Arial"/>
        </w:rPr>
        <w:t xml:space="preserve">). </w:t>
      </w:r>
      <w:r w:rsidR="00AD629F" w:rsidRPr="0059374B">
        <w:rPr>
          <w:rFonts w:ascii="Arial" w:hAnsi="Arial" w:cs="Arial"/>
        </w:rPr>
        <w:t xml:space="preserve">Different </w:t>
      </w:r>
      <w:r w:rsidR="000D59BD" w:rsidRPr="0059374B">
        <w:rPr>
          <w:rFonts w:ascii="Arial" w:hAnsi="Arial" w:cs="Arial"/>
        </w:rPr>
        <w:t>colours</w:t>
      </w:r>
      <w:r w:rsidR="00AD629F" w:rsidRPr="0059374B">
        <w:rPr>
          <w:rFonts w:ascii="Arial" w:hAnsi="Arial" w:cs="Arial"/>
        </w:rPr>
        <w:t xml:space="preserve">, </w:t>
      </w:r>
      <w:r w:rsidR="000D59BD" w:rsidRPr="0059374B">
        <w:rPr>
          <w:rFonts w:ascii="Arial" w:hAnsi="Arial" w:cs="Arial"/>
        </w:rPr>
        <w:t>red, green</w:t>
      </w:r>
      <w:r w:rsidR="00AD629F" w:rsidRPr="0059374B">
        <w:rPr>
          <w:rFonts w:ascii="Arial" w:hAnsi="Arial" w:cs="Arial"/>
        </w:rPr>
        <w:t xml:space="preserve"> or</w:t>
      </w:r>
      <w:r w:rsidR="000D59BD" w:rsidRPr="0059374B">
        <w:rPr>
          <w:rFonts w:ascii="Arial" w:hAnsi="Arial" w:cs="Arial"/>
        </w:rPr>
        <w:t xml:space="preserve"> blue </w:t>
      </w:r>
      <w:r w:rsidR="00AD629F" w:rsidRPr="0059374B">
        <w:rPr>
          <w:rFonts w:ascii="Arial" w:hAnsi="Arial" w:cs="Arial"/>
        </w:rPr>
        <w:t xml:space="preserve">will </w:t>
      </w:r>
      <w:r w:rsidR="000D59BD" w:rsidRPr="0059374B">
        <w:rPr>
          <w:rFonts w:ascii="Arial" w:hAnsi="Arial" w:cs="Arial"/>
        </w:rPr>
        <w:t xml:space="preserve">inform the subject about the possibility to </w:t>
      </w:r>
      <w:r w:rsidR="00BB5ADD" w:rsidRPr="0059374B">
        <w:rPr>
          <w:rFonts w:ascii="Arial" w:hAnsi="Arial" w:cs="Arial"/>
        </w:rPr>
        <w:t xml:space="preserve">receive a </w:t>
      </w:r>
      <w:r w:rsidR="00BB5ADD" w:rsidRPr="0059374B">
        <w:rPr>
          <w:rFonts w:ascii="Arial" w:hAnsi="Arial" w:cs="Arial"/>
          <w:b/>
        </w:rPr>
        <w:t>Reward</w:t>
      </w:r>
      <w:r w:rsidR="000D59BD" w:rsidRPr="0059374B">
        <w:rPr>
          <w:rFonts w:ascii="Arial" w:hAnsi="Arial" w:cs="Arial"/>
        </w:rPr>
        <w:t xml:space="preserve"> </w:t>
      </w:r>
      <w:r w:rsidR="00BB5ADD" w:rsidRPr="0059374B">
        <w:rPr>
          <w:rFonts w:ascii="Arial" w:hAnsi="Arial" w:cs="Arial"/>
        </w:rPr>
        <w:t>of</w:t>
      </w:r>
      <w:r w:rsidR="000D59BD" w:rsidRPr="0059374B">
        <w:rPr>
          <w:rFonts w:ascii="Arial" w:hAnsi="Arial" w:cs="Arial"/>
        </w:rPr>
        <w:t xml:space="preserve"> 0, 2, or 10 points in case of a correct response</w:t>
      </w:r>
      <w:r w:rsidR="00BB5ADD" w:rsidRPr="0059374B">
        <w:rPr>
          <w:rFonts w:ascii="Arial" w:hAnsi="Arial" w:cs="Arial"/>
        </w:rPr>
        <w:t xml:space="preserve"> in the following phase</w:t>
      </w:r>
      <w:r w:rsidR="000D59BD" w:rsidRPr="0059374B">
        <w:rPr>
          <w:rFonts w:ascii="Arial" w:hAnsi="Arial" w:cs="Arial"/>
        </w:rPr>
        <w:t xml:space="preserve">. Colour-reward associations will </w:t>
      </w:r>
      <w:r w:rsidR="002370F8" w:rsidRPr="0059374B">
        <w:rPr>
          <w:rFonts w:ascii="Arial" w:hAnsi="Arial" w:cs="Arial"/>
        </w:rPr>
        <w:t>change</w:t>
      </w:r>
      <w:r w:rsidR="000D59BD" w:rsidRPr="0059374B">
        <w:rPr>
          <w:rFonts w:ascii="Arial" w:hAnsi="Arial" w:cs="Arial"/>
        </w:rPr>
        <w:t xml:space="preserve"> randomly for each participant.</w:t>
      </w:r>
      <w:r w:rsidR="004D7449" w:rsidRPr="0059374B">
        <w:rPr>
          <w:rFonts w:ascii="Arial" w:hAnsi="Arial" w:cs="Arial"/>
        </w:rPr>
        <w:t xml:space="preserve"> </w:t>
      </w:r>
      <w:r w:rsidR="000D59BD" w:rsidRPr="0059374B">
        <w:rPr>
          <w:rFonts w:ascii="Arial" w:hAnsi="Arial" w:cs="Arial"/>
        </w:rPr>
        <w:t xml:space="preserve">Then, placeholders are </w:t>
      </w:r>
      <w:r w:rsidR="00CB43A2" w:rsidRPr="0059374B">
        <w:rPr>
          <w:rFonts w:ascii="Arial" w:hAnsi="Arial" w:cs="Arial"/>
        </w:rPr>
        <w:t xml:space="preserve">returned </w:t>
      </w:r>
      <w:r w:rsidR="000D59BD" w:rsidRPr="0059374B">
        <w:rPr>
          <w:rFonts w:ascii="Arial" w:hAnsi="Arial" w:cs="Arial"/>
        </w:rPr>
        <w:t xml:space="preserve">to their default colour and presented on screen for 600 </w:t>
      </w:r>
      <w:proofErr w:type="spellStart"/>
      <w:r w:rsidR="000D59BD" w:rsidRPr="0059374B">
        <w:rPr>
          <w:rFonts w:ascii="Arial" w:hAnsi="Arial" w:cs="Arial"/>
        </w:rPr>
        <w:t>ms</w:t>
      </w:r>
      <w:proofErr w:type="spellEnd"/>
      <w:r w:rsidR="000D59BD" w:rsidRPr="0059374B">
        <w:rPr>
          <w:rFonts w:ascii="Arial" w:hAnsi="Arial" w:cs="Arial"/>
        </w:rPr>
        <w:t xml:space="preserve"> (jitter: 135 </w:t>
      </w:r>
      <w:proofErr w:type="spellStart"/>
      <w:r w:rsidR="000D59BD" w:rsidRPr="0059374B">
        <w:rPr>
          <w:rFonts w:ascii="Arial" w:hAnsi="Arial" w:cs="Arial"/>
        </w:rPr>
        <w:t>ms</w:t>
      </w:r>
      <w:proofErr w:type="spellEnd"/>
      <w:r w:rsidR="000D59BD" w:rsidRPr="0059374B">
        <w:rPr>
          <w:rFonts w:ascii="Arial" w:hAnsi="Arial" w:cs="Arial"/>
        </w:rPr>
        <w:t xml:space="preserve">; total Stimulus Onset Asynchrony, SOA: 700 </w:t>
      </w:r>
      <w:proofErr w:type="spellStart"/>
      <w:r w:rsidR="000D59BD" w:rsidRPr="0059374B">
        <w:rPr>
          <w:rFonts w:ascii="Arial" w:hAnsi="Arial" w:cs="Arial"/>
        </w:rPr>
        <w:t>ms</w:t>
      </w:r>
      <w:proofErr w:type="spellEnd"/>
      <w:r w:rsidR="000D59BD" w:rsidRPr="0059374B">
        <w:rPr>
          <w:rFonts w:ascii="Arial" w:hAnsi="Arial" w:cs="Arial"/>
        </w:rPr>
        <w:t>).</w:t>
      </w:r>
      <w:r w:rsidR="006E6F81" w:rsidRPr="0059374B">
        <w:rPr>
          <w:rFonts w:ascii="Arial" w:hAnsi="Arial" w:cs="Arial"/>
        </w:rPr>
        <w:t xml:space="preserve"> </w:t>
      </w:r>
      <w:r w:rsidR="000D59BD" w:rsidRPr="0059374B">
        <w:rPr>
          <w:rFonts w:ascii="Arial" w:hAnsi="Arial" w:cs="Arial"/>
        </w:rPr>
        <w:t xml:space="preserve"> After this SOA elapsed, either a square or </w:t>
      </w:r>
      <w:r w:rsidR="00BB5ADD" w:rsidRPr="0059374B">
        <w:rPr>
          <w:rFonts w:ascii="Arial" w:hAnsi="Arial" w:cs="Arial"/>
        </w:rPr>
        <w:t>a circle (</w:t>
      </w:r>
      <w:r w:rsidR="004E7064" w:rsidRPr="0059374B">
        <w:rPr>
          <w:rFonts w:ascii="Arial" w:hAnsi="Arial" w:cs="Arial"/>
        </w:rPr>
        <w:t>1.5</w:t>
      </w:r>
      <w:r w:rsidR="002370F8" w:rsidRPr="0059374B">
        <w:rPr>
          <w:rFonts w:ascii="Arial" w:hAnsi="Arial" w:cs="Arial"/>
        </w:rPr>
        <w:t xml:space="preserve"> </w:t>
      </w:r>
      <w:r w:rsidR="00BB5ADD" w:rsidRPr="0059374B">
        <w:rPr>
          <w:rFonts w:ascii="Arial" w:hAnsi="Arial" w:cs="Arial"/>
        </w:rPr>
        <w:t xml:space="preserve">x </w:t>
      </w:r>
      <w:r w:rsidR="004E7064" w:rsidRPr="0059374B">
        <w:rPr>
          <w:rFonts w:ascii="Arial" w:hAnsi="Arial" w:cs="Arial"/>
        </w:rPr>
        <w:t>1.5</w:t>
      </w:r>
      <w:r w:rsidR="00BB5ADD" w:rsidRPr="0059374B">
        <w:rPr>
          <w:rFonts w:ascii="Arial" w:hAnsi="Arial" w:cs="Arial"/>
        </w:rPr>
        <w:t xml:space="preserve"> cm, filled-white) is randomly</w:t>
      </w:r>
      <w:r w:rsidR="000D59BD" w:rsidRPr="0059374B">
        <w:rPr>
          <w:rFonts w:ascii="Arial" w:hAnsi="Arial" w:cs="Arial"/>
        </w:rPr>
        <w:t xml:space="preserve"> presented within one of the two placeholders. </w:t>
      </w:r>
      <w:r w:rsidR="007F3853" w:rsidRPr="0059374B">
        <w:rPr>
          <w:rFonts w:ascii="Arial" w:hAnsi="Arial" w:cs="Arial"/>
        </w:rPr>
        <w:t xml:space="preserve">Target </w:t>
      </w:r>
      <w:r w:rsidR="00BB5ADD" w:rsidRPr="0059374B">
        <w:rPr>
          <w:rFonts w:ascii="Arial" w:hAnsi="Arial" w:cs="Arial"/>
          <w:b/>
        </w:rPr>
        <w:t>Side</w:t>
      </w:r>
      <w:r w:rsidR="00BB5ADD" w:rsidRPr="0059374B">
        <w:rPr>
          <w:rFonts w:ascii="Arial" w:hAnsi="Arial" w:cs="Arial"/>
        </w:rPr>
        <w:t xml:space="preserve"> </w:t>
      </w:r>
      <w:r w:rsidR="004677BA" w:rsidRPr="0059374B">
        <w:rPr>
          <w:rFonts w:ascii="Arial" w:hAnsi="Arial" w:cs="Arial"/>
        </w:rPr>
        <w:t xml:space="preserve">(left, right) </w:t>
      </w:r>
      <w:r w:rsidR="007F3853" w:rsidRPr="0059374B">
        <w:rPr>
          <w:rFonts w:ascii="Arial" w:hAnsi="Arial" w:cs="Arial"/>
        </w:rPr>
        <w:t>will be</w:t>
      </w:r>
      <w:r w:rsidR="00BB5ADD" w:rsidRPr="0059374B">
        <w:rPr>
          <w:rFonts w:ascii="Arial" w:hAnsi="Arial" w:cs="Arial"/>
        </w:rPr>
        <w:t xml:space="preserve"> the same (valid) or different (invalid) </w:t>
      </w:r>
      <w:r w:rsidR="002669F8" w:rsidRPr="0059374B">
        <w:rPr>
          <w:rFonts w:ascii="Arial" w:hAnsi="Arial" w:cs="Arial"/>
        </w:rPr>
        <w:t xml:space="preserve">to that of the cue </w:t>
      </w:r>
      <w:r w:rsidR="00BB5ADD" w:rsidRPr="0059374B">
        <w:rPr>
          <w:rFonts w:ascii="Arial" w:hAnsi="Arial" w:cs="Arial"/>
        </w:rPr>
        <w:t>in half of the trials, thus the peripheral exogenous cue i</w:t>
      </w:r>
      <w:r w:rsidR="004677BA" w:rsidRPr="0059374B">
        <w:rPr>
          <w:rFonts w:ascii="Arial" w:hAnsi="Arial" w:cs="Arial"/>
        </w:rPr>
        <w:t>s</w:t>
      </w:r>
      <w:r w:rsidR="00BB5ADD" w:rsidRPr="0059374B">
        <w:rPr>
          <w:rFonts w:ascii="Arial" w:hAnsi="Arial" w:cs="Arial"/>
        </w:rPr>
        <w:t xml:space="preserve"> non-predictive</w:t>
      </w:r>
      <w:r w:rsidR="00EF66F6" w:rsidRPr="0059374B">
        <w:rPr>
          <w:rFonts w:ascii="Arial" w:hAnsi="Arial" w:cs="Arial"/>
        </w:rPr>
        <w:t xml:space="preserve"> (</w:t>
      </w:r>
      <w:r w:rsidR="00EF66F6" w:rsidRPr="0059374B">
        <w:rPr>
          <w:rFonts w:ascii="Arial" w:hAnsi="Arial" w:cs="Arial"/>
          <w:b/>
        </w:rPr>
        <w:t>Validity</w:t>
      </w:r>
      <w:r w:rsidR="00EF66F6" w:rsidRPr="0059374B">
        <w:rPr>
          <w:rFonts w:ascii="Arial" w:hAnsi="Arial" w:cs="Arial"/>
        </w:rPr>
        <w:t xml:space="preserve"> 50%)</w:t>
      </w:r>
      <w:r w:rsidR="00BB5ADD" w:rsidRPr="0059374B">
        <w:rPr>
          <w:rFonts w:ascii="Arial" w:hAnsi="Arial" w:cs="Arial"/>
        </w:rPr>
        <w:t xml:space="preserve">. Participants </w:t>
      </w:r>
      <w:r w:rsidR="0084680E" w:rsidRPr="0059374B">
        <w:rPr>
          <w:rFonts w:ascii="Arial" w:hAnsi="Arial" w:cs="Arial"/>
        </w:rPr>
        <w:t>will be</w:t>
      </w:r>
      <w:r w:rsidR="00BB5ADD" w:rsidRPr="0059374B">
        <w:rPr>
          <w:rFonts w:ascii="Arial" w:hAnsi="Arial" w:cs="Arial"/>
        </w:rPr>
        <w:t xml:space="preserve"> informed </w:t>
      </w:r>
      <w:r w:rsidR="002370F8" w:rsidRPr="0059374B">
        <w:rPr>
          <w:rFonts w:ascii="Arial" w:hAnsi="Arial" w:cs="Arial"/>
        </w:rPr>
        <w:t>that</w:t>
      </w:r>
      <w:r w:rsidR="00BB5ADD" w:rsidRPr="0059374B">
        <w:rPr>
          <w:rFonts w:ascii="Arial" w:hAnsi="Arial" w:cs="Arial"/>
        </w:rPr>
        <w:t xml:space="preserve"> th</w:t>
      </w:r>
      <w:r w:rsidR="008E5C4E" w:rsidRPr="0059374B">
        <w:rPr>
          <w:rFonts w:ascii="Arial" w:hAnsi="Arial" w:cs="Arial"/>
        </w:rPr>
        <w:t>ese</w:t>
      </w:r>
      <w:r w:rsidR="00BB5ADD" w:rsidRPr="0059374B">
        <w:rPr>
          <w:rFonts w:ascii="Arial" w:hAnsi="Arial" w:cs="Arial"/>
        </w:rPr>
        <w:t xml:space="preserve"> contingenc</w:t>
      </w:r>
      <w:r w:rsidR="008E5C4E" w:rsidRPr="0059374B">
        <w:rPr>
          <w:rFonts w:ascii="Arial" w:hAnsi="Arial" w:cs="Arial"/>
        </w:rPr>
        <w:t>ies</w:t>
      </w:r>
      <w:r w:rsidR="002370F8" w:rsidRPr="0059374B">
        <w:rPr>
          <w:rFonts w:ascii="Arial" w:hAnsi="Arial" w:cs="Arial"/>
        </w:rPr>
        <w:t xml:space="preserve"> are </w:t>
      </w:r>
      <w:proofErr w:type="spellStart"/>
      <w:r w:rsidR="002370F8" w:rsidRPr="0059374B">
        <w:rPr>
          <w:rFonts w:ascii="Arial" w:hAnsi="Arial" w:cs="Arial"/>
        </w:rPr>
        <w:t>equiprobable</w:t>
      </w:r>
      <w:proofErr w:type="spellEnd"/>
      <w:r w:rsidR="00BB5ADD" w:rsidRPr="0059374B">
        <w:rPr>
          <w:rFonts w:ascii="Arial" w:hAnsi="Arial" w:cs="Arial"/>
        </w:rPr>
        <w:t xml:space="preserve">. </w:t>
      </w:r>
      <w:r w:rsidR="005C528D" w:rsidRPr="0059374B">
        <w:rPr>
          <w:rFonts w:ascii="Arial" w:hAnsi="Arial" w:cs="Arial"/>
        </w:rPr>
        <w:t xml:space="preserve">Such </w:t>
      </w:r>
      <w:r w:rsidR="00C84EE4" w:rsidRPr="0059374B">
        <w:rPr>
          <w:rFonts w:ascii="Arial" w:hAnsi="Arial" w:cs="Arial"/>
        </w:rPr>
        <w:t xml:space="preserve">a procedure </w:t>
      </w:r>
      <w:r w:rsidR="005C528D" w:rsidRPr="0059374B">
        <w:rPr>
          <w:rFonts w:ascii="Arial" w:hAnsi="Arial" w:cs="Arial"/>
        </w:rPr>
        <w:t>(e.</w:t>
      </w:r>
      <w:r w:rsidR="004B0966" w:rsidRPr="0059374B">
        <w:rPr>
          <w:rFonts w:ascii="Arial" w:hAnsi="Arial" w:cs="Arial"/>
        </w:rPr>
        <w:t>g.</w:t>
      </w:r>
      <w:r w:rsidR="005C528D" w:rsidRPr="0059374B">
        <w:rPr>
          <w:rFonts w:ascii="Arial" w:hAnsi="Arial" w:cs="Arial"/>
        </w:rPr>
        <w:t xml:space="preserve"> a relatively long SOA</w:t>
      </w:r>
      <w:r w:rsidR="004B0966" w:rsidRPr="0059374B">
        <w:rPr>
          <w:rFonts w:ascii="Arial" w:hAnsi="Arial" w:cs="Arial"/>
        </w:rPr>
        <w:t>, exogenous non-predictive cueing</w:t>
      </w:r>
      <w:r w:rsidR="005C528D" w:rsidRPr="0059374B">
        <w:rPr>
          <w:rFonts w:ascii="Arial" w:hAnsi="Arial" w:cs="Arial"/>
        </w:rPr>
        <w:t xml:space="preserve">) is most commonly linked to </w:t>
      </w:r>
      <w:r w:rsidR="006E6F81" w:rsidRPr="0059374B">
        <w:rPr>
          <w:rFonts w:ascii="Arial" w:hAnsi="Arial" w:cs="Arial"/>
          <w:b/>
        </w:rPr>
        <w:t>Inhibition Of Return (IOR)</w:t>
      </w:r>
      <w:r w:rsidR="005C528D" w:rsidRPr="0059374B">
        <w:rPr>
          <w:rFonts w:ascii="Arial" w:hAnsi="Arial" w:cs="Arial"/>
          <w:b/>
        </w:rPr>
        <w:t xml:space="preserve"> </w:t>
      </w:r>
      <w:r w:rsidR="005C528D" w:rsidRPr="0059374B">
        <w:rPr>
          <w:rFonts w:ascii="Arial" w:hAnsi="Arial" w:cs="Arial"/>
        </w:rPr>
        <w:fldChar w:fldCharType="begin"/>
      </w:r>
      <w:r w:rsidR="005C528D" w:rsidRPr="0059374B">
        <w:rPr>
          <w:rFonts w:ascii="Arial" w:hAnsi="Arial" w:cs="Arial"/>
        </w:rPr>
        <w:instrText xml:space="preserve"> ADDIN ZOTERO_ITEM CSL_CITATION {"citationID":"22dp8j8kat","properties":{"formattedCitation":"(Chica et al., 2014; Klein, 2000)","plainCitation":"(Chica et al., 2014; Klein, 2000)"},"citationItems":[{"id":2384,"uris":["http://zotero.org/users/2761942/items/PMAA5TCC"],"uri":["http://zotero.org/users/2761942/items/PMAA5TCC"],"itemData":{"id":2384,"type":"article-journal","title":"The Spatial Orienting paradigm: How to design and interpret spatial attention experiments","container-title":"Neuroscience &amp; Biobehavioral Reviews","page":"35-51","volume":"40","source":"ScienceDirect","abstract":"This paper is conceived as a guide that will describe the very well known Spatial Orienting paradigm, used to explore attentional processes in healthy individuals as well as in people suffering from psychiatric disorders and brain-damaged patients. The paradigm was developed in the late 1970s, and since then, it has been used in thousands of attentional studies. In this review, we attempt to describe, the paradigm for the naïf reader, and explain in detail when is it used, which variables are usually manipulated, how to interpret its results, and how can it be adapted to different populations and methodologies. The main goal of this review is to provide a practical guide to researchers who have never used the paradigm that will help them design their experiments, as a function of their theoretical and experimental needs. We also focus on how to adapt the paradigm to different technologies (such as event-related potentials, functional resonance imaging, or transcranial magnetic stimulation), and to different populations by presenting an example of its use in brain-damaged patients.","DOI":"10.1016/j.neubiorev.2014.01.002","ISSN":"0149-7634","shortTitle":"The Spatial Orienting paradigm","journalAbbreviation":"Neuroscience &amp; Biobehavioral Reviews","author":[{"family":"Chica","given":"Ana B."},{"family":"Martín-Arévalo","given":"Elisa"},{"family":"Botta","given":"Fabiano"},{"family":"Lupiáñez","given":"Juan"}],"issued":{"date-parts":[["2014",3]]}}},{"id":2485,"uris":["http://zotero.org/users/2761942/items/55GCFKQI"],"uri":["http://zotero.org/users/2761942/items/55GCFKQI"],"itemData":{"id":2485,"type":"article-journal","title":"Inhibition of return","container-title":"Trends in Cognitive Sciences","page":"138-147","volume":"4","issue":"4","source":"ScienceDirect","abstract":"Immediately following an event at a peripheral location there is facilitation for the processing of other stimuli near that location. This is said to reflect a reflexive shift of attention towards the source of stimulation. After attention is removed from such a peripheral location, there is then delayed responding to stimuli subsequently displayed there. This inhibitory aftereffect, first described in 1984 and later labeled ‘inhibition of return (IOR)’, encourages orienting towards novel locations and hence might facilitate foraging and other search behaviors. Since its relatively recent discovery, IOR has been the subject of intensive investigation, from many angles and with a wide variety of approaches. After describing the seminal contribution of Posner and Cohen (‘Who’), this review will discuss what causes IOR and, once initiated, what effects IOR has on subsequent processing (‘What’). The time course (‘When’) and spatial distribution (‘Where’) of IOR, and what is known about IOR’s neural implementation (‘How’) and functional significance (‘Why’) are also discussed.","DOI":"10.1016/S1364-6613(00)01452-2","ISSN":"1364-6613","journalAbbreviation":"Trends in Cognitive Sciences","author":[{"family":"Klein","given":"Raymond M."}],"issued":{"date-parts":[["2000"]],"season":"avril"}}}],"schema":"https://github.com/citation-style-language/schema/raw/master/csl-citation.json"} </w:instrText>
      </w:r>
      <w:r w:rsidR="005C528D" w:rsidRPr="0059374B">
        <w:rPr>
          <w:rFonts w:ascii="Arial" w:hAnsi="Arial" w:cs="Arial"/>
        </w:rPr>
        <w:fldChar w:fldCharType="separate"/>
      </w:r>
      <w:r w:rsidR="005C528D" w:rsidRPr="0059374B">
        <w:rPr>
          <w:rFonts w:ascii="Arial" w:hAnsi="Arial" w:cs="Arial"/>
        </w:rPr>
        <w:t>(Chica et al., 2014; Klein, 2000)</w:t>
      </w:r>
      <w:r w:rsidR="005C528D" w:rsidRPr="0059374B">
        <w:rPr>
          <w:rFonts w:ascii="Arial" w:hAnsi="Arial" w:cs="Arial"/>
        </w:rPr>
        <w:fldChar w:fldCharType="end"/>
      </w:r>
      <w:r w:rsidR="006E6F81" w:rsidRPr="0059374B">
        <w:rPr>
          <w:rFonts w:ascii="Arial" w:hAnsi="Arial" w:cs="Arial"/>
        </w:rPr>
        <w:t xml:space="preserve">, which consists </w:t>
      </w:r>
      <w:r w:rsidR="00C84EE4" w:rsidRPr="0059374B">
        <w:rPr>
          <w:rFonts w:ascii="Arial" w:hAnsi="Arial" w:cs="Arial"/>
        </w:rPr>
        <w:t xml:space="preserve">of </w:t>
      </w:r>
      <w:r w:rsidR="006E6F81" w:rsidRPr="0059374B">
        <w:rPr>
          <w:rFonts w:ascii="Arial" w:hAnsi="Arial" w:cs="Arial"/>
        </w:rPr>
        <w:t xml:space="preserve">an impaired performance for </w:t>
      </w:r>
      <w:r w:rsidR="005C528D" w:rsidRPr="0059374B">
        <w:rPr>
          <w:rFonts w:ascii="Arial" w:hAnsi="Arial" w:cs="Arial"/>
        </w:rPr>
        <w:t xml:space="preserve">previously </w:t>
      </w:r>
      <w:r w:rsidR="006E6F81" w:rsidRPr="0059374B">
        <w:rPr>
          <w:rFonts w:ascii="Arial" w:hAnsi="Arial" w:cs="Arial"/>
        </w:rPr>
        <w:t>cued locations</w:t>
      </w:r>
      <w:r w:rsidR="007027CA" w:rsidRPr="0059374B">
        <w:rPr>
          <w:rFonts w:ascii="Arial" w:hAnsi="Arial" w:cs="Arial"/>
        </w:rPr>
        <w:t xml:space="preserve">. IOR is thought to reflect a phenomenon that is </w:t>
      </w:r>
      <w:r w:rsidR="007027CA" w:rsidRPr="0059374B">
        <w:rPr>
          <w:rFonts w:ascii="Arial" w:hAnsi="Arial" w:cs="Arial"/>
        </w:rPr>
        <w:lastRenderedPageBreak/>
        <w:t xml:space="preserve">complementary </w:t>
      </w:r>
      <w:r w:rsidR="00147874" w:rsidRPr="0059374B">
        <w:rPr>
          <w:rFonts w:ascii="Arial" w:hAnsi="Arial" w:cs="Arial"/>
        </w:rPr>
        <w:t xml:space="preserve">(yet </w:t>
      </w:r>
      <w:r w:rsidR="007027CA" w:rsidRPr="0059374B">
        <w:rPr>
          <w:rFonts w:ascii="Arial" w:hAnsi="Arial" w:cs="Arial"/>
        </w:rPr>
        <w:t>distinct</w:t>
      </w:r>
      <w:r w:rsidR="00147874" w:rsidRPr="0059374B">
        <w:rPr>
          <w:rFonts w:ascii="Arial" w:hAnsi="Arial" w:cs="Arial"/>
        </w:rPr>
        <w:t>)</w:t>
      </w:r>
      <w:r w:rsidR="007027CA" w:rsidRPr="0059374B">
        <w:rPr>
          <w:rFonts w:ascii="Arial" w:hAnsi="Arial" w:cs="Arial"/>
        </w:rPr>
        <w:t xml:space="preserve"> to the classic validity gain occurring at short SOAs</w:t>
      </w:r>
      <w:r w:rsidR="004B0966" w:rsidRPr="0059374B">
        <w:rPr>
          <w:rFonts w:ascii="Arial" w:hAnsi="Arial" w:cs="Arial"/>
        </w:rPr>
        <w:t xml:space="preserve"> </w:t>
      </w:r>
      <w:r w:rsidR="004B0966" w:rsidRPr="0059374B">
        <w:rPr>
          <w:rFonts w:ascii="Arial" w:hAnsi="Arial" w:cs="Arial"/>
        </w:rPr>
        <w:fldChar w:fldCharType="begin"/>
      </w:r>
      <w:r w:rsidR="004B0966" w:rsidRPr="0059374B">
        <w:rPr>
          <w:rFonts w:ascii="Arial" w:hAnsi="Arial" w:cs="Arial"/>
        </w:rPr>
        <w:instrText xml:space="preserve"> ADDIN ZOTERO_ITEM CSL_CITATION {"citationID":"1bdl9sj1oo","properties":{"formattedCitation":"(Klein, 2000)","plainCitation":"(Klein, 2000)"},"citationItems":[{"id":2485,"uris":["http://zotero.org/users/2761942/items/55GCFKQI"],"uri":["http://zotero.org/users/2761942/items/55GCFKQI"],"itemData":{"id":2485,"type":"article-journal","title":"Inhibition of return","container-title":"Trends in Cognitive Sciences","page":"138-147","volume":"4","issue":"4","source":"ScienceDirect","abstract":"Immediately following an event at a peripheral location there is facilitation for the processing of other stimuli near that location. This is said to reflect a reflexive shift of attention towards the source of stimulation. After attention is removed from such a peripheral location, there is then delayed responding to stimuli subsequently displayed there. This inhibitory aftereffect, first described in 1984 and later labeled ‘inhibition of return (IOR)’, encourages orienting towards novel locations and hence might facilitate foraging and other search behaviors. Since its relatively recent discovery, IOR has been the subject of intensive investigation, from many angles and with a wide variety of approaches. After describing the seminal contribution of Posner and Cohen (‘Who’), this review will discuss what causes IOR and, once initiated, what effects IOR has on subsequent processing (‘What’). The time course (‘When’) and spatial distribution (‘Where’) of IOR, and what is known about IOR’s neural implementation (‘How’) and functional significance (‘Why’) are also discussed.","DOI":"10.1016/S1364-6613(00)01452-2","ISSN":"1364-6613","journalAbbreviation":"Trends in Cognitive Sciences","author":[{"family":"Klein","given":"Raymond M."}],"issued":{"date-parts":[["2000"]],"season":"avril"}}}],"schema":"https://github.com/citation-style-language/schema/raw/master/csl-citation.json"} </w:instrText>
      </w:r>
      <w:r w:rsidR="004B0966" w:rsidRPr="0059374B">
        <w:rPr>
          <w:rFonts w:ascii="Arial" w:hAnsi="Arial" w:cs="Arial"/>
        </w:rPr>
        <w:fldChar w:fldCharType="separate"/>
      </w:r>
      <w:r w:rsidR="004B0966" w:rsidRPr="0059374B">
        <w:rPr>
          <w:rFonts w:ascii="Arial" w:hAnsi="Arial" w:cs="Arial"/>
        </w:rPr>
        <w:t>(Klein, 2000)</w:t>
      </w:r>
      <w:r w:rsidR="004B0966" w:rsidRPr="0059374B">
        <w:rPr>
          <w:rFonts w:ascii="Arial" w:hAnsi="Arial" w:cs="Arial"/>
        </w:rPr>
        <w:fldChar w:fldCharType="end"/>
      </w:r>
      <w:r w:rsidR="00147874" w:rsidRPr="0059374B">
        <w:rPr>
          <w:rFonts w:ascii="Arial" w:hAnsi="Arial" w:cs="Arial"/>
        </w:rPr>
        <w:t>.</w:t>
      </w:r>
      <w:r w:rsidR="004B0966" w:rsidRPr="0059374B">
        <w:rPr>
          <w:rFonts w:ascii="Arial" w:hAnsi="Arial" w:cs="Arial"/>
        </w:rPr>
        <w:t xml:space="preserve"> </w:t>
      </w:r>
      <w:r w:rsidR="00F21A6D" w:rsidRPr="0059374B">
        <w:rPr>
          <w:rFonts w:ascii="Arial" w:hAnsi="Arial" w:cs="Arial"/>
        </w:rPr>
        <w:t>B</w:t>
      </w:r>
      <w:r w:rsidR="004B0966" w:rsidRPr="0059374B">
        <w:rPr>
          <w:rFonts w:ascii="Arial" w:hAnsi="Arial" w:cs="Arial"/>
        </w:rPr>
        <w:t xml:space="preserve">eing defined in terms of validity costs, </w:t>
      </w:r>
      <w:r w:rsidR="00F21A6D" w:rsidRPr="0059374B">
        <w:rPr>
          <w:rFonts w:ascii="Arial" w:hAnsi="Arial" w:cs="Arial"/>
        </w:rPr>
        <w:t xml:space="preserve">it </w:t>
      </w:r>
      <w:r w:rsidR="004B0966" w:rsidRPr="0059374B">
        <w:rPr>
          <w:rFonts w:ascii="Arial" w:hAnsi="Arial" w:cs="Arial"/>
        </w:rPr>
        <w:t>still indexes the allocation of attention in space</w:t>
      </w:r>
      <w:r w:rsidR="00B83393" w:rsidRPr="0059374B">
        <w:rPr>
          <w:rFonts w:ascii="Arial" w:hAnsi="Arial" w:cs="Arial"/>
        </w:rPr>
        <w:t xml:space="preserve"> and will thus be appropriate to respond our experimental questions</w:t>
      </w:r>
      <w:r w:rsidR="00E26345" w:rsidRPr="0059374B">
        <w:rPr>
          <w:rFonts w:ascii="Arial" w:hAnsi="Arial" w:cs="Arial"/>
        </w:rPr>
        <w:t xml:space="preserve"> </w:t>
      </w:r>
      <w:r w:rsidR="00E26345" w:rsidRPr="0059374B">
        <w:rPr>
          <w:rFonts w:ascii="Arial" w:hAnsi="Arial" w:cs="Arial"/>
        </w:rPr>
        <w:fldChar w:fldCharType="begin"/>
      </w:r>
      <w:r w:rsidR="00E26345" w:rsidRPr="0059374B">
        <w:rPr>
          <w:rFonts w:ascii="Arial" w:hAnsi="Arial" w:cs="Arial"/>
        </w:rPr>
        <w:instrText xml:space="preserve"> ADDIN ZOTERO_ITEM CSL_CITATION {"citationID":"53nkcimtq","properties":{"formattedCitation":"(Bucker &amp; Theeuwes, 2014)","plainCitation":"(Bucker &amp; Theeuwes, 2014)"},"citationItems":[{"id":2542,"uris":["http://zotero.org/users/2761942/items/QVK6ATGG"],"uri":["http://zotero.org/users/2761942/items/QVK6ATGG"],"itemData":{"id":2542,"type":"article-journal","title":"The effect of reward on orienting and reorienting in exogenous cuing","container-title":"Cognitive, Affective, &amp; Behavioral Neuroscience","page":"635-646","volume":"14","issue":"2","source":"CrossRef","DOI":"10.3758/s13415-014-0278-7","ISSN":"1530-7026, 1531-135X","language":"en","author":[{"family":"Bucker","given":"Berno"},{"family":"Theeuwes","given":"Jan"}],"issued":{"date-parts":[["2014",6]]}}}],"schema":"https://github.com/citation-style-language/schema/raw/master/csl-citation.json"} </w:instrText>
      </w:r>
      <w:r w:rsidR="00E26345" w:rsidRPr="0059374B">
        <w:rPr>
          <w:rFonts w:ascii="Arial" w:hAnsi="Arial" w:cs="Arial"/>
        </w:rPr>
        <w:fldChar w:fldCharType="separate"/>
      </w:r>
      <w:r w:rsidR="00E26345" w:rsidRPr="0059374B">
        <w:rPr>
          <w:rFonts w:ascii="Arial" w:hAnsi="Arial" w:cs="Arial"/>
        </w:rPr>
        <w:t>(also see Bucker &amp; Theeuwes, 2014)</w:t>
      </w:r>
      <w:r w:rsidR="00E26345" w:rsidRPr="0059374B">
        <w:rPr>
          <w:rFonts w:ascii="Arial" w:hAnsi="Arial" w:cs="Arial"/>
        </w:rPr>
        <w:fldChar w:fldCharType="end"/>
      </w:r>
      <w:r w:rsidR="004B0966" w:rsidRPr="0059374B">
        <w:rPr>
          <w:rFonts w:ascii="Arial" w:hAnsi="Arial" w:cs="Arial"/>
        </w:rPr>
        <w:t>.</w:t>
      </w:r>
      <w:r w:rsidR="006E6F81" w:rsidRPr="0059374B">
        <w:rPr>
          <w:rFonts w:ascii="Arial" w:hAnsi="Arial" w:cs="Arial"/>
        </w:rPr>
        <w:t xml:space="preserve"> </w:t>
      </w:r>
    </w:p>
    <w:p w14:paraId="0B7F3F3C" w14:textId="56C42443" w:rsidR="00011732" w:rsidRPr="0059374B" w:rsidRDefault="00C84EE4" w:rsidP="004B0966">
      <w:pPr>
        <w:spacing w:line="480" w:lineRule="auto"/>
        <w:ind w:firstLine="567"/>
        <w:contextualSpacing/>
        <w:jc w:val="both"/>
        <w:rPr>
          <w:rFonts w:ascii="Arial" w:hAnsi="Arial" w:cs="Arial"/>
        </w:rPr>
      </w:pPr>
      <w:r w:rsidRPr="0059374B">
        <w:rPr>
          <w:rFonts w:ascii="Arial" w:hAnsi="Arial" w:cs="Arial"/>
        </w:rPr>
        <w:t>The t</w:t>
      </w:r>
      <w:r w:rsidR="00EF66F6" w:rsidRPr="0059374B">
        <w:rPr>
          <w:rFonts w:ascii="Arial" w:hAnsi="Arial" w:cs="Arial"/>
        </w:rPr>
        <w:t xml:space="preserve">arget </w:t>
      </w:r>
      <w:r w:rsidR="0084680E" w:rsidRPr="0059374B">
        <w:rPr>
          <w:rFonts w:ascii="Arial" w:hAnsi="Arial" w:cs="Arial"/>
        </w:rPr>
        <w:t xml:space="preserve">will </w:t>
      </w:r>
      <w:r w:rsidR="00EF66F6" w:rsidRPr="0059374B">
        <w:rPr>
          <w:rFonts w:ascii="Arial" w:hAnsi="Arial" w:cs="Arial"/>
        </w:rPr>
        <w:t xml:space="preserve">remain on screen </w:t>
      </w:r>
      <w:r w:rsidR="008E5C4E" w:rsidRPr="0059374B">
        <w:rPr>
          <w:rFonts w:ascii="Arial" w:hAnsi="Arial" w:cs="Arial"/>
        </w:rPr>
        <w:t xml:space="preserve">for </w:t>
      </w:r>
      <w:r w:rsidR="00EF66F6" w:rsidRPr="0059374B">
        <w:rPr>
          <w:rFonts w:ascii="Arial" w:hAnsi="Arial" w:cs="Arial"/>
        </w:rPr>
        <w:t xml:space="preserve">a maximum of 750 </w:t>
      </w:r>
      <w:proofErr w:type="spellStart"/>
      <w:r w:rsidR="00EF66F6" w:rsidRPr="0059374B">
        <w:rPr>
          <w:rFonts w:ascii="Arial" w:hAnsi="Arial" w:cs="Arial"/>
        </w:rPr>
        <w:t>ms</w:t>
      </w:r>
      <w:proofErr w:type="spellEnd"/>
      <w:r w:rsidR="00EF66F6" w:rsidRPr="0059374B">
        <w:rPr>
          <w:rFonts w:ascii="Arial" w:hAnsi="Arial" w:cs="Arial"/>
        </w:rPr>
        <w:t xml:space="preserve"> or until a response is provided. Participants </w:t>
      </w:r>
      <w:r w:rsidR="0084680E" w:rsidRPr="0059374B">
        <w:rPr>
          <w:rFonts w:ascii="Arial" w:hAnsi="Arial" w:cs="Arial"/>
        </w:rPr>
        <w:t>will be</w:t>
      </w:r>
      <w:r w:rsidR="00EF66F6" w:rsidRPr="0059374B">
        <w:rPr>
          <w:rFonts w:ascii="Arial" w:hAnsi="Arial" w:cs="Arial"/>
        </w:rPr>
        <w:t xml:space="preserve"> required to press the button </w:t>
      </w:r>
      <w:r w:rsidRPr="0059374B">
        <w:rPr>
          <w:rFonts w:ascii="Arial" w:hAnsi="Arial" w:cs="Arial"/>
        </w:rPr>
        <w:t xml:space="preserve">corresponding </w:t>
      </w:r>
      <w:r w:rsidR="00EF66F6" w:rsidRPr="0059374B">
        <w:rPr>
          <w:rFonts w:ascii="Arial" w:hAnsi="Arial" w:cs="Arial"/>
        </w:rPr>
        <w:t xml:space="preserve">to the </w:t>
      </w:r>
      <w:r w:rsidR="004D5FAD" w:rsidRPr="0059374B">
        <w:rPr>
          <w:rFonts w:ascii="Arial" w:hAnsi="Arial" w:cs="Arial"/>
        </w:rPr>
        <w:t xml:space="preserve">previously presented </w:t>
      </w:r>
      <w:r w:rsidR="00EF66F6" w:rsidRPr="0059374B">
        <w:rPr>
          <w:rFonts w:ascii="Arial" w:hAnsi="Arial" w:cs="Arial"/>
        </w:rPr>
        <w:t>geometric shape</w:t>
      </w:r>
      <w:r w:rsidR="00293F6B" w:rsidRPr="0059374B">
        <w:rPr>
          <w:rFonts w:ascii="Arial" w:hAnsi="Arial" w:cs="Arial"/>
        </w:rPr>
        <w:t xml:space="preserve"> (contingencies counterbalanced across participants).</w:t>
      </w:r>
      <w:r w:rsidR="00A8006D" w:rsidRPr="0059374B">
        <w:rPr>
          <w:rFonts w:ascii="Arial" w:hAnsi="Arial" w:cs="Arial"/>
        </w:rPr>
        <w:t xml:space="preserve"> To ensure </w:t>
      </w:r>
      <w:r w:rsidRPr="0059374B">
        <w:rPr>
          <w:rFonts w:ascii="Arial" w:hAnsi="Arial" w:cs="Arial"/>
        </w:rPr>
        <w:t xml:space="preserve">that </w:t>
      </w:r>
      <w:r w:rsidR="00A8006D" w:rsidRPr="0059374B">
        <w:rPr>
          <w:rFonts w:ascii="Arial" w:hAnsi="Arial" w:cs="Arial"/>
        </w:rPr>
        <w:t xml:space="preserve">discrimination </w:t>
      </w:r>
      <w:r w:rsidRPr="0059374B">
        <w:rPr>
          <w:rFonts w:ascii="Arial" w:hAnsi="Arial" w:cs="Arial"/>
        </w:rPr>
        <w:t>is</w:t>
      </w:r>
      <w:r w:rsidR="00A8006D" w:rsidRPr="0059374B">
        <w:rPr>
          <w:rFonts w:ascii="Arial" w:hAnsi="Arial" w:cs="Arial"/>
        </w:rPr>
        <w:t xml:space="preserve"> </w:t>
      </w:r>
      <w:proofErr w:type="spellStart"/>
      <w:r w:rsidR="00A8006D" w:rsidRPr="0059374B">
        <w:rPr>
          <w:rFonts w:ascii="Arial" w:hAnsi="Arial" w:cs="Arial"/>
        </w:rPr>
        <w:t>unconfounded</w:t>
      </w:r>
      <w:proofErr w:type="spellEnd"/>
      <w:r w:rsidR="00A8006D" w:rsidRPr="0059374B">
        <w:rPr>
          <w:rFonts w:ascii="Arial" w:hAnsi="Arial" w:cs="Arial"/>
        </w:rPr>
        <w:t xml:space="preserve"> </w:t>
      </w:r>
      <w:r w:rsidRPr="0059374B">
        <w:rPr>
          <w:rFonts w:ascii="Arial" w:hAnsi="Arial" w:cs="Arial"/>
        </w:rPr>
        <w:t xml:space="preserve">by </w:t>
      </w:r>
      <w:r w:rsidR="00A8006D" w:rsidRPr="0059374B">
        <w:rPr>
          <w:rFonts w:ascii="Arial" w:hAnsi="Arial" w:cs="Arial"/>
        </w:rPr>
        <w:t xml:space="preserve">any response bias/motor preparation, </w:t>
      </w:r>
      <w:r w:rsidRPr="0059374B">
        <w:rPr>
          <w:rFonts w:ascii="Arial" w:hAnsi="Arial" w:cs="Arial"/>
        </w:rPr>
        <w:t xml:space="preserve">the </w:t>
      </w:r>
      <w:r w:rsidR="00A8006D" w:rsidRPr="0059374B">
        <w:rPr>
          <w:rFonts w:ascii="Arial" w:hAnsi="Arial" w:cs="Arial"/>
        </w:rPr>
        <w:t>response dimension will be orthogonal to stimuli lateralization (that is, the DOWN and UP arrows opposed to left/right stimuli presentation</w:t>
      </w:r>
      <w:r w:rsidR="005C528D" w:rsidRPr="0059374B">
        <w:rPr>
          <w:rFonts w:ascii="Arial" w:hAnsi="Arial" w:cs="Arial"/>
        </w:rPr>
        <w:t xml:space="preserve"> will be used</w:t>
      </w:r>
      <w:r w:rsidR="00A8006D" w:rsidRPr="0059374B">
        <w:rPr>
          <w:rFonts w:ascii="Arial" w:hAnsi="Arial" w:cs="Arial"/>
        </w:rPr>
        <w:t xml:space="preserve">, see </w:t>
      </w:r>
      <w:r w:rsidR="005C528D" w:rsidRPr="0059374B">
        <w:rPr>
          <w:rFonts w:ascii="Arial" w:hAnsi="Arial" w:cs="Arial"/>
        </w:rPr>
        <w:fldChar w:fldCharType="begin"/>
      </w:r>
      <w:r w:rsidR="005C528D" w:rsidRPr="0059374B">
        <w:rPr>
          <w:rFonts w:ascii="Arial" w:hAnsi="Arial" w:cs="Arial"/>
        </w:rPr>
        <w:instrText xml:space="preserve"> ADDIN ZOTERO_ITEM CSL_CITATION {"citationID":"feh229lvh","properties":{"formattedCitation":"(Spence &amp; Driver, 1994)","plainCitation":"(Spence &amp; Driver, 1994)"},"citationItems":[{"id":2483,"uris":["http://zotero.org/users/2761942/items/6SSSDUFG"],"uri":["http://zotero.org/users/2761942/items/6SSSDUFG"],"itemData":{"id":2483,"type":"article-journal","title":"Covert spatial orienting in audition: Exogenous and endogenous mechanisms","container-title":"Journal of Experimental Psychology: Human Perception and Performance","page":"555-574","volume":"20","issue":"3","source":"APA PsycNET","abstract":"Covert orienting in hearing was examined by presenting auditory spatial cues prior to an auditory target, requiring either a choice or detection response. Targets and cues appeared on the left or right of Ss' midline. Localization of the target in orthogonal directions (up vs down or front vs back, independent of target side) was faster when cue and target appeared on the same rather than opposite sides. This benefit was larger and more durable when the cue predicted target side. These effects cannot reflect criterion shifts, suggesting that covert orienting enhances auditory localization. Fine frequency discriminations also benefited from predictive spatial cues, although uninformative cues only affected spatial discriminations. No cuing effects were observed in a detection task.","DOI":"10.1037/0096-1523.20.3.555","ISSN":"1939-1277 0096-1523","shortTitle":"Covert spatial orienting in audition","author":[{"family":"Spence","given":"Charles J."},{"family":"Driver","given":"Jon"}],"issued":{"date-parts":[["1994"]]}}}],"schema":"https://github.com/citation-style-language/schema/raw/master/csl-citation.json"} </w:instrText>
      </w:r>
      <w:r w:rsidR="005C528D" w:rsidRPr="0059374B">
        <w:rPr>
          <w:rFonts w:ascii="Arial" w:hAnsi="Arial" w:cs="Arial"/>
        </w:rPr>
        <w:fldChar w:fldCharType="separate"/>
      </w:r>
      <w:r w:rsidR="005C528D" w:rsidRPr="0059374B">
        <w:rPr>
          <w:rFonts w:ascii="Arial" w:hAnsi="Arial" w:cs="Arial"/>
        </w:rPr>
        <w:t>Spence &amp; Driver, 1994)</w:t>
      </w:r>
      <w:r w:rsidR="005C528D" w:rsidRPr="0059374B">
        <w:rPr>
          <w:rFonts w:ascii="Arial" w:hAnsi="Arial" w:cs="Arial"/>
        </w:rPr>
        <w:fldChar w:fldCharType="end"/>
      </w:r>
      <w:r w:rsidR="00A8006D" w:rsidRPr="0059374B">
        <w:rPr>
          <w:rFonts w:ascii="Arial" w:hAnsi="Arial" w:cs="Arial"/>
        </w:rPr>
        <w:t xml:space="preserve">. </w:t>
      </w:r>
      <w:r w:rsidR="00EF66F6" w:rsidRPr="0059374B">
        <w:rPr>
          <w:rFonts w:ascii="Arial" w:hAnsi="Arial" w:cs="Arial"/>
        </w:rPr>
        <w:t xml:space="preserve">Reward </w:t>
      </w:r>
      <w:r w:rsidR="00096ACF" w:rsidRPr="00096ACF">
        <w:rPr>
          <w:rFonts w:ascii="Arial" w:hAnsi="Arial" w:cs="Arial"/>
          <w:highlight w:val="yellow"/>
        </w:rPr>
        <w:t>is</w:t>
      </w:r>
      <w:r w:rsidR="00EF66F6" w:rsidRPr="0059374B">
        <w:rPr>
          <w:rFonts w:ascii="Arial" w:hAnsi="Arial" w:cs="Arial"/>
        </w:rPr>
        <w:t xml:space="preserve"> provided only in case of a re</w:t>
      </w:r>
      <w:r w:rsidR="004677BA" w:rsidRPr="0059374B">
        <w:rPr>
          <w:rFonts w:ascii="Arial" w:hAnsi="Arial" w:cs="Arial"/>
        </w:rPr>
        <w:t>sponse that is both accurate and</w:t>
      </w:r>
      <w:r w:rsidR="00EF66F6" w:rsidRPr="0059374B">
        <w:rPr>
          <w:rFonts w:ascii="Arial" w:hAnsi="Arial" w:cs="Arial"/>
        </w:rPr>
        <w:t xml:space="preserve"> given within a 100-500 </w:t>
      </w:r>
      <w:proofErr w:type="spellStart"/>
      <w:r w:rsidR="00EF66F6" w:rsidRPr="0059374B">
        <w:rPr>
          <w:rFonts w:ascii="Arial" w:hAnsi="Arial" w:cs="Arial"/>
        </w:rPr>
        <w:t>ms</w:t>
      </w:r>
      <w:proofErr w:type="spellEnd"/>
      <w:r w:rsidR="00EF66F6" w:rsidRPr="0059374B">
        <w:rPr>
          <w:rFonts w:ascii="Arial" w:hAnsi="Arial" w:cs="Arial"/>
        </w:rPr>
        <w:t xml:space="preserve"> time window, with the purpose of: </w:t>
      </w:r>
      <w:proofErr w:type="spellStart"/>
      <w:r w:rsidR="00EF66F6" w:rsidRPr="0059374B">
        <w:rPr>
          <w:rFonts w:ascii="Arial" w:hAnsi="Arial" w:cs="Arial"/>
        </w:rPr>
        <w:t>i</w:t>
      </w:r>
      <w:proofErr w:type="spellEnd"/>
      <w:r w:rsidR="00EF66F6" w:rsidRPr="0059374B">
        <w:rPr>
          <w:rFonts w:ascii="Arial" w:hAnsi="Arial" w:cs="Arial"/>
        </w:rPr>
        <w:t>) discourag</w:t>
      </w:r>
      <w:r w:rsidR="00AB41AE" w:rsidRPr="0059374B">
        <w:rPr>
          <w:rFonts w:ascii="Arial" w:hAnsi="Arial" w:cs="Arial"/>
        </w:rPr>
        <w:t>ing</w:t>
      </w:r>
      <w:r w:rsidR="00EF66F6" w:rsidRPr="0059374B">
        <w:rPr>
          <w:rFonts w:ascii="Arial" w:hAnsi="Arial" w:cs="Arial"/>
        </w:rPr>
        <w:t xml:space="preserve"> anticipations, and ii) provid</w:t>
      </w:r>
      <w:r w:rsidR="00AB41AE" w:rsidRPr="0059374B">
        <w:rPr>
          <w:rFonts w:ascii="Arial" w:hAnsi="Arial" w:cs="Arial"/>
        </w:rPr>
        <w:t>ing</w:t>
      </w:r>
      <w:r w:rsidR="00EF66F6" w:rsidRPr="0059374B">
        <w:rPr>
          <w:rFonts w:ascii="Arial" w:hAnsi="Arial" w:cs="Arial"/>
        </w:rPr>
        <w:t xml:space="preserve"> a challenging upper limit, hence promoting active efforts to achieve rewards </w:t>
      </w:r>
      <w:r w:rsidR="004677BA" w:rsidRPr="0059374B">
        <w:rPr>
          <w:rFonts w:ascii="Arial" w:hAnsi="Arial" w:cs="Arial"/>
        </w:rPr>
        <w:t>(expected success rate: 8</w:t>
      </w:r>
      <w:r w:rsidR="0084680E" w:rsidRPr="0059374B">
        <w:rPr>
          <w:rFonts w:ascii="Arial" w:hAnsi="Arial" w:cs="Arial"/>
        </w:rPr>
        <w:t>5</w:t>
      </w:r>
      <w:r w:rsidR="004677BA" w:rsidRPr="0059374B">
        <w:rPr>
          <w:rFonts w:ascii="Arial" w:hAnsi="Arial" w:cs="Arial"/>
        </w:rPr>
        <w:t>-90%)</w:t>
      </w:r>
      <w:r w:rsidR="00EF66F6" w:rsidRPr="0059374B">
        <w:rPr>
          <w:rFonts w:ascii="Arial" w:hAnsi="Arial" w:cs="Arial"/>
        </w:rPr>
        <w:t>.</w:t>
      </w:r>
      <w:r w:rsidR="00CE42CD" w:rsidRPr="0059374B">
        <w:rPr>
          <w:rFonts w:ascii="Arial" w:hAnsi="Arial" w:cs="Arial"/>
        </w:rPr>
        <w:t xml:space="preserve"> A feedback </w:t>
      </w:r>
      <w:r w:rsidRPr="0059374B">
        <w:rPr>
          <w:rFonts w:ascii="Arial" w:hAnsi="Arial" w:cs="Arial"/>
        </w:rPr>
        <w:t xml:space="preserve">will be </w:t>
      </w:r>
      <w:r w:rsidR="00CE42CD" w:rsidRPr="0059374B">
        <w:rPr>
          <w:rFonts w:ascii="Arial" w:hAnsi="Arial" w:cs="Arial"/>
        </w:rPr>
        <w:t xml:space="preserve">eventually presented for 1000 </w:t>
      </w:r>
      <w:proofErr w:type="spellStart"/>
      <w:proofErr w:type="gramStart"/>
      <w:r w:rsidR="00CE42CD" w:rsidRPr="0059374B">
        <w:rPr>
          <w:rFonts w:ascii="Arial" w:hAnsi="Arial" w:cs="Arial"/>
        </w:rPr>
        <w:t>ms</w:t>
      </w:r>
      <w:proofErr w:type="spellEnd"/>
      <w:proofErr w:type="gramEnd"/>
      <w:r w:rsidR="00CE42CD" w:rsidRPr="0059374B">
        <w:rPr>
          <w:rFonts w:ascii="Arial" w:hAnsi="Arial" w:cs="Arial"/>
        </w:rPr>
        <w:t>. The feedback</w:t>
      </w:r>
      <w:r w:rsidR="00011732" w:rsidRPr="0059374B">
        <w:rPr>
          <w:rFonts w:ascii="Arial" w:hAnsi="Arial" w:cs="Arial"/>
        </w:rPr>
        <w:t xml:space="preserve"> reports </w:t>
      </w:r>
      <w:r w:rsidR="00CE42CD" w:rsidRPr="0059374B">
        <w:rPr>
          <w:rFonts w:ascii="Arial" w:hAnsi="Arial" w:cs="Arial"/>
        </w:rPr>
        <w:t>the outcome of the trial (correct, incorrect, slow, or fast response)</w:t>
      </w:r>
      <w:r w:rsidR="00011732" w:rsidRPr="0059374B">
        <w:rPr>
          <w:rFonts w:ascii="Arial" w:hAnsi="Arial" w:cs="Arial"/>
        </w:rPr>
        <w:t>. Following</w:t>
      </w:r>
      <w:r w:rsidR="00132F04" w:rsidRPr="0059374B">
        <w:rPr>
          <w:rFonts w:ascii="Arial" w:hAnsi="Arial" w:cs="Arial"/>
        </w:rPr>
        <w:t xml:space="preserve"> each</w:t>
      </w:r>
      <w:r w:rsidR="00011732" w:rsidRPr="0059374B">
        <w:rPr>
          <w:rFonts w:ascii="Arial" w:hAnsi="Arial" w:cs="Arial"/>
        </w:rPr>
        <w:t xml:space="preserve"> correct response,</w:t>
      </w:r>
      <w:r w:rsidR="00CE42CD" w:rsidRPr="0059374B">
        <w:rPr>
          <w:rFonts w:ascii="Arial" w:hAnsi="Arial" w:cs="Arial"/>
        </w:rPr>
        <w:t xml:space="preserve"> the amount of</w:t>
      </w:r>
      <w:r w:rsidR="00011732" w:rsidRPr="0059374B">
        <w:rPr>
          <w:rFonts w:ascii="Arial" w:hAnsi="Arial" w:cs="Arial"/>
        </w:rPr>
        <w:t xml:space="preserve"> points earned is reported, together with the overall amount of </w:t>
      </w:r>
      <w:r w:rsidR="00147874" w:rsidRPr="0059374B">
        <w:rPr>
          <w:rFonts w:ascii="Arial" w:hAnsi="Arial" w:cs="Arial"/>
        </w:rPr>
        <w:t xml:space="preserve">euros </w:t>
      </w:r>
      <w:r w:rsidR="00011732" w:rsidRPr="0059374B">
        <w:rPr>
          <w:rFonts w:ascii="Arial" w:hAnsi="Arial" w:cs="Arial"/>
        </w:rPr>
        <w:t>gained</w:t>
      </w:r>
      <w:r w:rsidR="00147874" w:rsidRPr="0059374B">
        <w:rPr>
          <w:rFonts w:ascii="Arial" w:hAnsi="Arial" w:cs="Arial"/>
        </w:rPr>
        <w:t xml:space="preserve"> so far</w:t>
      </w:r>
      <w:r w:rsidR="00011732" w:rsidRPr="0059374B">
        <w:rPr>
          <w:rFonts w:ascii="Arial" w:hAnsi="Arial" w:cs="Arial"/>
        </w:rPr>
        <w:t xml:space="preserve">. </w:t>
      </w:r>
    </w:p>
    <w:p w14:paraId="2BA98AD5" w14:textId="77777777" w:rsidR="00011732" w:rsidRPr="0059374B" w:rsidRDefault="00011732" w:rsidP="008E59C6">
      <w:pPr>
        <w:spacing w:line="480" w:lineRule="auto"/>
        <w:ind w:firstLine="567"/>
        <w:contextualSpacing/>
        <w:jc w:val="both"/>
        <w:rPr>
          <w:rFonts w:ascii="Arial" w:hAnsi="Arial" w:cs="Arial"/>
        </w:rPr>
      </w:pPr>
    </w:p>
    <w:p w14:paraId="223FE366" w14:textId="77777777" w:rsidR="00825D50" w:rsidRPr="0059374B" w:rsidRDefault="00825D50" w:rsidP="008E59C6">
      <w:pPr>
        <w:spacing w:line="480" w:lineRule="auto"/>
        <w:ind w:firstLine="567"/>
        <w:contextualSpacing/>
        <w:jc w:val="both"/>
        <w:rPr>
          <w:rFonts w:ascii="Arial" w:hAnsi="Arial" w:cs="Arial"/>
        </w:rPr>
      </w:pPr>
    </w:p>
    <w:p w14:paraId="0803879D" w14:textId="77777777" w:rsidR="00011732" w:rsidRPr="0059374B" w:rsidRDefault="00186D24" w:rsidP="008E59C6">
      <w:pPr>
        <w:spacing w:line="480" w:lineRule="auto"/>
        <w:ind w:firstLine="567"/>
        <w:contextualSpacing/>
        <w:jc w:val="both"/>
        <w:rPr>
          <w:rFonts w:ascii="Arial" w:hAnsi="Arial" w:cs="Arial"/>
        </w:rPr>
      </w:pPr>
      <w:r w:rsidRPr="0059374B">
        <w:rPr>
          <w:rFonts w:ascii="Arial" w:hAnsi="Arial" w:cs="Arial"/>
          <w:noProof/>
          <w:lang w:val="fr-FR" w:eastAsia="fr-FR"/>
        </w:rPr>
        <w:lastRenderedPageBreak/>
        <w:drawing>
          <wp:inline distT="0" distB="0" distL="0" distR="0" wp14:anchorId="67E065B6" wp14:editId="3A56C0D2">
            <wp:extent cx="4880950" cy="41954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4880950" cy="4195444"/>
                    </a:xfrm>
                    <a:prstGeom prst="rect">
                      <a:avLst/>
                    </a:prstGeom>
                  </pic:spPr>
                </pic:pic>
              </a:graphicData>
            </a:graphic>
          </wp:inline>
        </w:drawing>
      </w:r>
    </w:p>
    <w:p w14:paraId="0A76576C" w14:textId="77777777" w:rsidR="00011732" w:rsidRPr="0059374B" w:rsidRDefault="00011732" w:rsidP="008E59C6">
      <w:pPr>
        <w:spacing w:line="480" w:lineRule="auto"/>
        <w:ind w:firstLine="567"/>
        <w:contextualSpacing/>
        <w:jc w:val="both"/>
        <w:rPr>
          <w:rFonts w:ascii="Arial" w:hAnsi="Arial" w:cs="Arial"/>
        </w:rPr>
      </w:pPr>
    </w:p>
    <w:p w14:paraId="7904855A" w14:textId="77777777" w:rsidR="00011732" w:rsidRPr="0059374B" w:rsidRDefault="00011732" w:rsidP="008E59C6">
      <w:pPr>
        <w:spacing w:line="480" w:lineRule="auto"/>
        <w:ind w:firstLine="567"/>
        <w:contextualSpacing/>
        <w:jc w:val="both"/>
        <w:rPr>
          <w:rFonts w:ascii="Arial" w:hAnsi="Arial" w:cs="Arial"/>
        </w:rPr>
      </w:pPr>
    </w:p>
    <w:p w14:paraId="3D7CB399" w14:textId="2AE5E8AB" w:rsidR="00186D24" w:rsidRPr="0059374B" w:rsidRDefault="00825D50" w:rsidP="008E59C6">
      <w:pPr>
        <w:spacing w:line="480" w:lineRule="auto"/>
        <w:ind w:firstLine="567"/>
        <w:contextualSpacing/>
        <w:jc w:val="both"/>
        <w:rPr>
          <w:rFonts w:ascii="Arial" w:hAnsi="Arial" w:cs="Arial"/>
        </w:rPr>
      </w:pPr>
      <w:r w:rsidRPr="0059374B">
        <w:rPr>
          <w:rFonts w:ascii="Arial" w:hAnsi="Arial" w:cs="Arial"/>
          <w:b/>
        </w:rPr>
        <w:t>Fig</w:t>
      </w:r>
      <w:r w:rsidR="0084680E" w:rsidRPr="0059374B">
        <w:rPr>
          <w:rFonts w:ascii="Arial" w:hAnsi="Arial" w:cs="Arial"/>
          <w:b/>
        </w:rPr>
        <w:t>.</w:t>
      </w:r>
      <w:r w:rsidRPr="0059374B">
        <w:rPr>
          <w:rFonts w:ascii="Arial" w:hAnsi="Arial" w:cs="Arial"/>
          <w:b/>
        </w:rPr>
        <w:t xml:space="preserve"> </w:t>
      </w:r>
      <w:r w:rsidR="0084680E" w:rsidRPr="0059374B">
        <w:rPr>
          <w:rFonts w:ascii="Arial" w:hAnsi="Arial" w:cs="Arial"/>
          <w:b/>
        </w:rPr>
        <w:t>2</w:t>
      </w:r>
      <w:r w:rsidRPr="0059374B">
        <w:rPr>
          <w:rFonts w:ascii="Arial" w:hAnsi="Arial" w:cs="Arial"/>
          <w:b/>
        </w:rPr>
        <w:t>:</w:t>
      </w:r>
      <w:r w:rsidRPr="0059374B">
        <w:rPr>
          <w:rFonts w:ascii="Arial" w:hAnsi="Arial" w:cs="Arial"/>
        </w:rPr>
        <w:t xml:space="preserve"> Graphical representation </w:t>
      </w:r>
      <w:r w:rsidR="00E14B5C" w:rsidRPr="0059374B">
        <w:rPr>
          <w:rFonts w:ascii="Arial" w:hAnsi="Arial" w:cs="Arial"/>
        </w:rPr>
        <w:t xml:space="preserve">and time-course </w:t>
      </w:r>
      <w:r w:rsidRPr="0059374B">
        <w:rPr>
          <w:rFonts w:ascii="Arial" w:hAnsi="Arial" w:cs="Arial"/>
        </w:rPr>
        <w:t>of a typical trial</w:t>
      </w:r>
      <w:r w:rsidR="002370F8" w:rsidRPr="0059374B">
        <w:rPr>
          <w:rFonts w:ascii="Arial" w:hAnsi="Arial" w:cs="Arial"/>
        </w:rPr>
        <w:t xml:space="preserve"> of the ART</w:t>
      </w:r>
      <w:r w:rsidRPr="0059374B">
        <w:rPr>
          <w:rFonts w:ascii="Arial" w:hAnsi="Arial" w:cs="Arial"/>
        </w:rPr>
        <w:t>.</w:t>
      </w:r>
    </w:p>
    <w:p w14:paraId="7402CF9E" w14:textId="77777777" w:rsidR="00825D50" w:rsidRPr="0059374B" w:rsidRDefault="00825D50" w:rsidP="008E59C6">
      <w:pPr>
        <w:spacing w:line="480" w:lineRule="auto"/>
        <w:ind w:firstLine="567"/>
        <w:contextualSpacing/>
        <w:jc w:val="both"/>
        <w:rPr>
          <w:rFonts w:ascii="Arial" w:hAnsi="Arial" w:cs="Arial"/>
        </w:rPr>
      </w:pPr>
    </w:p>
    <w:p w14:paraId="2AE3D4D7" w14:textId="77777777" w:rsidR="00186D24" w:rsidRPr="0059374B" w:rsidRDefault="00186D24" w:rsidP="008E59C6">
      <w:pPr>
        <w:spacing w:line="480" w:lineRule="auto"/>
        <w:ind w:firstLine="567"/>
        <w:contextualSpacing/>
        <w:jc w:val="both"/>
        <w:rPr>
          <w:rFonts w:ascii="Arial" w:hAnsi="Arial" w:cs="Arial"/>
        </w:rPr>
      </w:pPr>
    </w:p>
    <w:p w14:paraId="0168FA13" w14:textId="66CDA2AE" w:rsidR="003A58C7" w:rsidRPr="0059374B" w:rsidRDefault="002A5AD7" w:rsidP="008E59C6">
      <w:pPr>
        <w:spacing w:line="480" w:lineRule="auto"/>
        <w:ind w:firstLine="567"/>
        <w:contextualSpacing/>
        <w:jc w:val="both"/>
        <w:rPr>
          <w:rFonts w:ascii="Arial" w:hAnsi="Arial" w:cs="Arial"/>
        </w:rPr>
      </w:pPr>
      <w:r w:rsidRPr="0059374B">
        <w:rPr>
          <w:rFonts w:ascii="Arial" w:hAnsi="Arial" w:cs="Arial"/>
        </w:rPr>
        <w:t>The experiment</w:t>
      </w:r>
      <w:r w:rsidR="0084680E" w:rsidRPr="0059374B">
        <w:rPr>
          <w:rFonts w:ascii="Arial" w:hAnsi="Arial" w:cs="Arial"/>
        </w:rPr>
        <w:t xml:space="preserve"> will</w:t>
      </w:r>
      <w:r w:rsidRPr="0059374B">
        <w:rPr>
          <w:rFonts w:ascii="Arial" w:hAnsi="Arial" w:cs="Arial"/>
        </w:rPr>
        <w:t xml:space="preserve"> consist of 432 trials (Shape, Side, Validity, Reward = 2x2x2x3, 18 trials per cell). </w:t>
      </w:r>
      <w:r w:rsidR="00E14B5C" w:rsidRPr="0059374B">
        <w:rPr>
          <w:rFonts w:ascii="Arial" w:hAnsi="Arial" w:cs="Arial"/>
        </w:rPr>
        <w:t>It</w:t>
      </w:r>
      <w:r w:rsidRPr="0059374B">
        <w:rPr>
          <w:rFonts w:ascii="Arial" w:hAnsi="Arial" w:cs="Arial"/>
        </w:rPr>
        <w:t xml:space="preserve"> </w:t>
      </w:r>
      <w:r w:rsidR="0084680E" w:rsidRPr="0059374B">
        <w:rPr>
          <w:rFonts w:ascii="Arial" w:hAnsi="Arial" w:cs="Arial"/>
        </w:rPr>
        <w:t xml:space="preserve">will </w:t>
      </w:r>
      <w:r w:rsidRPr="0059374B">
        <w:rPr>
          <w:rFonts w:ascii="Arial" w:hAnsi="Arial" w:cs="Arial"/>
        </w:rPr>
        <w:t xml:space="preserve">start with a brief practice block composed of 18 randomly selected trials. Then, three blocks of 144 trials each </w:t>
      </w:r>
      <w:r w:rsidR="0084680E" w:rsidRPr="0059374B">
        <w:rPr>
          <w:rFonts w:ascii="Arial" w:hAnsi="Arial" w:cs="Arial"/>
        </w:rPr>
        <w:t>will be</w:t>
      </w:r>
      <w:r w:rsidRPr="0059374B">
        <w:rPr>
          <w:rFonts w:ascii="Arial" w:hAnsi="Arial" w:cs="Arial"/>
        </w:rPr>
        <w:t xml:space="preserve"> administered, with breaks in between that summarise participants’ performance. Each of the four experimental variables is </w:t>
      </w:r>
      <w:proofErr w:type="spellStart"/>
      <w:r w:rsidRPr="0059374B">
        <w:rPr>
          <w:rFonts w:ascii="Arial" w:hAnsi="Arial" w:cs="Arial"/>
        </w:rPr>
        <w:t>equi</w:t>
      </w:r>
      <w:proofErr w:type="spellEnd"/>
      <w:r w:rsidR="00E14B5C" w:rsidRPr="0059374B">
        <w:rPr>
          <w:rFonts w:ascii="Arial" w:hAnsi="Arial" w:cs="Arial"/>
        </w:rPr>
        <w:t>-</w:t>
      </w:r>
      <w:r w:rsidRPr="0059374B">
        <w:rPr>
          <w:rFonts w:ascii="Arial" w:hAnsi="Arial" w:cs="Arial"/>
        </w:rPr>
        <w:t xml:space="preserve">represented within each </w:t>
      </w:r>
      <w:r w:rsidR="00E14B5C" w:rsidRPr="0059374B">
        <w:rPr>
          <w:rFonts w:ascii="Arial" w:hAnsi="Arial" w:cs="Arial"/>
        </w:rPr>
        <w:t>block and randomly</w:t>
      </w:r>
      <w:r w:rsidR="0030055E" w:rsidRPr="0059374B">
        <w:rPr>
          <w:rFonts w:ascii="Arial" w:hAnsi="Arial" w:cs="Arial"/>
        </w:rPr>
        <w:t xml:space="preserve"> selected</w:t>
      </w:r>
      <w:r w:rsidR="00E14B5C" w:rsidRPr="0059374B">
        <w:rPr>
          <w:rFonts w:ascii="Arial" w:hAnsi="Arial" w:cs="Arial"/>
        </w:rPr>
        <w:t xml:space="preserve">. The whole experiment has been designed to last about 25 minutes, </w:t>
      </w:r>
      <w:r w:rsidR="0030055E" w:rsidRPr="0059374B">
        <w:rPr>
          <w:rFonts w:ascii="Arial" w:hAnsi="Arial" w:cs="Arial"/>
        </w:rPr>
        <w:t xml:space="preserve">to accommodate </w:t>
      </w:r>
      <w:r w:rsidR="00E14B5C" w:rsidRPr="0059374B">
        <w:rPr>
          <w:rFonts w:ascii="Arial" w:hAnsi="Arial" w:cs="Arial"/>
        </w:rPr>
        <w:t>the maximum time</w:t>
      </w:r>
      <w:r w:rsidR="00045117" w:rsidRPr="0059374B">
        <w:rPr>
          <w:rFonts w:ascii="Arial" w:hAnsi="Arial" w:cs="Arial"/>
        </w:rPr>
        <w:t xml:space="preserve"> </w:t>
      </w:r>
      <w:r w:rsidR="00E14B5C" w:rsidRPr="0059374B">
        <w:rPr>
          <w:rFonts w:ascii="Arial" w:hAnsi="Arial" w:cs="Arial"/>
        </w:rPr>
        <w:t>limit for GVS administration (see below).</w:t>
      </w:r>
      <w:r w:rsidRPr="0059374B">
        <w:rPr>
          <w:rFonts w:ascii="Arial" w:hAnsi="Arial" w:cs="Arial"/>
        </w:rPr>
        <w:t xml:space="preserve"> </w:t>
      </w:r>
    </w:p>
    <w:p w14:paraId="334E66B2" w14:textId="77777777" w:rsidR="00B874D9" w:rsidRPr="0059374B" w:rsidRDefault="00B874D9" w:rsidP="008E59C6">
      <w:pPr>
        <w:spacing w:line="480" w:lineRule="auto"/>
        <w:ind w:firstLine="567"/>
        <w:contextualSpacing/>
        <w:jc w:val="both"/>
        <w:rPr>
          <w:rFonts w:ascii="Arial" w:hAnsi="Arial" w:cs="Arial"/>
        </w:rPr>
      </w:pPr>
    </w:p>
    <w:p w14:paraId="61C6928E" w14:textId="77777777" w:rsidR="004572FD" w:rsidRPr="0059374B" w:rsidRDefault="004572FD" w:rsidP="008E59C6">
      <w:pPr>
        <w:spacing w:line="480" w:lineRule="auto"/>
        <w:ind w:firstLine="567"/>
        <w:contextualSpacing/>
        <w:jc w:val="both"/>
        <w:rPr>
          <w:rFonts w:ascii="Arial" w:hAnsi="Arial" w:cs="Arial"/>
          <w:b/>
        </w:rPr>
      </w:pPr>
      <w:r w:rsidRPr="0059374B">
        <w:rPr>
          <w:rFonts w:ascii="Arial" w:hAnsi="Arial" w:cs="Arial"/>
          <w:b/>
        </w:rPr>
        <w:lastRenderedPageBreak/>
        <w:t xml:space="preserve">2.2.2 </w:t>
      </w:r>
      <w:r w:rsidR="00293F6B" w:rsidRPr="0059374B">
        <w:rPr>
          <w:rFonts w:ascii="Arial" w:hAnsi="Arial" w:cs="Arial"/>
          <w:b/>
        </w:rPr>
        <w:t>Subjective Visual Vertical (SVV)</w:t>
      </w:r>
    </w:p>
    <w:p w14:paraId="19F13967" w14:textId="4AF33B2F" w:rsidR="00D530F6" w:rsidRPr="0059374B" w:rsidRDefault="007F564A" w:rsidP="00D530F6">
      <w:pPr>
        <w:spacing w:line="480" w:lineRule="auto"/>
        <w:ind w:firstLine="567"/>
        <w:contextualSpacing/>
        <w:jc w:val="both"/>
        <w:rPr>
          <w:rFonts w:ascii="Arial" w:hAnsi="Arial" w:cs="Arial"/>
        </w:rPr>
      </w:pPr>
      <w:r w:rsidRPr="0059374B">
        <w:rPr>
          <w:rFonts w:ascii="Arial" w:hAnsi="Arial" w:cs="Arial"/>
        </w:rPr>
        <w:t>One segment (</w:t>
      </w:r>
      <w:r w:rsidR="00D530F6" w:rsidRPr="0059374B">
        <w:rPr>
          <w:rFonts w:ascii="Arial" w:hAnsi="Arial" w:cs="Arial"/>
        </w:rPr>
        <w:t>1</w:t>
      </w:r>
      <w:r w:rsidR="004E7064" w:rsidRPr="0059374B">
        <w:rPr>
          <w:rFonts w:ascii="Arial" w:hAnsi="Arial" w:cs="Arial"/>
        </w:rPr>
        <w:t>7</w:t>
      </w:r>
      <w:r w:rsidR="00D530F6" w:rsidRPr="0059374B">
        <w:rPr>
          <w:rFonts w:ascii="Arial" w:hAnsi="Arial" w:cs="Arial"/>
        </w:rPr>
        <w:t xml:space="preserve"> cm, 2 mm wide; </w:t>
      </w:r>
      <w:r w:rsidRPr="0059374B">
        <w:rPr>
          <w:rFonts w:ascii="Arial" w:hAnsi="Arial" w:cs="Arial"/>
        </w:rPr>
        <w:t xml:space="preserve">white-coloured, over </w:t>
      </w:r>
      <w:r w:rsidR="00D530F6" w:rsidRPr="0059374B">
        <w:rPr>
          <w:rFonts w:ascii="Arial" w:hAnsi="Arial" w:cs="Arial"/>
        </w:rPr>
        <w:t xml:space="preserve">a </w:t>
      </w:r>
      <w:r w:rsidRPr="0059374B">
        <w:rPr>
          <w:rFonts w:ascii="Arial" w:hAnsi="Arial" w:cs="Arial"/>
        </w:rPr>
        <w:t xml:space="preserve">black background) will be presented at the centre of the screen. Its starting orientation will vary </w:t>
      </w:r>
      <w:r w:rsidR="004D1376" w:rsidRPr="0059374B">
        <w:rPr>
          <w:rFonts w:ascii="Arial" w:hAnsi="Arial" w:cs="Arial"/>
        </w:rPr>
        <w:t xml:space="preserve">randomly </w:t>
      </w:r>
      <w:r w:rsidRPr="0059374B">
        <w:rPr>
          <w:rFonts w:ascii="Arial" w:hAnsi="Arial" w:cs="Arial"/>
        </w:rPr>
        <w:t xml:space="preserve">between 1 and 20 </w:t>
      </w:r>
      <w:r w:rsidR="00D530F6" w:rsidRPr="0059374B">
        <w:rPr>
          <w:rFonts w:ascii="Arial" w:hAnsi="Arial" w:cs="Arial"/>
        </w:rPr>
        <w:t xml:space="preserve">degrees from the geometric (objective) vertical, in both clockwise and counter-clockwise directions (counterbalanced). </w:t>
      </w:r>
      <w:r w:rsidR="004F7950" w:rsidRPr="0059374B">
        <w:rPr>
          <w:rFonts w:ascii="Arial" w:hAnsi="Arial" w:cs="Arial"/>
        </w:rPr>
        <w:t>Participants are asked to align the segment along the vertical plane</w:t>
      </w:r>
      <w:r w:rsidR="0084680E" w:rsidRPr="0059374B">
        <w:rPr>
          <w:rFonts w:ascii="Arial" w:hAnsi="Arial" w:cs="Arial"/>
        </w:rPr>
        <w:t xml:space="preserve"> by </w:t>
      </w:r>
      <w:r w:rsidR="005B65FF" w:rsidRPr="0059374B">
        <w:rPr>
          <w:rFonts w:ascii="Arial" w:hAnsi="Arial" w:cs="Arial"/>
        </w:rPr>
        <w:t>manually rotating it clockwise or counter clockwise</w:t>
      </w:r>
      <w:r w:rsidR="00BE1C49" w:rsidRPr="0059374B">
        <w:rPr>
          <w:rFonts w:ascii="Arial" w:hAnsi="Arial" w:cs="Arial"/>
        </w:rPr>
        <w:t xml:space="preserve"> using</w:t>
      </w:r>
      <w:r w:rsidR="005278DF" w:rsidRPr="0059374B">
        <w:rPr>
          <w:rFonts w:ascii="Arial" w:hAnsi="Arial" w:cs="Arial"/>
        </w:rPr>
        <w:t xml:space="preserve"> the</w:t>
      </w:r>
      <w:r w:rsidR="00BE1C49" w:rsidRPr="0059374B">
        <w:rPr>
          <w:rFonts w:ascii="Arial" w:hAnsi="Arial" w:cs="Arial"/>
        </w:rPr>
        <w:t xml:space="preserve"> keyboard</w:t>
      </w:r>
      <w:r w:rsidR="004F7950" w:rsidRPr="0059374B">
        <w:rPr>
          <w:rFonts w:ascii="Arial" w:hAnsi="Arial" w:cs="Arial"/>
        </w:rPr>
        <w:t>. Segments’ orientation changes with steps of 0.1° (between -</w:t>
      </w:r>
      <w:r w:rsidR="004D1376" w:rsidRPr="0059374B">
        <w:rPr>
          <w:rFonts w:ascii="Arial" w:hAnsi="Arial" w:cs="Arial"/>
        </w:rPr>
        <w:t>1.6</w:t>
      </w:r>
      <w:r w:rsidR="004F7950" w:rsidRPr="0059374B">
        <w:rPr>
          <w:rFonts w:ascii="Arial" w:hAnsi="Arial" w:cs="Arial"/>
        </w:rPr>
        <w:t xml:space="preserve"> and </w:t>
      </w:r>
      <w:r w:rsidR="004D1376" w:rsidRPr="0059374B">
        <w:rPr>
          <w:rFonts w:ascii="Arial" w:hAnsi="Arial" w:cs="Arial"/>
        </w:rPr>
        <w:t>1.6</w:t>
      </w:r>
      <w:r w:rsidR="004F7950" w:rsidRPr="0059374B">
        <w:rPr>
          <w:rFonts w:ascii="Arial" w:hAnsi="Arial" w:cs="Arial"/>
        </w:rPr>
        <w:t xml:space="preserve"> degrees from the vertical) up to steps of </w:t>
      </w:r>
      <w:r w:rsidR="004D1376" w:rsidRPr="0059374B">
        <w:rPr>
          <w:rFonts w:ascii="Arial" w:hAnsi="Arial" w:cs="Arial"/>
        </w:rPr>
        <w:t>0.7° for more extreme responses (&gt;19°).</w:t>
      </w:r>
      <w:r w:rsidR="0084680E" w:rsidRPr="0059374B">
        <w:rPr>
          <w:rFonts w:ascii="Arial" w:hAnsi="Arial" w:cs="Arial"/>
        </w:rPr>
        <w:t xml:space="preserve"> Participants will thus be informed that a counting strategy will be counter-productive</w:t>
      </w:r>
      <w:r w:rsidR="00310A46" w:rsidRPr="0059374B">
        <w:rPr>
          <w:rFonts w:ascii="Arial" w:hAnsi="Arial" w:cs="Arial"/>
        </w:rPr>
        <w:t>, and asked to stress</w:t>
      </w:r>
      <w:r w:rsidR="0084680E" w:rsidRPr="0059374B">
        <w:rPr>
          <w:rFonts w:ascii="Arial" w:hAnsi="Arial" w:cs="Arial"/>
        </w:rPr>
        <w:t xml:space="preserve"> </w:t>
      </w:r>
      <w:r w:rsidR="00310A46" w:rsidRPr="0059374B">
        <w:rPr>
          <w:rFonts w:ascii="Arial" w:hAnsi="Arial" w:cs="Arial"/>
        </w:rPr>
        <w:t>a</w:t>
      </w:r>
      <w:r w:rsidR="004F7950" w:rsidRPr="0059374B">
        <w:rPr>
          <w:rFonts w:ascii="Arial" w:hAnsi="Arial" w:cs="Arial"/>
        </w:rPr>
        <w:t>ccuracy over speed.</w:t>
      </w:r>
    </w:p>
    <w:p w14:paraId="5633DE1D" w14:textId="64EE1727" w:rsidR="00D530F6" w:rsidRPr="0059374B" w:rsidRDefault="00D530F6" w:rsidP="00D530F6">
      <w:pPr>
        <w:spacing w:line="480" w:lineRule="auto"/>
        <w:ind w:firstLine="567"/>
        <w:contextualSpacing/>
        <w:jc w:val="both"/>
        <w:rPr>
          <w:rFonts w:ascii="Arial" w:hAnsi="Arial" w:cs="Arial"/>
        </w:rPr>
      </w:pPr>
      <w:r w:rsidRPr="0059374B">
        <w:rPr>
          <w:rFonts w:ascii="Arial" w:hAnsi="Arial" w:cs="Arial"/>
        </w:rPr>
        <w:t xml:space="preserve">A circular </w:t>
      </w:r>
      <w:r w:rsidR="005B65FF" w:rsidRPr="0059374B">
        <w:rPr>
          <w:rFonts w:ascii="Arial" w:hAnsi="Arial" w:cs="Arial"/>
        </w:rPr>
        <w:t xml:space="preserve">black </w:t>
      </w:r>
      <w:r w:rsidRPr="0059374B">
        <w:rPr>
          <w:rFonts w:ascii="Arial" w:hAnsi="Arial" w:cs="Arial"/>
        </w:rPr>
        <w:t xml:space="preserve">panel will cover the borders of the screen, to minimize the use of external anchoring points to perform the task. For the same reason, the experiment will be performed in darkness. </w:t>
      </w:r>
      <w:r w:rsidR="007F564A" w:rsidRPr="0059374B">
        <w:rPr>
          <w:rFonts w:ascii="Arial" w:hAnsi="Arial" w:cs="Arial"/>
        </w:rPr>
        <w:t xml:space="preserve">A total of </w:t>
      </w:r>
      <w:r w:rsidRPr="0059374B">
        <w:rPr>
          <w:rFonts w:ascii="Arial" w:hAnsi="Arial" w:cs="Arial"/>
        </w:rPr>
        <w:t>24</w:t>
      </w:r>
      <w:r w:rsidR="007F564A" w:rsidRPr="0059374B">
        <w:rPr>
          <w:rFonts w:ascii="Arial" w:hAnsi="Arial" w:cs="Arial"/>
        </w:rPr>
        <w:t xml:space="preserve"> trials w</w:t>
      </w:r>
      <w:r w:rsidRPr="0059374B">
        <w:rPr>
          <w:rFonts w:ascii="Arial" w:hAnsi="Arial" w:cs="Arial"/>
        </w:rPr>
        <w:t>ill be</w:t>
      </w:r>
      <w:r w:rsidR="007F564A" w:rsidRPr="0059374B">
        <w:rPr>
          <w:rFonts w:ascii="Arial" w:hAnsi="Arial" w:cs="Arial"/>
        </w:rPr>
        <w:t xml:space="preserve"> given. </w:t>
      </w:r>
    </w:p>
    <w:p w14:paraId="1EDCD322" w14:textId="43A66B1D" w:rsidR="00FE27FB" w:rsidRPr="0059374B" w:rsidRDefault="007F564A" w:rsidP="00FE27FB">
      <w:pPr>
        <w:spacing w:line="480" w:lineRule="auto"/>
        <w:ind w:firstLine="567"/>
        <w:contextualSpacing/>
        <w:jc w:val="both"/>
        <w:rPr>
          <w:rFonts w:ascii="Arial" w:hAnsi="Arial" w:cs="Arial"/>
        </w:rPr>
      </w:pPr>
      <w:r w:rsidRPr="0059374B">
        <w:rPr>
          <w:rFonts w:ascii="Arial" w:hAnsi="Arial" w:cs="Arial"/>
        </w:rPr>
        <w:t>As dependent variable</w:t>
      </w:r>
      <w:r w:rsidR="00FE27FB" w:rsidRPr="0059374B">
        <w:rPr>
          <w:rFonts w:ascii="Arial" w:hAnsi="Arial" w:cs="Arial"/>
        </w:rPr>
        <w:t>,</w:t>
      </w:r>
      <w:r w:rsidRPr="0059374B">
        <w:rPr>
          <w:rFonts w:ascii="Arial" w:hAnsi="Arial" w:cs="Arial"/>
        </w:rPr>
        <w:t xml:space="preserve"> the orientation of the </w:t>
      </w:r>
      <w:r w:rsidR="00FE27FB" w:rsidRPr="0059374B">
        <w:rPr>
          <w:rFonts w:ascii="Arial" w:hAnsi="Arial" w:cs="Arial"/>
        </w:rPr>
        <w:t>SVV</w:t>
      </w:r>
      <w:r w:rsidRPr="0059374B">
        <w:rPr>
          <w:rFonts w:ascii="Arial" w:hAnsi="Arial" w:cs="Arial"/>
        </w:rPr>
        <w:t xml:space="preserve"> (in degrees) w</w:t>
      </w:r>
      <w:r w:rsidR="00FE27FB" w:rsidRPr="0059374B">
        <w:rPr>
          <w:rFonts w:ascii="Arial" w:hAnsi="Arial" w:cs="Arial"/>
        </w:rPr>
        <w:t>ill be</w:t>
      </w:r>
      <w:r w:rsidRPr="0059374B">
        <w:rPr>
          <w:rFonts w:ascii="Arial" w:hAnsi="Arial" w:cs="Arial"/>
        </w:rPr>
        <w:t xml:space="preserve"> </w:t>
      </w:r>
      <w:r w:rsidR="00310A46" w:rsidRPr="0059374B">
        <w:rPr>
          <w:rFonts w:ascii="Arial" w:hAnsi="Arial" w:cs="Arial"/>
        </w:rPr>
        <w:t>stored</w:t>
      </w:r>
      <w:r w:rsidRPr="0059374B">
        <w:rPr>
          <w:rFonts w:ascii="Arial" w:hAnsi="Arial" w:cs="Arial"/>
        </w:rPr>
        <w:t>.</w:t>
      </w:r>
      <w:r w:rsidR="00FE27FB" w:rsidRPr="0059374B">
        <w:rPr>
          <w:rFonts w:ascii="Arial" w:hAnsi="Arial" w:cs="Arial"/>
        </w:rPr>
        <w:t xml:space="preserve"> Positive values will reflect a shift occurring clockwise (i.e. towards the right ear), </w:t>
      </w:r>
      <w:r w:rsidR="002565A2" w:rsidRPr="0059374B">
        <w:rPr>
          <w:rFonts w:ascii="Arial" w:hAnsi="Arial" w:cs="Arial"/>
        </w:rPr>
        <w:t xml:space="preserve">while </w:t>
      </w:r>
      <w:r w:rsidR="00FE27FB" w:rsidRPr="0059374B">
        <w:rPr>
          <w:rFonts w:ascii="Arial" w:hAnsi="Arial" w:cs="Arial"/>
        </w:rPr>
        <w:t xml:space="preserve">negative </w:t>
      </w:r>
      <w:r w:rsidR="002565A2" w:rsidRPr="0059374B">
        <w:rPr>
          <w:rFonts w:ascii="Arial" w:hAnsi="Arial" w:cs="Arial"/>
        </w:rPr>
        <w:t xml:space="preserve">values will reflect a </w:t>
      </w:r>
      <w:r w:rsidR="00FE27FB" w:rsidRPr="0059374B">
        <w:rPr>
          <w:rFonts w:ascii="Arial" w:hAnsi="Arial" w:cs="Arial"/>
        </w:rPr>
        <w:t>counter-clockwise bias.</w:t>
      </w:r>
    </w:p>
    <w:p w14:paraId="3D5D81E1" w14:textId="77777777" w:rsidR="00CB5AC2" w:rsidRPr="0059374B" w:rsidRDefault="00CB5AC2" w:rsidP="00CB5AC2">
      <w:pPr>
        <w:spacing w:line="480" w:lineRule="auto"/>
        <w:ind w:firstLine="567"/>
        <w:contextualSpacing/>
        <w:jc w:val="both"/>
        <w:rPr>
          <w:rFonts w:ascii="Arial" w:hAnsi="Arial" w:cs="Arial"/>
          <w:b/>
        </w:rPr>
      </w:pPr>
    </w:p>
    <w:p w14:paraId="6500890B" w14:textId="71929707" w:rsidR="00CB5AC2" w:rsidRPr="0059374B" w:rsidRDefault="00CB5AC2" w:rsidP="00CB5AC2">
      <w:pPr>
        <w:spacing w:line="480" w:lineRule="auto"/>
        <w:ind w:firstLine="567"/>
        <w:contextualSpacing/>
        <w:jc w:val="both"/>
        <w:rPr>
          <w:rFonts w:ascii="Arial" w:hAnsi="Arial" w:cs="Arial"/>
          <w:b/>
        </w:rPr>
      </w:pPr>
      <w:r w:rsidRPr="0059374B">
        <w:rPr>
          <w:rFonts w:ascii="Arial" w:hAnsi="Arial" w:cs="Arial"/>
          <w:b/>
        </w:rPr>
        <w:t xml:space="preserve">2.2.3 </w:t>
      </w:r>
      <w:r w:rsidR="005278DF" w:rsidRPr="0059374B">
        <w:rPr>
          <w:rFonts w:ascii="Arial" w:hAnsi="Arial" w:cs="Arial"/>
          <w:b/>
        </w:rPr>
        <w:t>Subjective experienced sensations</w:t>
      </w:r>
    </w:p>
    <w:p w14:paraId="0F780B77" w14:textId="77777777" w:rsidR="009E0A11" w:rsidRPr="0059374B" w:rsidRDefault="00837F7E" w:rsidP="00837F7E">
      <w:pPr>
        <w:spacing w:line="480" w:lineRule="auto"/>
        <w:ind w:firstLine="567"/>
        <w:contextualSpacing/>
        <w:jc w:val="both"/>
        <w:rPr>
          <w:rFonts w:ascii="Arial" w:hAnsi="Arial" w:cs="Arial"/>
        </w:rPr>
      </w:pPr>
      <w:r w:rsidRPr="0059374B">
        <w:rPr>
          <w:rFonts w:ascii="Arial" w:hAnsi="Arial" w:cs="Arial"/>
        </w:rPr>
        <w:t>After each session, we will ask participants questions exploring their subjective experience with the stimulation they received. We will ask</w:t>
      </w:r>
      <w:r w:rsidR="007D7900" w:rsidRPr="0059374B">
        <w:rPr>
          <w:rFonts w:ascii="Arial" w:hAnsi="Arial" w:cs="Arial"/>
        </w:rPr>
        <w:t xml:space="preserve"> them</w:t>
      </w:r>
      <w:r w:rsidRPr="0059374B">
        <w:rPr>
          <w:rFonts w:ascii="Arial" w:hAnsi="Arial" w:cs="Arial"/>
        </w:rPr>
        <w:t xml:space="preserve"> to grade their illusion of body movement (left-right, up-down, forward-backward</w:t>
      </w:r>
      <w:r w:rsidR="007D7900" w:rsidRPr="0059374B">
        <w:rPr>
          <w:rFonts w:ascii="Arial" w:hAnsi="Arial" w:cs="Arial"/>
        </w:rPr>
        <w:t xml:space="preserve">), of head tilting, and of the visual scene moving; their degree of nausea and vertigo; the feeling of some part of their body changing size; the amount of itching, burning, and overall distress due to the electrodes. Furthermore, </w:t>
      </w:r>
      <w:r w:rsidR="009E0A11" w:rsidRPr="0059374B">
        <w:rPr>
          <w:rFonts w:ascii="Arial" w:hAnsi="Arial" w:cs="Arial"/>
        </w:rPr>
        <w:t xml:space="preserve">three questions will specifically concern their feelings about the ART task: the amount of concentration devoted to the task, the amount of </w:t>
      </w:r>
      <w:r w:rsidR="009E0A11" w:rsidRPr="0059374B">
        <w:rPr>
          <w:rFonts w:ascii="Arial" w:hAnsi="Arial" w:cs="Arial"/>
        </w:rPr>
        <w:lastRenderedPageBreak/>
        <w:t>motivation to perform well, and the specific motivation prompted by the rewards at stake.</w:t>
      </w:r>
    </w:p>
    <w:p w14:paraId="18C2F9CB" w14:textId="78F27D21" w:rsidR="00794772" w:rsidRPr="0059374B" w:rsidRDefault="00794772" w:rsidP="00837F7E">
      <w:pPr>
        <w:spacing w:line="480" w:lineRule="auto"/>
        <w:ind w:firstLine="567"/>
        <w:contextualSpacing/>
        <w:jc w:val="both"/>
        <w:rPr>
          <w:rFonts w:ascii="Arial" w:hAnsi="Arial" w:cs="Arial"/>
        </w:rPr>
      </w:pPr>
      <w:r w:rsidRPr="0059374B">
        <w:rPr>
          <w:rFonts w:ascii="Arial" w:hAnsi="Arial" w:cs="Arial"/>
        </w:rPr>
        <w:t xml:space="preserve">Each question will be presented on a computer screen, on top of </w:t>
      </w:r>
      <w:r w:rsidRPr="0059374B">
        <w:rPr>
          <w:rFonts w:ascii="Arial" w:hAnsi="Arial" w:cs="Arial"/>
          <w:highlight w:val="yellow"/>
        </w:rPr>
        <w:t>a</w:t>
      </w:r>
      <w:r w:rsidR="0059374B" w:rsidRPr="0059374B">
        <w:rPr>
          <w:rFonts w:ascii="Arial" w:hAnsi="Arial" w:cs="Arial"/>
          <w:highlight w:val="yellow"/>
        </w:rPr>
        <w:t xml:space="preserve"> horizontal</w:t>
      </w:r>
      <w:r w:rsidRPr="0059374B">
        <w:rPr>
          <w:rFonts w:ascii="Arial" w:hAnsi="Arial" w:cs="Arial"/>
        </w:rPr>
        <w:t xml:space="preserve"> visual line representing a scale continuum. Subjects will grade their experience by means of mouse-clicks on the line.</w:t>
      </w:r>
      <w:r w:rsidRPr="00704554">
        <w:rPr>
          <w:rFonts w:ascii="Arial" w:hAnsi="Arial" w:cs="Arial"/>
          <w:highlight w:val="yellow"/>
        </w:rPr>
        <w:t xml:space="preserve"> </w:t>
      </w:r>
      <w:r w:rsidR="00D678A2">
        <w:rPr>
          <w:rFonts w:ascii="Arial" w:hAnsi="Arial" w:cs="Arial"/>
          <w:highlight w:val="yellow"/>
        </w:rPr>
        <w:t>T</w:t>
      </w:r>
      <w:r w:rsidRPr="00704554">
        <w:rPr>
          <w:rFonts w:ascii="Arial" w:hAnsi="Arial" w:cs="Arial"/>
          <w:highlight w:val="yellow"/>
        </w:rPr>
        <w:t xml:space="preserve">he </w:t>
      </w:r>
      <w:r w:rsidR="00704554" w:rsidRPr="00704554">
        <w:rPr>
          <w:rFonts w:ascii="Arial" w:hAnsi="Arial" w:cs="Arial"/>
          <w:highlight w:val="yellow"/>
        </w:rPr>
        <w:t xml:space="preserve">standardized </w:t>
      </w:r>
      <w:r w:rsidR="001E5BF1" w:rsidRPr="00704554">
        <w:rPr>
          <w:rFonts w:ascii="Arial" w:hAnsi="Arial" w:cs="Arial"/>
          <w:highlight w:val="yellow"/>
        </w:rPr>
        <w:t xml:space="preserve">displacement from the </w:t>
      </w:r>
      <w:r w:rsidR="00704554" w:rsidRPr="00704554">
        <w:rPr>
          <w:rFonts w:ascii="Arial" w:hAnsi="Arial" w:cs="Arial"/>
          <w:highlight w:val="yellow"/>
        </w:rPr>
        <w:t xml:space="preserve">objective </w:t>
      </w:r>
      <w:r w:rsidR="005032F0" w:rsidRPr="00704554">
        <w:rPr>
          <w:rFonts w:ascii="Arial" w:hAnsi="Arial" w:cs="Arial"/>
          <w:highlight w:val="yellow"/>
        </w:rPr>
        <w:t>centre</w:t>
      </w:r>
      <w:r w:rsidR="001E5BF1" w:rsidRPr="00704554">
        <w:rPr>
          <w:rFonts w:ascii="Arial" w:hAnsi="Arial" w:cs="Arial"/>
          <w:highlight w:val="yellow"/>
        </w:rPr>
        <w:t xml:space="preserve"> of the segment</w:t>
      </w:r>
      <w:r w:rsidR="00704554" w:rsidRPr="00704554">
        <w:rPr>
          <w:rFonts w:ascii="Arial" w:hAnsi="Arial" w:cs="Arial"/>
          <w:highlight w:val="yellow"/>
        </w:rPr>
        <w:t xml:space="preserve"> (i.e., -100% for the leftmost end, 0% for the exact </w:t>
      </w:r>
      <w:r w:rsidR="005032F0" w:rsidRPr="00704554">
        <w:rPr>
          <w:rFonts w:ascii="Arial" w:hAnsi="Arial" w:cs="Arial"/>
          <w:highlight w:val="yellow"/>
        </w:rPr>
        <w:t>centre</w:t>
      </w:r>
      <w:r w:rsidR="00704554" w:rsidRPr="00704554">
        <w:rPr>
          <w:rFonts w:ascii="Arial" w:hAnsi="Arial" w:cs="Arial"/>
          <w:highlight w:val="yellow"/>
        </w:rPr>
        <w:t>, +100% for the rightmost end)</w:t>
      </w:r>
      <w:r w:rsidR="00D678A2">
        <w:rPr>
          <w:rFonts w:ascii="Arial" w:hAnsi="Arial" w:cs="Arial"/>
          <w:highlight w:val="yellow"/>
        </w:rPr>
        <w:t xml:space="preserve"> </w:t>
      </w:r>
      <w:r w:rsidR="001E5BF1" w:rsidRPr="00704554">
        <w:rPr>
          <w:rFonts w:ascii="Arial" w:hAnsi="Arial" w:cs="Arial"/>
          <w:highlight w:val="yellow"/>
        </w:rPr>
        <w:t>will be stored</w:t>
      </w:r>
      <w:r w:rsidR="00D678A2" w:rsidRPr="00D678A2">
        <w:rPr>
          <w:rFonts w:ascii="Arial" w:hAnsi="Arial" w:cs="Arial"/>
          <w:highlight w:val="yellow"/>
        </w:rPr>
        <w:t xml:space="preserve"> </w:t>
      </w:r>
      <w:r w:rsidR="00D678A2">
        <w:rPr>
          <w:rFonts w:ascii="Arial" w:hAnsi="Arial" w:cs="Arial"/>
          <w:highlight w:val="yellow"/>
        </w:rPr>
        <w:t>a</w:t>
      </w:r>
      <w:r w:rsidR="00D678A2" w:rsidRPr="00704554">
        <w:rPr>
          <w:rFonts w:ascii="Arial" w:hAnsi="Arial" w:cs="Arial"/>
          <w:highlight w:val="yellow"/>
        </w:rPr>
        <w:t xml:space="preserve">s </w:t>
      </w:r>
      <w:r w:rsidR="00D678A2">
        <w:rPr>
          <w:rFonts w:ascii="Arial" w:hAnsi="Arial" w:cs="Arial"/>
          <w:highlight w:val="yellow"/>
        </w:rPr>
        <w:t xml:space="preserve">the </w:t>
      </w:r>
      <w:r w:rsidR="00D678A2" w:rsidRPr="00704554">
        <w:rPr>
          <w:rFonts w:ascii="Arial" w:hAnsi="Arial" w:cs="Arial"/>
          <w:highlight w:val="yellow"/>
        </w:rPr>
        <w:t>d</w:t>
      </w:r>
      <w:bookmarkStart w:id="0" w:name="_GoBack"/>
      <w:bookmarkEnd w:id="0"/>
      <w:r w:rsidR="00D678A2" w:rsidRPr="00704554">
        <w:rPr>
          <w:rFonts w:ascii="Arial" w:hAnsi="Arial" w:cs="Arial"/>
          <w:highlight w:val="yellow"/>
        </w:rPr>
        <w:t>ependent variable for each question</w:t>
      </w:r>
      <w:r w:rsidR="001E5BF1" w:rsidRPr="00704554">
        <w:rPr>
          <w:rFonts w:ascii="Arial" w:hAnsi="Arial" w:cs="Arial"/>
          <w:highlight w:val="yellow"/>
        </w:rPr>
        <w:t>.</w:t>
      </w:r>
      <w:r w:rsidR="00704554">
        <w:rPr>
          <w:rFonts w:ascii="Arial" w:hAnsi="Arial" w:cs="Arial"/>
        </w:rPr>
        <w:t xml:space="preserve"> </w:t>
      </w:r>
    </w:p>
    <w:p w14:paraId="6D4765C3" w14:textId="77777777" w:rsidR="00837F7E" w:rsidRPr="0059374B" w:rsidRDefault="00837F7E" w:rsidP="00FE27FB">
      <w:pPr>
        <w:spacing w:line="480" w:lineRule="auto"/>
        <w:ind w:firstLine="567"/>
        <w:contextualSpacing/>
        <w:jc w:val="both"/>
        <w:rPr>
          <w:rFonts w:ascii="Arial" w:hAnsi="Arial" w:cs="Arial"/>
        </w:rPr>
      </w:pPr>
    </w:p>
    <w:p w14:paraId="69CA8747" w14:textId="77777777" w:rsidR="004572FD" w:rsidRPr="0059374B" w:rsidRDefault="004572FD" w:rsidP="00FE27FB">
      <w:pPr>
        <w:spacing w:line="480" w:lineRule="auto"/>
        <w:ind w:firstLine="567"/>
        <w:contextualSpacing/>
        <w:jc w:val="both"/>
        <w:rPr>
          <w:rFonts w:ascii="Arial" w:hAnsi="Arial" w:cs="Arial"/>
          <w:b/>
        </w:rPr>
      </w:pPr>
      <w:r w:rsidRPr="0059374B">
        <w:rPr>
          <w:rFonts w:ascii="Arial" w:hAnsi="Arial" w:cs="Arial"/>
          <w:b/>
        </w:rPr>
        <w:t>2.3 Galvanic Vestibular Stimulation (GVS)</w:t>
      </w:r>
    </w:p>
    <w:p w14:paraId="19B4B13F" w14:textId="26280CE5" w:rsidR="00540965" w:rsidRPr="0059374B" w:rsidRDefault="00540965" w:rsidP="008E59C6">
      <w:pPr>
        <w:spacing w:line="480" w:lineRule="auto"/>
        <w:ind w:firstLine="567"/>
        <w:contextualSpacing/>
        <w:jc w:val="both"/>
        <w:rPr>
          <w:rFonts w:ascii="Arial" w:hAnsi="Arial" w:cs="Arial"/>
        </w:rPr>
      </w:pPr>
      <w:r w:rsidRPr="0059374B">
        <w:rPr>
          <w:rFonts w:ascii="Arial" w:hAnsi="Arial" w:cs="Arial"/>
        </w:rPr>
        <w:t xml:space="preserve">GVS will be delivered </w:t>
      </w:r>
      <w:r w:rsidRPr="0059374B">
        <w:rPr>
          <w:rFonts w:ascii="Arial" w:hAnsi="Arial" w:cs="Arial"/>
          <w:i/>
        </w:rPr>
        <w:t>via</w:t>
      </w:r>
      <w:r w:rsidRPr="0059374B">
        <w:rPr>
          <w:rFonts w:ascii="Arial" w:hAnsi="Arial" w:cs="Arial"/>
        </w:rPr>
        <w:t xml:space="preserve"> a commercial, CE approved, stimulator (</w:t>
      </w:r>
      <w:proofErr w:type="spellStart"/>
      <w:r w:rsidRPr="0059374B">
        <w:rPr>
          <w:rFonts w:ascii="Arial" w:hAnsi="Arial" w:cs="Arial"/>
        </w:rPr>
        <w:t>BrainStim</w:t>
      </w:r>
      <w:proofErr w:type="spellEnd"/>
      <w:r w:rsidRPr="0059374B">
        <w:rPr>
          <w:rFonts w:ascii="Arial" w:hAnsi="Arial" w:cs="Arial"/>
        </w:rPr>
        <w:t xml:space="preserve">, EMS, Bologna). The application of small current intensities over the mastoid bones </w:t>
      </w:r>
      <w:r w:rsidR="00AB41AE" w:rsidRPr="0059374B">
        <w:rPr>
          <w:rFonts w:ascii="Arial" w:hAnsi="Arial" w:cs="Arial"/>
        </w:rPr>
        <w:t xml:space="preserve">is associated to illusion of head and body movements towards the side of anodal stimulation, but </w:t>
      </w:r>
      <w:r w:rsidRPr="0059374B">
        <w:rPr>
          <w:rFonts w:ascii="Arial" w:hAnsi="Arial" w:cs="Arial"/>
        </w:rPr>
        <w:t xml:space="preserve">induces very few adverse effects with stimulation up to 1.5 mA in both healthy and brain-damaged patients </w:t>
      </w:r>
      <w:r w:rsidRPr="0059374B">
        <w:rPr>
          <w:rFonts w:ascii="Arial" w:hAnsi="Arial" w:cs="Arial"/>
        </w:rPr>
        <w:fldChar w:fldCharType="begin"/>
      </w:r>
      <w:r w:rsidRPr="0059374B">
        <w:rPr>
          <w:rFonts w:ascii="Arial" w:hAnsi="Arial" w:cs="Arial"/>
        </w:rPr>
        <w:instrText xml:space="preserve"> ADDIN ZOTERO_ITEM CSL_CITATION {"citationID":"1pah5bmkvf","properties":{"formattedCitation":"(Utz, Korluss, et al., 2011)","plainCitation":"(Utz, Korluss, et al., 2011)"},"citationItems":[{"id":639,"uris":["http://zotero.org/users/2761942/items/SFXBKSV5"],"uri":["http://zotero.org/users/2761942/items/SFXBKSV5"],"itemData":{"id":639,"type":"article-journal","title":"Minor adverse effects of galvanic vestibular stimulation in persons with stroke and healthy individuals","container-title":"Brain Injury","page":"1058-1069","volume":"25","issue":"11","source":"CrossRef","DOI":"10.3109/02699052.2011.607789","ISSN":"0269-9052, 1362-301X","author":[{"family":"Utz","given":"Kathrin S."},{"family":"Korluss","given":"Kathia"},{"family":"Schmidt","given":"Lena"},{"family":"Rosenthal","given":"Alisha"},{"family":"Oppenländer","given":"Karin"},{"family":"Keller","given":"Ingo"},{"family":"Kerkhoff","given":"Georg"}],"issued":{"date-parts":[["2011",10]]}}}],"schema":"https://github.com/citation-style-language/schema/raw/master/csl-citation.json"} </w:instrText>
      </w:r>
      <w:r w:rsidRPr="0059374B">
        <w:rPr>
          <w:rFonts w:ascii="Arial" w:hAnsi="Arial" w:cs="Arial"/>
        </w:rPr>
        <w:fldChar w:fldCharType="separate"/>
      </w:r>
      <w:r w:rsidRPr="0059374B">
        <w:rPr>
          <w:rFonts w:ascii="Arial" w:hAnsi="Arial" w:cs="Arial"/>
        </w:rPr>
        <w:t>(Utz, Korluss, et al., 2011)</w:t>
      </w:r>
      <w:r w:rsidRPr="0059374B">
        <w:rPr>
          <w:rFonts w:ascii="Arial" w:hAnsi="Arial" w:cs="Arial"/>
        </w:rPr>
        <w:fldChar w:fldCharType="end"/>
      </w:r>
      <w:r w:rsidRPr="0059374B">
        <w:rPr>
          <w:rFonts w:ascii="Arial" w:hAnsi="Arial" w:cs="Arial"/>
        </w:rPr>
        <w:t xml:space="preserve">. </w:t>
      </w:r>
      <w:r w:rsidRPr="0059374B">
        <w:rPr>
          <w:rFonts w:ascii="Arial" w:hAnsi="Arial" w:cs="Arial"/>
          <w:color w:val="000000"/>
        </w:rPr>
        <w:t>A large study (N=255) found that about 10% of subjects felt slight itching and/or tingling sensations below the electrodes, but no occurrence of seizures, vertigo or nausea</w:t>
      </w:r>
      <w:r w:rsidR="00E25F27" w:rsidRPr="0059374B">
        <w:rPr>
          <w:rFonts w:ascii="Arial" w:hAnsi="Arial" w:cs="Arial"/>
          <w:color w:val="000000"/>
        </w:rPr>
        <w:t xml:space="preserve"> was reported</w:t>
      </w:r>
      <w:r w:rsidRPr="0059374B">
        <w:rPr>
          <w:rFonts w:ascii="Arial" w:hAnsi="Arial" w:cs="Arial"/>
          <w:color w:val="000000"/>
        </w:rPr>
        <w:t xml:space="preserve"> </w:t>
      </w:r>
      <w:r w:rsidRPr="0059374B">
        <w:rPr>
          <w:rFonts w:ascii="Arial" w:hAnsi="Arial" w:cs="Arial"/>
          <w:color w:val="000000"/>
        </w:rPr>
        <w:fldChar w:fldCharType="begin"/>
      </w:r>
      <w:r w:rsidRPr="0059374B">
        <w:rPr>
          <w:rFonts w:ascii="Arial" w:hAnsi="Arial" w:cs="Arial"/>
          <w:color w:val="000000"/>
        </w:rPr>
        <w:instrText xml:space="preserve"> ADDIN ZOTERO_ITEM CSL_CITATION {"citationID":"1cqhrpsv6j","properties":{"formattedCitation":"(Utz, Korluss, et al., 2011)","plainCitation":"(Utz, Korluss, et al., 2011)"},"citationItems":[{"id":639,"uris":["http://zotero.org/users/2761942/items/SFXBKSV5"],"uri":["http://zotero.org/users/2761942/items/SFXBKSV5"],"itemData":{"id":639,"type":"article-journal","title":"Minor adverse effects of galvanic vestibular stimulation in persons with stroke and healthy individuals","container-title":"Brain Injury","page":"1058-1069","volume":"25","issue":"11","source":"CrossRef","DOI":"10.3109/02699052.2011.607789","ISSN":"0269-9052, 1362-301X","author":[{"family":"Utz","given":"Kathrin S."},{"family":"Korluss","given":"Kathia"},{"family":"Schmidt","given":"Lena"},{"family":"Rosenthal","given":"Alisha"},{"family":"Oppenländer","given":"Karin"},{"family":"Keller","given":"Ingo"},{"family":"Kerkhoff","given":"Georg"}],"issued":{"date-parts":[["2011",10]]}}}],"schema":"https://github.com/citation-style-language/schema/raw/master/csl-citation.json"} </w:instrText>
      </w:r>
      <w:r w:rsidRPr="0059374B">
        <w:rPr>
          <w:rFonts w:ascii="Arial" w:hAnsi="Arial" w:cs="Arial"/>
          <w:color w:val="000000"/>
        </w:rPr>
        <w:fldChar w:fldCharType="separate"/>
      </w:r>
      <w:r w:rsidRPr="0059374B">
        <w:rPr>
          <w:rFonts w:ascii="Arial" w:hAnsi="Arial" w:cs="Arial"/>
        </w:rPr>
        <w:t>(Utz, Korluss, et al., 2011)</w:t>
      </w:r>
      <w:r w:rsidRPr="0059374B">
        <w:rPr>
          <w:rFonts w:ascii="Arial" w:hAnsi="Arial" w:cs="Arial"/>
          <w:color w:val="000000"/>
        </w:rPr>
        <w:fldChar w:fldCharType="end"/>
      </w:r>
      <w:r w:rsidRPr="0059374B">
        <w:rPr>
          <w:rFonts w:ascii="Arial" w:hAnsi="Arial" w:cs="Arial"/>
          <w:color w:val="000000"/>
        </w:rPr>
        <w:t xml:space="preserve">. </w:t>
      </w:r>
    </w:p>
    <w:p w14:paraId="44007A6E" w14:textId="469F90C3" w:rsidR="00540965" w:rsidRPr="0059374B" w:rsidRDefault="0029533C" w:rsidP="008E59C6">
      <w:pPr>
        <w:spacing w:line="480" w:lineRule="auto"/>
        <w:ind w:firstLine="567"/>
        <w:contextualSpacing/>
        <w:jc w:val="both"/>
        <w:rPr>
          <w:rFonts w:ascii="Arial" w:hAnsi="Arial" w:cs="Arial"/>
        </w:rPr>
      </w:pPr>
      <w:r w:rsidRPr="0059374B">
        <w:rPr>
          <w:rFonts w:ascii="Arial" w:hAnsi="Arial" w:cs="Arial"/>
        </w:rPr>
        <w:t xml:space="preserve">Electric current of 1 mA will be administered continuously during each GVS session. A constant stimulation has been especially employed for rehabilitation purposes </w:t>
      </w:r>
      <w:r w:rsidRPr="0059374B">
        <w:rPr>
          <w:rFonts w:ascii="Arial" w:hAnsi="Arial" w:cs="Arial"/>
        </w:rPr>
        <w:fldChar w:fldCharType="begin"/>
      </w:r>
      <w:r w:rsidR="00417431" w:rsidRPr="0059374B">
        <w:rPr>
          <w:rFonts w:ascii="Arial" w:hAnsi="Arial" w:cs="Arial"/>
        </w:rPr>
        <w:instrText xml:space="preserve"> ADDIN ZOTERO_ITEM CSL_CITATION {"citationID":"26jqj36i4u","properties":{"formattedCitation":"(Kerkhoff et al., 2011; Rorsman, Magnusson, &amp; Johansson, 1999; Utz, Keller, Kardinal, &amp; Kerkhoff, 2011)","plainCitation":"(Kerkhoff et al., 2011; Rorsman, Magnusson, &amp; Johansson, 1999; Utz, Keller, Kardinal, &amp; Kerkhoff, 2011)"},"citationItems":[{"id":565,"uris":["http://zotero.org/users/2761942/items/P4DPEZ3K"],"uri":["http://zotero.org/users/2761942/items/P4DPEZ3K"],"itemData":{"id":565,"type":"article-journal","title":"A long-lasting improvement of tactile extinction after galvanic vestibular stimulation: Two Sham-stimulation controlled case studies","container-title":"Neuropsychologia","page":"186-195","volume":"49","issue":"2","source":"ScienceDirect","abstract":"Sensory extinction is frequent and often persistent after brain damage. Previous studies have shown the transient influence of sensory stimulation on tactile extinction. In the present two case studies we investigated whether subliminal galvanic vestibular stimulation (GVS) modulates tactile extinction. GVS induces polarity-specific changes in cerebral excitability in the vestibular cortices and adjacent cortical areas in the temporo-parietal cortex via polarization of the vestibular nerves. Two patients (DL, CJ) with left-sided tactile extinction due to chronic (5 vs. 6 (1/2) years lesion age) right-hemisphere lesions (right fronto-parietal in DL, right frontal and discrete parietal in CJ) were examined. Both showed normal tactile sensitivity to light touch and yielded 90–100% correct identifications in unilateral tactile stimulations for both hands. In Baseline investigations without GVS and Sham-GVS both showed stable left-sided tactile extinction rates of 40–55% (DL) and 49–72% (CJ). In contrast, one session of right-cathodal GVS (intensity: 0.6 mA, duration: 20 min) permanently improved tactile identification of identical stimuli, while a second session with left-cathodal GVS significantly reduced left-sided extinction rates for different stimuli in DL. Patient CJ's left-sided tactile extinction was significantly improved by left-cathodal GVS (0.5 mA, 20 min) for different stimuli, while right-cathodal GVS induced a significant reduction for identical materials. In contrast, Sham-stimulation was ineffective. Improvements remained stable for at least 1 year (DL) resp. 3 weeks (CJ). Control experiments ruled out improvements in tactile extinction merely by retesting. In conclusion, chronic tactile extinction may be permanently improved by GVS in a polarity-specific way.","DOI":"10.1016/j.neuropsychologia.2010.11.014","ISSN":"0028-3932","shortTitle":"A long-lasting improvement of tactile extinction after galvanic vestibular stimulation","journalAbbreviation":"Neuropsychologia","author":[{"family":"Kerkhoff","given":"Georg"},{"family":"Hildebrandt","given":"Helmut"},{"family":"Reinhart","given":"Stefan"},{"family":"Kardinal","given":"Mareike"},{"family":"Dimova","given":"Violeta"},{"family":"Utz","given":"Kathrin S."}],"issued":{"date-parts":[["2011",1]]}}},{"id":588,"uris":["http://zotero.org/users/2761942/items/Q4DWW63N"],"uri":["http://zotero.org/users/2761942/items/Q4DWW63N"],"itemData":{"id":588,"type":"article-journal","title":"Reduction of visuo-spatial neglect with vestibular galvanic stimulation","container-title":"Scandinavian journal of rehabilitation medicine","page":"117-124","volume":"31","issue":"2","source":"NCBI PubMed","abstract":"The purpose of the present investigation was to determine the effect of galvanic vestibular stimulation on visuo-spatial neglect without inducing nystagmus and associated discomfort. Fourteen patients with right-hemisphere stroke with neglect were assessed with two visuo-motor tasks (\"Line crossing\" and \"Star cancellation\") on three occasions. Seven of the subjects received galvanic vestibular stimulation during the second condition (Experiment 1), whereas the other seven received stimulation during the third assessment (Experiment 2). Between-group comparisons of stimulation effects were performed by analyzing change on visuo-spatial neglect from the first to the second condition in the two experimental groups. A significantly larger effect was demonstrated on the \"Line crossing\" task in Experiment 1. This finding suggests a stimulation effect beyond practice/spontaneous recovery, and may provide new possibilities in rehabilitation research because the stimulation can be given without discomfort.","ISSN":"0036-5505","note":"PMID: 10380728","journalAbbreviation":"Scand J Rehabil Med","language":"eng","author":[{"family":"Rorsman","given":"I"},{"family":"Magnusson","given":"M"},{"family":"Johansson","given":"B B"}],"issued":{"date-parts":[["1999",6]]},"PMID":"10380728"}},{"id":722,"uris":["http://zotero.org/users/2761942/items/V8282TFN"],"uri":["http://zotero.org/users/2761942/items/V8282TFN"],"itemData":{"id":722,"type":"article-journal","title":"Galvanic vestibular stimulation reduces the pathological rightward line bisection error in neglect-a sham stimulation-controlled study","container-title":"Neuropsychologia","page":"1219-1225","volume":"49","issue":"5","source":"NCBI PubMed","abstract":"Patients with right hemisphere lesions often show left spatial neglect and the typical rightward deviation in horizontal line bisection. Previous studies have shown that sensory stimulation modulates line bisection. A less well-known but promising sensory stimulation method is galvanic vestibular stimulation (GVS). This non-invasive technique leads to activation of the vestibular cortices and adjacent cortical areas in the temporo-parietal cortex via polarization effects of the vestibular nerves. This is accomplished by application of weak direct currents, delivered by two electrodes attached to the mastoids. Despite the relative benefits of GVS its effects on line bisection have not yet been studied in neglect patients. Thus, the present study investigated the impact of GVS on performance in a modified line bisection task in right-brain damaged patients with versus without leftsided visual neglect. In neglect patients, but not in control patients, left-cathodal and right-cathodal GVS significantly reduced the rightward line bisection error as compared to Baseline (without GVS) and sham stimulation. A larger decrease of the rightward line bisection error was observed during right-cathodal GVS. Sham stimulation showed no specific effects on line bisection. The beneficial effects of GVS might be due to activation of preserved structures of the lesioned right posterior parietal cortex which is known to be involved in line bisection.","DOI":"10.1016/j.neuropsychologia.2011.02.046","ISSN":"1873-3514","note":"PMID: 21371483","journalAbbreviation":"Neuropsychologia","language":"eng","author":[{"family":"Utz","given":"Kathrin S"},{"family":"Keller","given":"Ingo"},{"family":"Kardinal","given":"Mareike"},{"family":"Kerkhoff","given":"Georg"}],"issued":{"date-parts":[["2011",4]]},"PMID":"21371483"}}],"schema":"https://github.com/citation-style-language/schema/raw/master/csl-citation.json"} </w:instrText>
      </w:r>
      <w:r w:rsidRPr="0059374B">
        <w:rPr>
          <w:rFonts w:ascii="Arial" w:hAnsi="Arial" w:cs="Arial"/>
        </w:rPr>
        <w:fldChar w:fldCharType="separate"/>
      </w:r>
      <w:r w:rsidR="00417431" w:rsidRPr="0059374B">
        <w:rPr>
          <w:rFonts w:ascii="Arial" w:hAnsi="Arial" w:cs="Arial"/>
        </w:rPr>
        <w:t>(Kerkhoff et al., 2011; Rorsman, Magnusson, &amp; Johansson, 1999; Utz, Keller, Kardinal, &amp; Kerkhoff, 2011)</w:t>
      </w:r>
      <w:r w:rsidRPr="0059374B">
        <w:rPr>
          <w:rFonts w:ascii="Arial" w:hAnsi="Arial" w:cs="Arial"/>
        </w:rPr>
        <w:fldChar w:fldCharType="end"/>
      </w:r>
      <w:r w:rsidRPr="0059374B">
        <w:rPr>
          <w:rFonts w:ascii="Arial" w:hAnsi="Arial" w:cs="Arial"/>
        </w:rPr>
        <w:t xml:space="preserve">. </w:t>
      </w:r>
      <w:r w:rsidR="00C84EE4" w:rsidRPr="0059374B">
        <w:rPr>
          <w:rFonts w:ascii="Arial" w:hAnsi="Arial" w:cs="Arial"/>
        </w:rPr>
        <w:t>We will use s</w:t>
      </w:r>
      <w:r w:rsidR="00540965" w:rsidRPr="0059374B">
        <w:rPr>
          <w:rFonts w:ascii="Arial" w:hAnsi="Arial" w:cs="Arial"/>
        </w:rPr>
        <w:t>pongy electrodes (14 cm^2 area) soaked with saline water and fixed in place with adhesive tape and a rubber b</w:t>
      </w:r>
      <w:r w:rsidR="00417196" w:rsidRPr="0059374B">
        <w:rPr>
          <w:rFonts w:ascii="Arial" w:hAnsi="Arial" w:cs="Arial"/>
        </w:rPr>
        <w:t>a</w:t>
      </w:r>
      <w:r w:rsidR="00540965" w:rsidRPr="0059374B">
        <w:rPr>
          <w:rFonts w:ascii="Arial" w:hAnsi="Arial" w:cs="Arial"/>
        </w:rPr>
        <w:t xml:space="preserve">nd. Stimulation will be delivered only after an initial impedance check, to minimize potentially painful sensations. Three configurations will be adopted: Left- and Right- </w:t>
      </w:r>
      <w:r w:rsidR="00096ACF">
        <w:rPr>
          <w:rFonts w:ascii="Arial" w:hAnsi="Arial" w:cs="Arial"/>
        </w:rPr>
        <w:lastRenderedPageBreak/>
        <w:t>A</w:t>
      </w:r>
      <w:r w:rsidR="00540965" w:rsidRPr="0059374B">
        <w:rPr>
          <w:rFonts w:ascii="Arial" w:hAnsi="Arial" w:cs="Arial"/>
        </w:rPr>
        <w:t>nodal are considered active GVS conditions, inducing different (polarity dependent) effects. Electrodes are placed on mastoid processes symme</w:t>
      </w:r>
      <w:r w:rsidR="00096ACF">
        <w:rPr>
          <w:rFonts w:ascii="Arial" w:hAnsi="Arial" w:cs="Arial"/>
        </w:rPr>
        <w:t>trically (that is, in the Left-A</w:t>
      </w:r>
      <w:r w:rsidR="00540965" w:rsidRPr="0059374B">
        <w:rPr>
          <w:rFonts w:ascii="Arial" w:hAnsi="Arial" w:cs="Arial"/>
        </w:rPr>
        <w:t xml:space="preserve">nodal montage the cathode is placed over the right </w:t>
      </w:r>
      <w:r w:rsidRPr="0059374B">
        <w:rPr>
          <w:rFonts w:ascii="Arial" w:hAnsi="Arial" w:cs="Arial"/>
        </w:rPr>
        <w:t>mastoid bone,</w:t>
      </w:r>
      <w:r w:rsidR="00540965" w:rsidRPr="0059374B">
        <w:rPr>
          <w:rFonts w:ascii="Arial" w:hAnsi="Arial" w:cs="Arial"/>
        </w:rPr>
        <w:t xml:space="preserve"> and </w:t>
      </w:r>
      <w:r w:rsidR="00540965" w:rsidRPr="0059374B">
        <w:rPr>
          <w:rFonts w:ascii="Arial" w:hAnsi="Arial" w:cs="Arial"/>
          <w:i/>
        </w:rPr>
        <w:t>vice versa</w:t>
      </w:r>
      <w:r w:rsidR="00096ACF">
        <w:rPr>
          <w:rFonts w:ascii="Arial" w:hAnsi="Arial" w:cs="Arial"/>
        </w:rPr>
        <w:t xml:space="preserve"> for the Right-A</w:t>
      </w:r>
      <w:r w:rsidR="00540965" w:rsidRPr="0059374B">
        <w:rPr>
          <w:rFonts w:ascii="Arial" w:hAnsi="Arial" w:cs="Arial"/>
        </w:rPr>
        <w:t xml:space="preserve">nodal one). Left-Anodal stimulation activates </w:t>
      </w:r>
      <w:r w:rsidR="00E25F27" w:rsidRPr="0059374B">
        <w:rPr>
          <w:rFonts w:ascii="Arial" w:hAnsi="Arial" w:cs="Arial"/>
        </w:rPr>
        <w:t xml:space="preserve">mainly </w:t>
      </w:r>
      <w:r w:rsidR="00540965" w:rsidRPr="0059374B">
        <w:rPr>
          <w:rFonts w:ascii="Arial" w:hAnsi="Arial" w:cs="Arial"/>
        </w:rPr>
        <w:t>right hemisphere s</w:t>
      </w:r>
      <w:r w:rsidR="00096ACF">
        <w:rPr>
          <w:rFonts w:ascii="Arial" w:hAnsi="Arial" w:cs="Arial"/>
        </w:rPr>
        <w:t>tructures, whereas R</w:t>
      </w:r>
      <w:r w:rsidR="00540965" w:rsidRPr="0059374B">
        <w:rPr>
          <w:rFonts w:ascii="Arial" w:hAnsi="Arial" w:cs="Arial"/>
        </w:rPr>
        <w:t xml:space="preserve">ight-Anodal </w:t>
      </w:r>
      <w:r w:rsidR="00E25F27" w:rsidRPr="0059374B">
        <w:rPr>
          <w:rFonts w:ascii="Arial" w:hAnsi="Arial" w:cs="Arial"/>
        </w:rPr>
        <w:t>activates</w:t>
      </w:r>
      <w:r w:rsidR="00E25F27" w:rsidRPr="0059374B" w:rsidDel="00E25F27">
        <w:rPr>
          <w:rFonts w:ascii="Arial" w:hAnsi="Arial" w:cs="Arial"/>
        </w:rPr>
        <w:t xml:space="preserve"> </w:t>
      </w:r>
      <w:r w:rsidR="005278DF" w:rsidRPr="0059374B">
        <w:rPr>
          <w:rFonts w:ascii="Arial" w:hAnsi="Arial" w:cs="Arial"/>
        </w:rPr>
        <w:t>comparatively more</w:t>
      </w:r>
      <w:r w:rsidR="00E25F27" w:rsidRPr="0059374B">
        <w:rPr>
          <w:rFonts w:ascii="Arial" w:hAnsi="Arial" w:cs="Arial"/>
        </w:rPr>
        <w:t xml:space="preserve"> left hemisphere structures</w:t>
      </w:r>
      <w:r w:rsidR="00540965" w:rsidRPr="0059374B">
        <w:rPr>
          <w:rFonts w:ascii="Arial" w:hAnsi="Arial" w:cs="Arial"/>
        </w:rPr>
        <w:t>. A SHAM condition is also included, with electrodes placed symmetrically about 5 cm below the mastoids, above the neck</w:t>
      </w:r>
      <w:r w:rsidR="00C84EE4" w:rsidRPr="0059374B">
        <w:rPr>
          <w:rFonts w:ascii="Arial" w:hAnsi="Arial" w:cs="Arial"/>
        </w:rPr>
        <w:t>, and</w:t>
      </w:r>
      <w:r w:rsidR="00540965" w:rsidRPr="0059374B">
        <w:rPr>
          <w:rFonts w:ascii="Arial" w:hAnsi="Arial" w:cs="Arial"/>
        </w:rPr>
        <w:t xml:space="preserve"> </w:t>
      </w:r>
      <w:r w:rsidR="00B16342" w:rsidRPr="0059374B">
        <w:rPr>
          <w:rFonts w:ascii="Arial" w:hAnsi="Arial" w:cs="Arial"/>
        </w:rPr>
        <w:t>distant</w:t>
      </w:r>
      <w:r w:rsidR="00540965" w:rsidRPr="0059374B">
        <w:rPr>
          <w:rFonts w:ascii="Arial" w:hAnsi="Arial" w:cs="Arial"/>
        </w:rPr>
        <w:t xml:space="preserve"> from </w:t>
      </w:r>
      <w:r w:rsidR="00B16342" w:rsidRPr="0059374B">
        <w:rPr>
          <w:rFonts w:ascii="Arial" w:hAnsi="Arial" w:cs="Arial"/>
        </w:rPr>
        <w:t xml:space="preserve">the </w:t>
      </w:r>
      <w:r w:rsidR="00540965" w:rsidRPr="0059374B">
        <w:rPr>
          <w:rFonts w:ascii="Arial" w:hAnsi="Arial" w:cs="Arial"/>
        </w:rPr>
        <w:t xml:space="preserve">trapezoidal muscles yielding proprioceptive signals </w:t>
      </w:r>
      <w:r w:rsidR="00540965" w:rsidRPr="0059374B">
        <w:rPr>
          <w:rFonts w:ascii="Arial" w:hAnsi="Arial" w:cs="Arial"/>
        </w:rPr>
        <w:fldChar w:fldCharType="begin"/>
      </w:r>
      <w:r w:rsidR="00540965" w:rsidRPr="0059374B">
        <w:rPr>
          <w:rFonts w:ascii="Arial" w:hAnsi="Arial" w:cs="Arial"/>
        </w:rPr>
        <w:instrText xml:space="preserve"> ADDIN ZOTERO_ITEM CSL_CITATION {"citationID":"iuka4kd5p","properties":{"formattedCitation":"(Lenggenhager, Lopez, &amp; Blanke, 2007)","plainCitation":"(Lenggenhager, Lopez, &amp; Blanke, 2007)"},"citationItems":[{"id":78,"uris":["http://zotero.org/users/2761942/items/533EZ7TI"],"uri":["http://zotero.org/users/2761942/items/533EZ7TI"],"itemData":{"id":78,"type":"article-journal","title":"Influence of galvanic vestibular stimulation on egocentric and object-based mental transformations","container-title":"Experimental Brain Research","page":"211-221","volume":"184","issue":"2","source":"CrossRef","DOI":"10.1007/s00221-007-1095-9","ISSN":"0014-4819, 1432-1106","author":[{"family":"Lenggenhager","given":"Bigna"},{"family":"Lopez","given":"Christophe"},{"family":"Blanke","given":"Olaf"}],"issued":{"date-parts":[["2007",8,24]]}}}],"schema":"https://github.com/citation-style-language/schema/raw/master/csl-citation.json"} </w:instrText>
      </w:r>
      <w:r w:rsidR="00540965" w:rsidRPr="0059374B">
        <w:rPr>
          <w:rFonts w:ascii="Arial" w:hAnsi="Arial" w:cs="Arial"/>
        </w:rPr>
        <w:fldChar w:fldCharType="separate"/>
      </w:r>
      <w:r w:rsidR="00540965" w:rsidRPr="0059374B">
        <w:rPr>
          <w:rFonts w:ascii="Arial" w:hAnsi="Arial" w:cs="Arial"/>
        </w:rPr>
        <w:t>(Lenggenhager, Lopez, &amp; Blanke, 2007)</w:t>
      </w:r>
      <w:r w:rsidR="00540965" w:rsidRPr="0059374B">
        <w:rPr>
          <w:rFonts w:ascii="Arial" w:hAnsi="Arial" w:cs="Arial"/>
        </w:rPr>
        <w:fldChar w:fldCharType="end"/>
      </w:r>
      <w:r w:rsidR="00540965" w:rsidRPr="0059374B">
        <w:rPr>
          <w:rFonts w:ascii="Arial" w:hAnsi="Arial" w:cs="Arial"/>
        </w:rPr>
        <w:t xml:space="preserve">. </w:t>
      </w:r>
      <w:r w:rsidR="008967AE" w:rsidRPr="0059374B">
        <w:rPr>
          <w:rFonts w:ascii="Arial" w:hAnsi="Arial" w:cs="Arial"/>
        </w:rPr>
        <w:t xml:space="preserve">The SHAM condition is included to </w:t>
      </w:r>
      <w:r w:rsidR="00C84EE4" w:rsidRPr="0059374B">
        <w:rPr>
          <w:rFonts w:ascii="Arial" w:hAnsi="Arial" w:cs="Arial"/>
        </w:rPr>
        <w:t>control for</w:t>
      </w:r>
      <w:r w:rsidR="00313EC5" w:rsidRPr="0059374B">
        <w:rPr>
          <w:rFonts w:ascii="Arial" w:hAnsi="Arial" w:cs="Arial"/>
        </w:rPr>
        <w:t xml:space="preserve"> un</w:t>
      </w:r>
      <w:r w:rsidR="00540965" w:rsidRPr="0059374B">
        <w:rPr>
          <w:rFonts w:ascii="Arial" w:hAnsi="Arial" w:cs="Arial"/>
        </w:rPr>
        <w:t>specific factors of electrical stimulation (e.g., arousal, discomfort) that are known to have an important role in modulating performance in spatial tasks.</w:t>
      </w:r>
      <w:r w:rsidR="00BC6D28" w:rsidRPr="0059374B">
        <w:rPr>
          <w:rFonts w:ascii="Arial" w:hAnsi="Arial" w:cs="Arial"/>
        </w:rPr>
        <w:t xml:space="preserve"> The anode will be placed </w:t>
      </w:r>
      <w:r w:rsidR="005278DF" w:rsidRPr="0059374B">
        <w:rPr>
          <w:rFonts w:ascii="Arial" w:hAnsi="Arial" w:cs="Arial"/>
        </w:rPr>
        <w:t xml:space="preserve">in this case </w:t>
      </w:r>
      <w:r w:rsidR="00BC6D28" w:rsidRPr="0059374B">
        <w:rPr>
          <w:rFonts w:ascii="Arial" w:hAnsi="Arial" w:cs="Arial"/>
        </w:rPr>
        <w:t xml:space="preserve">on the </w:t>
      </w:r>
      <w:r w:rsidR="005278DF" w:rsidRPr="0059374B">
        <w:rPr>
          <w:rFonts w:ascii="Arial" w:hAnsi="Arial" w:cs="Arial"/>
        </w:rPr>
        <w:t>left</w:t>
      </w:r>
      <w:r w:rsidR="00BC6D28" w:rsidRPr="0059374B">
        <w:rPr>
          <w:rFonts w:ascii="Arial" w:hAnsi="Arial" w:cs="Arial"/>
        </w:rPr>
        <w:t xml:space="preserve"> trapezoidal muscle</w:t>
      </w:r>
      <w:r w:rsidR="005278DF" w:rsidRPr="0059374B">
        <w:rPr>
          <w:rFonts w:ascii="Arial" w:hAnsi="Arial" w:cs="Arial"/>
        </w:rPr>
        <w:t xml:space="preserve"> </w:t>
      </w:r>
      <w:r w:rsidR="005278DF" w:rsidRPr="0059374B">
        <w:rPr>
          <w:rFonts w:ascii="Arial" w:hAnsi="Arial" w:cs="Arial"/>
        </w:rPr>
        <w:fldChar w:fldCharType="begin"/>
      </w:r>
      <w:r w:rsidR="005278DF" w:rsidRPr="0059374B">
        <w:rPr>
          <w:rFonts w:ascii="Arial" w:hAnsi="Arial" w:cs="Arial"/>
        </w:rPr>
        <w:instrText xml:space="preserve"> ADDIN ZOTERO_ITEM CSL_CITATION {"citationID":"1fe98nl6s2","properties":{"formattedCitation":"{\\rtf (Ferr\\uc0\\u232{} et al., 2013)}","plainCitation":"(Ferrè et al., 2013)"},"citationItems":[{"id":820,"uris":["http://zotero.org/users/2761942/items/ZSBS8VID"],"uri":["http://zotero.org/users/2761942/items/ZSBS8VID"],"itemData":{"id":820,"type":"article-journal","title":"Vestibular modulation of spatial perception","container-title":"Frontiers in Human Neuroscience","page":"660","volume":"7:","source":"Frontiers","abstract":"Vestibular inputs make a key contribution to the sense of one’s own spatial location.  While the effects of vestibular stimulation on visuo-spatial processing in neurological patients have been extensively described, the normal contribution of vestibular inputs to spatial perception remains unclear.  To address this issue, we used a line bisection task to investigate the effects of galvanic vestibular stimulation (GVS) on spatial perception, and on the transition between near and far space.  Brief left-anodal and right-cathodal GVS or right-anodal and left-cathodal GVS were delivered.  A sham stimulation condition was also included.  Participants bisected lines of different lengths at six distances from the body using a laser pointer.  Consistent with previous results, our data showed an overall shift in bisection bias from left to right as viewing distance increased.  This pattern suggests leftward bias in near space, and rightward bias in far space.  GVS induced strong polarity dependent effects in spatial perception, broadly consistent with those previously reported in patients: left-anodal and right-cathodal GVS induced a leftward bisection bias, while right-anodal and left-cathodal GVS reversed this effect, and produced bisection bias toward the right side of the space.  Interestingly, the effects of GVS were comparable in near and far space.  We speculate that vestibular-induced biases in space perception may optimize gathering of information from different parts of the environment.","DOI":"10.3389/fnhum.2013.00660","journalAbbreviation":"Front. Hum. Neurosci.","author":[{"family":"Ferrè","given":"Elisa R."},{"family":"Longo","given":"Matthew"},{"family":"Fiori","given":"Federico"},{"family":"Haggard","given":"Patrick"}],"issued":{"date-parts":[["2013"]]}}}],"schema":"https://github.com/citation-style-language/schema/raw/master/csl-citation.json"} </w:instrText>
      </w:r>
      <w:r w:rsidR="005278DF" w:rsidRPr="0059374B">
        <w:rPr>
          <w:rFonts w:ascii="Arial" w:hAnsi="Arial" w:cs="Arial"/>
        </w:rPr>
        <w:fldChar w:fldCharType="separate"/>
      </w:r>
      <w:r w:rsidR="005278DF" w:rsidRPr="0059374B">
        <w:rPr>
          <w:rFonts w:ascii="Arial" w:hAnsi="Arial" w:cs="Arial"/>
        </w:rPr>
        <w:t>(Ferrè et al., 2013)</w:t>
      </w:r>
      <w:r w:rsidR="005278DF" w:rsidRPr="0059374B">
        <w:rPr>
          <w:rFonts w:ascii="Arial" w:hAnsi="Arial" w:cs="Arial"/>
        </w:rPr>
        <w:fldChar w:fldCharType="end"/>
      </w:r>
      <w:r w:rsidR="00BC6D28" w:rsidRPr="0059374B">
        <w:rPr>
          <w:rFonts w:ascii="Arial" w:hAnsi="Arial" w:cs="Arial"/>
        </w:rPr>
        <w:t>.</w:t>
      </w:r>
      <w:r w:rsidR="00540965" w:rsidRPr="0059374B">
        <w:rPr>
          <w:rFonts w:ascii="Arial" w:hAnsi="Arial" w:cs="Arial"/>
        </w:rPr>
        <w:t xml:space="preserve"> Participants </w:t>
      </w:r>
      <w:r w:rsidRPr="0059374B">
        <w:rPr>
          <w:rFonts w:ascii="Arial" w:hAnsi="Arial" w:cs="Arial"/>
        </w:rPr>
        <w:t>will perform</w:t>
      </w:r>
      <w:r w:rsidR="00540965" w:rsidRPr="0059374B">
        <w:rPr>
          <w:rFonts w:ascii="Arial" w:hAnsi="Arial" w:cs="Arial"/>
        </w:rPr>
        <w:t xml:space="preserve"> </w:t>
      </w:r>
      <w:r w:rsidR="00780995" w:rsidRPr="0059374B">
        <w:rPr>
          <w:rFonts w:ascii="Arial" w:hAnsi="Arial" w:cs="Arial"/>
        </w:rPr>
        <w:t xml:space="preserve">the </w:t>
      </w:r>
      <w:r w:rsidR="00540965" w:rsidRPr="0059374B">
        <w:rPr>
          <w:rFonts w:ascii="Arial" w:hAnsi="Arial" w:cs="Arial"/>
        </w:rPr>
        <w:t>behavioural tasks three times, in three different days, under each GVS condition</w:t>
      </w:r>
      <w:r w:rsidR="00096ACF">
        <w:rPr>
          <w:rFonts w:ascii="Arial" w:hAnsi="Arial" w:cs="Arial"/>
        </w:rPr>
        <w:t xml:space="preserve"> (L</w:t>
      </w:r>
      <w:r w:rsidR="00F76641" w:rsidRPr="0059374B">
        <w:rPr>
          <w:rFonts w:ascii="Arial" w:hAnsi="Arial" w:cs="Arial"/>
        </w:rPr>
        <w:t>eft</w:t>
      </w:r>
      <w:r w:rsidR="00096ACF">
        <w:rPr>
          <w:rFonts w:ascii="Arial" w:hAnsi="Arial" w:cs="Arial"/>
        </w:rPr>
        <w:t>-A</w:t>
      </w:r>
      <w:r w:rsidR="00F76641" w:rsidRPr="0059374B">
        <w:rPr>
          <w:rFonts w:ascii="Arial" w:hAnsi="Arial" w:cs="Arial"/>
        </w:rPr>
        <w:t xml:space="preserve">nodal, </w:t>
      </w:r>
      <w:r w:rsidR="00096ACF">
        <w:rPr>
          <w:rFonts w:ascii="Arial" w:hAnsi="Arial" w:cs="Arial"/>
        </w:rPr>
        <w:t>R</w:t>
      </w:r>
      <w:r w:rsidR="00F76641" w:rsidRPr="0059374B">
        <w:rPr>
          <w:rFonts w:ascii="Arial" w:hAnsi="Arial" w:cs="Arial"/>
        </w:rPr>
        <w:t>ight</w:t>
      </w:r>
      <w:r w:rsidR="00096ACF">
        <w:rPr>
          <w:rFonts w:ascii="Arial" w:hAnsi="Arial" w:cs="Arial"/>
        </w:rPr>
        <w:t>-A</w:t>
      </w:r>
      <w:r w:rsidR="00F76641" w:rsidRPr="0059374B">
        <w:rPr>
          <w:rFonts w:ascii="Arial" w:hAnsi="Arial" w:cs="Arial"/>
        </w:rPr>
        <w:t xml:space="preserve">nodal and </w:t>
      </w:r>
      <w:r w:rsidR="00096ACF">
        <w:rPr>
          <w:rFonts w:ascii="Arial" w:hAnsi="Arial" w:cs="Arial"/>
        </w:rPr>
        <w:t>SHAM</w:t>
      </w:r>
      <w:r w:rsidR="00F76641" w:rsidRPr="0059374B">
        <w:rPr>
          <w:rFonts w:ascii="Arial" w:hAnsi="Arial" w:cs="Arial"/>
        </w:rPr>
        <w:t>)</w:t>
      </w:r>
      <w:r w:rsidR="00540965" w:rsidRPr="0059374B">
        <w:rPr>
          <w:rFonts w:ascii="Arial" w:hAnsi="Arial" w:cs="Arial"/>
        </w:rPr>
        <w:t>. The order of GVS type administration will be counterbalanced across subjects.</w:t>
      </w:r>
      <w:r w:rsidRPr="0059374B">
        <w:rPr>
          <w:rFonts w:ascii="Arial" w:hAnsi="Arial" w:cs="Arial"/>
        </w:rPr>
        <w:t xml:space="preserve"> Within each session, active stimulation will be delivered for a maximum of 30 minutes for safety reasons </w:t>
      </w:r>
      <w:r w:rsidRPr="0059374B">
        <w:rPr>
          <w:rFonts w:ascii="Arial" w:hAnsi="Arial" w:cs="Arial"/>
        </w:rPr>
        <w:fldChar w:fldCharType="begin"/>
      </w:r>
      <w:r w:rsidRPr="0059374B">
        <w:rPr>
          <w:rFonts w:ascii="Arial" w:hAnsi="Arial" w:cs="Arial"/>
        </w:rPr>
        <w:instrText xml:space="preserve"> ADDIN ZOTERO_ITEM CSL_CITATION {"citationID":"1kjgsfalga","properties":{"formattedCitation":"(Rossi, Hallett, Rossini, &amp; Pascual-Leone, 2009)","plainCitation":"(Rossi, Hallett, Rossini, &amp; Pascual-Leone, 2009)"},"citationItems":[{"id":125,"uris":["http://zotero.org/users/2761942/items/6JQ5KZ92"],"uri":["http://zotero.org/users/2761942/items/6JQ5KZ92"],"itemData":{"id":125,"type":"article-journal","title":"Safety, ethical considerations, and application guidelines for the use of transcranial magnetic stimulation in clinical practice and research","container-title":"Clinical Neurophysiology","page":"2008-2039","volume":"120","issue":"12","source":"ScienceDirect","abstract":"This article is based on a consensus conference, which took place in Certosa di Pontignano, Siena (Italy) on March 7–9, 2008, intended to update the previous safety guidelines for the application of transcranial magnetic stimulation (TMS) in research and clinical settings.\n\nOver the past decade the scientific and medical community has had the opportunity to evaluate the safety record of research studies and clinical applications of TMS and repetitive TMS (rTMS). In these years the number of applications of conventional TMS has grown impressively, new paradigms of stimulation have been developed (e.g., patterned repetitive TMS) and technical advances have led to new device designs and to the real-time integration of TMS with electroencephalography (EEG), positron emission tomography (PET) and functional magnetic resonance imaging (fMRI). Thousands of healthy subjects and patients with various neurological and psychiatric diseases have undergone TMS allowing a better assessment of relative risks. The occurrence of seizures (i.e., the most serious TMS-related acute adverse effect) has been extremely rare, with most of the few new cases receiving rTMS exceeding previous guidelines, often in patients under treatment with drugs which potentially lower the seizure threshold.\n\nThe present updated guidelines review issues of risk and safety of conventional TMS protocols, address the undesired effects and risks of emerging TMS interventions, the applications of TMS in patients with implanted electrodes in the central nervous system, and safety aspects of TMS in neuroimaging environments. We cover recommended limits of stimulation parameters and other important precautions, monitoring of subjects, expertise of the rTMS team, and ethical issues. While all the recommendations here are expert based, they utilize published data to the extent possible.","DOI":"10.1016/j.clinph.2009.08.016","ISSN":"1388-2457","journalAbbreviation":"Clinical Neurophysiology","author":[{"family":"Rossi","given":"Simone"},{"family":"Hallett","given":"Mark"},{"family":"Rossini","given":"Paolo M."},{"family":"Pascual-Leone","given":"Alvaro"}],"issued":{"date-parts":[["2009",12]]}}}],"schema":"https://github.com/citation-style-language/schema/raw/master/csl-citation.json"} </w:instrText>
      </w:r>
      <w:r w:rsidRPr="0059374B">
        <w:rPr>
          <w:rFonts w:ascii="Arial" w:hAnsi="Arial" w:cs="Arial"/>
        </w:rPr>
        <w:fldChar w:fldCharType="separate"/>
      </w:r>
      <w:r w:rsidRPr="0059374B">
        <w:rPr>
          <w:rFonts w:ascii="Arial" w:hAnsi="Arial" w:cs="Arial"/>
        </w:rPr>
        <w:t>(Rossi, Hallett, Rossini, &amp; Pascual-Leone, 2009)</w:t>
      </w:r>
      <w:r w:rsidRPr="0059374B">
        <w:rPr>
          <w:rFonts w:ascii="Arial" w:hAnsi="Arial" w:cs="Arial"/>
        </w:rPr>
        <w:fldChar w:fldCharType="end"/>
      </w:r>
      <w:r w:rsidRPr="0059374B">
        <w:rPr>
          <w:rFonts w:ascii="Arial" w:hAnsi="Arial" w:cs="Arial"/>
        </w:rPr>
        <w:t xml:space="preserve">. </w:t>
      </w:r>
    </w:p>
    <w:p w14:paraId="299D87D7" w14:textId="6E27DCA9" w:rsidR="00125C72" w:rsidRPr="0059374B" w:rsidRDefault="00125C72" w:rsidP="00125C72">
      <w:pPr>
        <w:spacing w:line="480" w:lineRule="auto"/>
        <w:ind w:firstLine="567"/>
        <w:contextualSpacing/>
        <w:jc w:val="both"/>
        <w:rPr>
          <w:rFonts w:ascii="Arial" w:hAnsi="Arial" w:cs="Arial"/>
        </w:rPr>
      </w:pPr>
      <w:r w:rsidRPr="0059374B">
        <w:rPr>
          <w:rFonts w:ascii="Arial" w:hAnsi="Arial" w:cs="Arial"/>
        </w:rPr>
        <w:t xml:space="preserve">Participants will receive a monetary contribution of 75 euros for their participation </w:t>
      </w:r>
      <w:r w:rsidR="003853ED" w:rsidRPr="003853ED">
        <w:rPr>
          <w:rFonts w:ascii="Arial" w:hAnsi="Arial" w:cs="Arial"/>
          <w:highlight w:val="yellow"/>
        </w:rPr>
        <w:t>in</w:t>
      </w:r>
      <w:r w:rsidRPr="0059374B">
        <w:rPr>
          <w:rFonts w:ascii="Arial" w:hAnsi="Arial" w:cs="Arial"/>
        </w:rPr>
        <w:t xml:space="preserve"> the three sessions. They </w:t>
      </w:r>
      <w:r w:rsidR="00CE714D" w:rsidRPr="0059374B">
        <w:rPr>
          <w:rFonts w:ascii="Arial" w:hAnsi="Arial" w:cs="Arial"/>
        </w:rPr>
        <w:t xml:space="preserve">could </w:t>
      </w:r>
      <w:r w:rsidRPr="0059374B">
        <w:rPr>
          <w:rFonts w:ascii="Arial" w:hAnsi="Arial" w:cs="Arial"/>
        </w:rPr>
        <w:t>receive a</w:t>
      </w:r>
      <w:r w:rsidR="00CE714D" w:rsidRPr="0059374B">
        <w:rPr>
          <w:rFonts w:ascii="Arial" w:hAnsi="Arial" w:cs="Arial"/>
        </w:rPr>
        <w:t xml:space="preserve">n additional amount </w:t>
      </w:r>
      <w:r w:rsidRPr="0059374B">
        <w:rPr>
          <w:rFonts w:ascii="Arial" w:hAnsi="Arial" w:cs="Arial"/>
        </w:rPr>
        <w:t xml:space="preserve">up to 25 euro/session according to their performance in the ART task, proportionally to the amount of points gained (over 1728 available points, hence ~ 0.015 euro per point). </w:t>
      </w:r>
    </w:p>
    <w:p w14:paraId="61659ECF" w14:textId="77777777" w:rsidR="00540965" w:rsidRPr="0059374B" w:rsidRDefault="00540965" w:rsidP="008E59C6">
      <w:pPr>
        <w:spacing w:line="480" w:lineRule="auto"/>
        <w:ind w:firstLine="567"/>
        <w:contextualSpacing/>
        <w:jc w:val="both"/>
        <w:rPr>
          <w:rFonts w:ascii="Arial" w:hAnsi="Arial" w:cs="Arial"/>
        </w:rPr>
      </w:pPr>
    </w:p>
    <w:p w14:paraId="128A44AB" w14:textId="77777777" w:rsidR="004572FD" w:rsidRPr="0059374B" w:rsidRDefault="004572FD" w:rsidP="008E59C6">
      <w:pPr>
        <w:spacing w:line="480" w:lineRule="auto"/>
        <w:ind w:firstLine="567"/>
        <w:contextualSpacing/>
        <w:jc w:val="both"/>
        <w:rPr>
          <w:rFonts w:ascii="Arial" w:hAnsi="Arial" w:cs="Arial"/>
          <w:b/>
        </w:rPr>
      </w:pPr>
      <w:r w:rsidRPr="0059374B">
        <w:rPr>
          <w:rFonts w:ascii="Arial" w:hAnsi="Arial" w:cs="Arial"/>
          <w:b/>
        </w:rPr>
        <w:t>2.4 Analyses</w:t>
      </w:r>
    </w:p>
    <w:p w14:paraId="5D7902F3" w14:textId="77777777" w:rsidR="002D115C" w:rsidRPr="0059374B" w:rsidRDefault="006F0710" w:rsidP="008E59C6">
      <w:pPr>
        <w:spacing w:line="480" w:lineRule="auto"/>
        <w:ind w:firstLine="567"/>
        <w:contextualSpacing/>
        <w:jc w:val="both"/>
        <w:rPr>
          <w:rFonts w:ascii="Arial" w:hAnsi="Arial" w:cs="Arial"/>
          <w:b/>
        </w:rPr>
      </w:pPr>
      <w:r w:rsidRPr="0059374B">
        <w:rPr>
          <w:rFonts w:ascii="Arial" w:hAnsi="Arial" w:cs="Arial"/>
          <w:b/>
        </w:rPr>
        <w:t xml:space="preserve">2.4.1 </w:t>
      </w:r>
      <w:r w:rsidR="002D115C" w:rsidRPr="0059374B">
        <w:rPr>
          <w:rFonts w:ascii="Arial" w:hAnsi="Arial" w:cs="Arial"/>
          <w:b/>
        </w:rPr>
        <w:t xml:space="preserve">Data pre-processing </w:t>
      </w:r>
    </w:p>
    <w:p w14:paraId="06731247" w14:textId="77777777" w:rsidR="00445FEC" w:rsidRPr="0059374B" w:rsidRDefault="00445FEC" w:rsidP="008E59C6">
      <w:pPr>
        <w:spacing w:line="480" w:lineRule="auto"/>
        <w:ind w:firstLine="567"/>
        <w:contextualSpacing/>
        <w:jc w:val="both"/>
        <w:rPr>
          <w:rFonts w:ascii="Arial" w:hAnsi="Arial" w:cs="Arial"/>
        </w:rPr>
      </w:pPr>
      <w:r w:rsidRPr="0059374B">
        <w:rPr>
          <w:rFonts w:ascii="Arial" w:hAnsi="Arial" w:cs="Arial"/>
          <w:lang w:val="en-US"/>
        </w:rPr>
        <w:lastRenderedPageBreak/>
        <w:t xml:space="preserve">Data, excluding practice trials, will be analyzed with the open-source software R </w:t>
      </w:r>
      <w:r w:rsidRPr="0059374B">
        <w:rPr>
          <w:rFonts w:ascii="Arial" w:hAnsi="Arial" w:cs="Arial"/>
          <w:lang w:val="en-US"/>
        </w:rPr>
        <w:fldChar w:fldCharType="begin"/>
      </w:r>
      <w:r w:rsidRPr="0059374B">
        <w:rPr>
          <w:rFonts w:ascii="Arial" w:hAnsi="Arial" w:cs="Arial"/>
          <w:lang w:val="en-US"/>
        </w:rPr>
        <w:instrText xml:space="preserve"> ADDIN ZOTERO_ITEM CSL_CITATION {"citationID":"1ln633qlrg","properties":{"formattedCitation":"(The R Core Team, 2013)","plainCitation":"(The R Core Team, 2013)"},"citationItems":[{"id":2395,"uris":["http://zotero.org/users/2761942/items/KGMBVEHN"],"uri":["http://zotero.org/users/2761942/items/KGMBVEHN"],"itemData":{"id":2395,"type":"article","title":"R: A language and environment for statistical computing.","URL":"https://www.r-project.org/","author":[{"family":"The R Core Team","given":""}],"issued":{"date-parts":[["2013"]]}}}],"schema":"https://github.com/citation-style-language/schema/raw/master/csl-citation.json"} </w:instrText>
      </w:r>
      <w:r w:rsidRPr="0059374B">
        <w:rPr>
          <w:rFonts w:ascii="Arial" w:hAnsi="Arial" w:cs="Arial"/>
          <w:lang w:val="en-US"/>
        </w:rPr>
        <w:fldChar w:fldCharType="separate"/>
      </w:r>
      <w:r w:rsidRPr="0059374B">
        <w:rPr>
          <w:rFonts w:ascii="Arial" w:hAnsi="Arial" w:cs="Arial"/>
        </w:rPr>
        <w:t>(The R Core Team, 2013)</w:t>
      </w:r>
      <w:r w:rsidRPr="0059374B">
        <w:rPr>
          <w:rFonts w:ascii="Arial" w:hAnsi="Arial" w:cs="Arial"/>
          <w:lang w:val="en-US"/>
        </w:rPr>
        <w:fldChar w:fldCharType="end"/>
      </w:r>
      <w:r w:rsidRPr="0059374B">
        <w:rPr>
          <w:rFonts w:ascii="Arial" w:hAnsi="Arial" w:cs="Arial"/>
          <w:lang w:val="en-US"/>
        </w:rPr>
        <w:t xml:space="preserve">. </w:t>
      </w:r>
    </w:p>
    <w:p w14:paraId="0790D3C9" w14:textId="77777777" w:rsidR="006F0710" w:rsidRPr="0059374B" w:rsidRDefault="006E69CA" w:rsidP="008E59C6">
      <w:pPr>
        <w:spacing w:line="480" w:lineRule="auto"/>
        <w:ind w:firstLine="567"/>
        <w:contextualSpacing/>
        <w:jc w:val="both"/>
        <w:rPr>
          <w:rFonts w:ascii="Arial" w:hAnsi="Arial" w:cs="Arial"/>
        </w:rPr>
      </w:pPr>
      <w:r w:rsidRPr="0059374B">
        <w:rPr>
          <w:rFonts w:ascii="Arial" w:hAnsi="Arial" w:cs="Arial"/>
        </w:rPr>
        <w:t>The following r</w:t>
      </w:r>
      <w:r w:rsidR="00B44D14" w:rsidRPr="0059374B">
        <w:rPr>
          <w:rFonts w:ascii="Arial" w:hAnsi="Arial" w:cs="Arial"/>
        </w:rPr>
        <w:t xml:space="preserve">easons </w:t>
      </w:r>
      <w:r w:rsidRPr="0059374B">
        <w:rPr>
          <w:rFonts w:ascii="Arial" w:hAnsi="Arial" w:cs="Arial"/>
        </w:rPr>
        <w:t>will lead</w:t>
      </w:r>
      <w:r w:rsidR="00B44D14" w:rsidRPr="0059374B">
        <w:rPr>
          <w:rFonts w:ascii="Arial" w:hAnsi="Arial" w:cs="Arial"/>
        </w:rPr>
        <w:t xml:space="preserve"> to </w:t>
      </w:r>
      <w:r w:rsidR="002D115C" w:rsidRPr="0059374B">
        <w:rPr>
          <w:rFonts w:ascii="Arial" w:hAnsi="Arial" w:cs="Arial"/>
        </w:rPr>
        <w:t>subjects’ replacement</w:t>
      </w:r>
      <w:r w:rsidRPr="0059374B">
        <w:rPr>
          <w:rFonts w:ascii="Arial" w:hAnsi="Arial" w:cs="Arial"/>
        </w:rPr>
        <w:t>:</w:t>
      </w:r>
    </w:p>
    <w:p w14:paraId="5A197D04" w14:textId="1953F10A" w:rsidR="006E69CA" w:rsidRPr="0059374B" w:rsidRDefault="006E69CA" w:rsidP="006E69CA">
      <w:pPr>
        <w:pStyle w:val="Paragraphedeliste"/>
        <w:numPr>
          <w:ilvl w:val="0"/>
          <w:numId w:val="2"/>
        </w:numPr>
        <w:spacing w:line="480" w:lineRule="auto"/>
        <w:jc w:val="both"/>
        <w:rPr>
          <w:rFonts w:ascii="Arial" w:hAnsi="Arial" w:cs="Arial"/>
        </w:rPr>
      </w:pPr>
      <w:r w:rsidRPr="0059374B">
        <w:rPr>
          <w:rFonts w:ascii="Arial" w:hAnsi="Arial" w:cs="Arial"/>
          <w:u w:val="single"/>
        </w:rPr>
        <w:t xml:space="preserve">Lack of participation </w:t>
      </w:r>
      <w:r w:rsidR="003853ED" w:rsidRPr="003853ED">
        <w:rPr>
          <w:rFonts w:ascii="Arial" w:hAnsi="Arial" w:cs="Arial"/>
          <w:highlight w:val="yellow"/>
          <w:u w:val="single"/>
        </w:rPr>
        <w:t>in</w:t>
      </w:r>
      <w:r w:rsidRPr="0059374B">
        <w:rPr>
          <w:rFonts w:ascii="Arial" w:hAnsi="Arial" w:cs="Arial"/>
          <w:u w:val="single"/>
        </w:rPr>
        <w:t xml:space="preserve"> at least one of the three planned sessions</w:t>
      </w:r>
      <w:r w:rsidRPr="0059374B">
        <w:rPr>
          <w:rFonts w:ascii="Arial" w:hAnsi="Arial" w:cs="Arial"/>
        </w:rPr>
        <w:t xml:space="preserve">. </w:t>
      </w:r>
      <w:r w:rsidR="00C31641" w:rsidRPr="0059374B">
        <w:rPr>
          <w:rFonts w:ascii="Arial" w:hAnsi="Arial" w:cs="Arial"/>
        </w:rPr>
        <w:t>Participants might not attend all the planned sessions, for reasons that might or might not depend on the experimental setting</w:t>
      </w:r>
      <w:r w:rsidR="008C0249" w:rsidRPr="0059374B">
        <w:rPr>
          <w:rFonts w:ascii="Arial" w:hAnsi="Arial" w:cs="Arial"/>
        </w:rPr>
        <w:t xml:space="preserve"> itself</w:t>
      </w:r>
      <w:r w:rsidR="00A77675" w:rsidRPr="0059374B">
        <w:rPr>
          <w:rFonts w:ascii="Arial" w:hAnsi="Arial" w:cs="Arial"/>
        </w:rPr>
        <w:t xml:space="preserve"> (e</w:t>
      </w:r>
      <w:r w:rsidR="0000564A" w:rsidRPr="0059374B">
        <w:rPr>
          <w:rFonts w:ascii="Arial" w:hAnsi="Arial" w:cs="Arial"/>
        </w:rPr>
        <w:t>.</w:t>
      </w:r>
      <w:r w:rsidR="00A77675" w:rsidRPr="0059374B">
        <w:rPr>
          <w:rFonts w:ascii="Arial" w:hAnsi="Arial" w:cs="Arial"/>
        </w:rPr>
        <w:t>g</w:t>
      </w:r>
      <w:r w:rsidR="0000564A" w:rsidRPr="0059374B">
        <w:rPr>
          <w:rFonts w:ascii="Arial" w:hAnsi="Arial" w:cs="Arial"/>
        </w:rPr>
        <w:t>.,</w:t>
      </w:r>
      <w:r w:rsidR="00A77675" w:rsidRPr="0059374B">
        <w:rPr>
          <w:rFonts w:ascii="Arial" w:hAnsi="Arial" w:cs="Arial"/>
        </w:rPr>
        <w:t xml:space="preserve"> </w:t>
      </w:r>
      <w:r w:rsidR="0000564A" w:rsidRPr="0059374B">
        <w:rPr>
          <w:rFonts w:ascii="Arial" w:hAnsi="Arial" w:cs="Arial"/>
        </w:rPr>
        <w:t>p</w:t>
      </w:r>
      <w:r w:rsidRPr="0059374B">
        <w:rPr>
          <w:rFonts w:ascii="Arial" w:hAnsi="Arial" w:cs="Arial"/>
        </w:rPr>
        <w:t>articipants who experience particularly distressing sensations following one GVS</w:t>
      </w:r>
      <w:r w:rsidR="008C0249" w:rsidRPr="0059374B">
        <w:rPr>
          <w:rFonts w:ascii="Arial" w:hAnsi="Arial" w:cs="Arial"/>
        </w:rPr>
        <w:t xml:space="preserve"> </w:t>
      </w:r>
      <w:r w:rsidRPr="0059374B">
        <w:rPr>
          <w:rFonts w:ascii="Arial" w:hAnsi="Arial" w:cs="Arial"/>
        </w:rPr>
        <w:t>session</w:t>
      </w:r>
      <w:r w:rsidR="0000564A" w:rsidRPr="0059374B">
        <w:rPr>
          <w:rFonts w:ascii="Arial" w:hAnsi="Arial" w:cs="Arial"/>
        </w:rPr>
        <w:t>)</w:t>
      </w:r>
      <w:r w:rsidR="00C31641" w:rsidRPr="0059374B">
        <w:rPr>
          <w:rFonts w:ascii="Arial" w:hAnsi="Arial" w:cs="Arial"/>
        </w:rPr>
        <w:t>.</w:t>
      </w:r>
      <w:r w:rsidRPr="0059374B">
        <w:rPr>
          <w:rFonts w:ascii="Arial" w:hAnsi="Arial" w:cs="Arial"/>
        </w:rPr>
        <w:t xml:space="preserve"> </w:t>
      </w:r>
      <w:r w:rsidR="00445FEC" w:rsidRPr="0059374B">
        <w:rPr>
          <w:rFonts w:ascii="Arial" w:hAnsi="Arial" w:cs="Arial"/>
        </w:rPr>
        <w:t xml:space="preserve">Technical issues might arise in case of very high impedance on participants’ skins, and prevent GVS administration. </w:t>
      </w:r>
      <w:r w:rsidRPr="0059374B">
        <w:rPr>
          <w:rFonts w:ascii="Arial" w:hAnsi="Arial" w:cs="Arial"/>
        </w:rPr>
        <w:t>Drop-out rate will be monitored</w:t>
      </w:r>
      <w:r w:rsidR="00445FEC" w:rsidRPr="0059374B">
        <w:rPr>
          <w:rFonts w:ascii="Arial" w:hAnsi="Arial" w:cs="Arial"/>
        </w:rPr>
        <w:t xml:space="preserve"> continuously</w:t>
      </w:r>
      <w:r w:rsidRPr="0059374B">
        <w:rPr>
          <w:rFonts w:ascii="Arial" w:hAnsi="Arial" w:cs="Arial"/>
        </w:rPr>
        <w:t>.</w:t>
      </w:r>
    </w:p>
    <w:p w14:paraId="1EDDE8BC" w14:textId="77777777" w:rsidR="006E69CA" w:rsidRPr="0059374B" w:rsidRDefault="006E69CA" w:rsidP="006E69CA">
      <w:pPr>
        <w:pStyle w:val="Paragraphedeliste"/>
        <w:numPr>
          <w:ilvl w:val="0"/>
          <w:numId w:val="2"/>
        </w:numPr>
        <w:spacing w:line="480" w:lineRule="auto"/>
        <w:jc w:val="both"/>
        <w:rPr>
          <w:rFonts w:ascii="Arial" w:hAnsi="Arial" w:cs="Arial"/>
        </w:rPr>
      </w:pPr>
      <w:r w:rsidRPr="0059374B">
        <w:rPr>
          <w:rFonts w:ascii="Arial" w:hAnsi="Arial" w:cs="Arial"/>
          <w:u w:val="single"/>
        </w:rPr>
        <w:t>Low</w:t>
      </w:r>
      <w:r w:rsidR="00445FEC" w:rsidRPr="0059374B">
        <w:rPr>
          <w:rFonts w:ascii="Arial" w:hAnsi="Arial" w:cs="Arial"/>
          <w:u w:val="single"/>
        </w:rPr>
        <w:t xml:space="preserve"> performance</w:t>
      </w:r>
      <w:r w:rsidR="007345D1" w:rsidRPr="0059374B">
        <w:rPr>
          <w:rFonts w:ascii="Arial" w:hAnsi="Arial" w:cs="Arial"/>
          <w:u w:val="single"/>
        </w:rPr>
        <w:t xml:space="preserve"> (ART task)</w:t>
      </w:r>
      <w:r w:rsidRPr="0059374B">
        <w:rPr>
          <w:rFonts w:ascii="Arial" w:hAnsi="Arial" w:cs="Arial"/>
        </w:rPr>
        <w:t xml:space="preserve">. </w:t>
      </w:r>
      <w:r w:rsidR="00445FEC" w:rsidRPr="0059374B">
        <w:rPr>
          <w:rFonts w:ascii="Arial" w:hAnsi="Arial" w:cs="Arial"/>
        </w:rPr>
        <w:t xml:space="preserve">If the overall proportion of responses that is both correct and provided within 500 </w:t>
      </w:r>
      <w:proofErr w:type="spellStart"/>
      <w:r w:rsidR="00445FEC" w:rsidRPr="0059374B">
        <w:rPr>
          <w:rFonts w:ascii="Arial" w:hAnsi="Arial" w:cs="Arial"/>
        </w:rPr>
        <w:t>ms</w:t>
      </w:r>
      <w:proofErr w:type="spellEnd"/>
      <w:r w:rsidR="00445FEC" w:rsidRPr="0059374B">
        <w:rPr>
          <w:rFonts w:ascii="Arial" w:hAnsi="Arial" w:cs="Arial"/>
        </w:rPr>
        <w:t xml:space="preserve"> is below 0.6</w:t>
      </w:r>
      <w:r w:rsidR="00B54E8D" w:rsidRPr="0059374B">
        <w:rPr>
          <w:rFonts w:ascii="Arial" w:hAnsi="Arial" w:cs="Arial"/>
        </w:rPr>
        <w:t>,</w:t>
      </w:r>
      <w:r w:rsidR="00445FEC" w:rsidRPr="0059374B">
        <w:rPr>
          <w:rFonts w:ascii="Arial" w:hAnsi="Arial" w:cs="Arial"/>
        </w:rPr>
        <w:t xml:space="preserve"> a subject will be replaced.</w:t>
      </w:r>
      <w:r w:rsidRPr="0059374B">
        <w:rPr>
          <w:rFonts w:ascii="Arial" w:hAnsi="Arial" w:cs="Arial"/>
        </w:rPr>
        <w:t xml:space="preserve"> </w:t>
      </w:r>
      <w:r w:rsidR="00445FEC" w:rsidRPr="0059374B">
        <w:rPr>
          <w:rFonts w:ascii="Arial" w:hAnsi="Arial" w:cs="Arial"/>
        </w:rPr>
        <w:t xml:space="preserve">The threshold is set to 0.3 per cell when assessing performance </w:t>
      </w:r>
      <w:proofErr w:type="gramStart"/>
      <w:r w:rsidR="00752B90" w:rsidRPr="0059374B">
        <w:rPr>
          <w:rFonts w:ascii="Arial" w:hAnsi="Arial" w:cs="Arial"/>
        </w:rPr>
        <w:t>in</w:t>
      </w:r>
      <w:r w:rsidR="00445FEC" w:rsidRPr="0059374B">
        <w:rPr>
          <w:rFonts w:ascii="Arial" w:hAnsi="Arial" w:cs="Arial"/>
        </w:rPr>
        <w:t xml:space="preserve"> each Validity</w:t>
      </w:r>
      <w:proofErr w:type="gramEnd"/>
      <w:r w:rsidR="00445FEC" w:rsidRPr="0059374B">
        <w:rPr>
          <w:rFonts w:ascii="Arial" w:hAnsi="Arial" w:cs="Arial"/>
        </w:rPr>
        <w:t xml:space="preserve"> by Reward by GVS occurrence.</w:t>
      </w:r>
      <w:r w:rsidRPr="0059374B">
        <w:rPr>
          <w:rFonts w:ascii="Arial" w:hAnsi="Arial" w:cs="Arial"/>
        </w:rPr>
        <w:t xml:space="preserve">  </w:t>
      </w:r>
    </w:p>
    <w:p w14:paraId="6BEF957D" w14:textId="62729336" w:rsidR="008B56DC" w:rsidRPr="0059374B" w:rsidRDefault="008B56DC" w:rsidP="006E69CA">
      <w:pPr>
        <w:pStyle w:val="Paragraphedeliste"/>
        <w:numPr>
          <w:ilvl w:val="0"/>
          <w:numId w:val="2"/>
        </w:numPr>
        <w:spacing w:line="480" w:lineRule="auto"/>
        <w:jc w:val="both"/>
        <w:rPr>
          <w:rFonts w:ascii="Arial" w:hAnsi="Arial" w:cs="Arial"/>
        </w:rPr>
      </w:pPr>
      <w:r w:rsidRPr="0059374B">
        <w:rPr>
          <w:rFonts w:ascii="Arial" w:hAnsi="Arial" w:cs="Arial"/>
          <w:u w:val="single"/>
        </w:rPr>
        <w:t>Outlier classification (ART task).</w:t>
      </w:r>
      <w:r w:rsidRPr="0059374B">
        <w:rPr>
          <w:rFonts w:ascii="Arial" w:hAnsi="Arial" w:cs="Arial"/>
        </w:rPr>
        <w:t xml:space="preserve"> One of the cell means within the GVS by Reward by Validity interaction exceeds ±3 standard deviations from the subject’s mean.</w:t>
      </w:r>
    </w:p>
    <w:p w14:paraId="42362573" w14:textId="45B4DE63" w:rsidR="00723580" w:rsidRPr="0059374B" w:rsidRDefault="006B5D65" w:rsidP="008E59C6">
      <w:pPr>
        <w:spacing w:line="480" w:lineRule="auto"/>
        <w:ind w:firstLine="567"/>
        <w:contextualSpacing/>
        <w:jc w:val="both"/>
        <w:rPr>
          <w:rFonts w:ascii="Arial" w:hAnsi="Arial" w:cs="Arial"/>
          <w:lang w:val="en-US"/>
        </w:rPr>
      </w:pPr>
      <w:r w:rsidRPr="0059374B">
        <w:rPr>
          <w:rFonts w:ascii="Arial" w:hAnsi="Arial" w:cs="Arial"/>
          <w:lang w:val="en-US"/>
        </w:rPr>
        <w:t>Accuracy will be</w:t>
      </w:r>
      <w:r w:rsidR="00723580" w:rsidRPr="0059374B">
        <w:rPr>
          <w:rFonts w:ascii="Arial" w:hAnsi="Arial" w:cs="Arial"/>
          <w:lang w:val="en-US"/>
        </w:rPr>
        <w:t xml:space="preserve"> further</w:t>
      </w:r>
      <w:r w:rsidRPr="0059374B">
        <w:rPr>
          <w:rFonts w:ascii="Arial" w:hAnsi="Arial" w:cs="Arial"/>
          <w:lang w:val="en-US"/>
        </w:rPr>
        <w:t xml:space="preserve"> analyzed only if the group mean </w:t>
      </w:r>
      <w:r w:rsidR="00C84EE4" w:rsidRPr="0059374B">
        <w:rPr>
          <w:rFonts w:ascii="Arial" w:hAnsi="Arial" w:cs="Arial"/>
          <w:lang w:val="en-US"/>
        </w:rPr>
        <w:t>is</w:t>
      </w:r>
      <w:r w:rsidRPr="0059374B">
        <w:rPr>
          <w:rFonts w:ascii="Arial" w:hAnsi="Arial" w:cs="Arial"/>
          <w:lang w:val="en-US"/>
        </w:rPr>
        <w:t xml:space="preserve"> less than 95%</w:t>
      </w:r>
      <w:r w:rsidR="00A32336" w:rsidRPr="0059374B">
        <w:rPr>
          <w:rFonts w:ascii="Arial" w:hAnsi="Arial" w:cs="Arial"/>
          <w:lang w:val="en-US"/>
        </w:rPr>
        <w:t>, and if less than half of the subjects present more than 95% success rate (</w:t>
      </w:r>
      <w:r w:rsidR="00417196" w:rsidRPr="0059374B">
        <w:rPr>
          <w:rFonts w:ascii="Arial" w:hAnsi="Arial" w:cs="Arial"/>
          <w:lang w:val="en-US"/>
        </w:rPr>
        <w:t>to avoid</w:t>
      </w:r>
      <w:r w:rsidR="00A32336" w:rsidRPr="0059374B">
        <w:rPr>
          <w:rFonts w:ascii="Arial" w:hAnsi="Arial" w:cs="Arial"/>
          <w:lang w:val="en-US"/>
        </w:rPr>
        <w:t xml:space="preserve"> ceiling</w:t>
      </w:r>
      <w:r w:rsidR="00417196" w:rsidRPr="0059374B">
        <w:rPr>
          <w:rFonts w:ascii="Arial" w:hAnsi="Arial" w:cs="Arial"/>
          <w:lang w:val="en-US"/>
        </w:rPr>
        <w:t xml:space="preserve"> effects</w:t>
      </w:r>
      <w:r w:rsidR="00A32336" w:rsidRPr="0059374B">
        <w:rPr>
          <w:rFonts w:ascii="Arial" w:hAnsi="Arial" w:cs="Arial"/>
          <w:lang w:val="en-US"/>
        </w:rPr>
        <w:t>)</w:t>
      </w:r>
      <w:r w:rsidRPr="0059374B">
        <w:rPr>
          <w:rFonts w:ascii="Arial" w:hAnsi="Arial" w:cs="Arial"/>
          <w:lang w:val="en-US"/>
        </w:rPr>
        <w:t xml:space="preserve">. </w:t>
      </w:r>
    </w:p>
    <w:p w14:paraId="32478C9D" w14:textId="77777777" w:rsidR="002D115C" w:rsidRPr="0059374B" w:rsidRDefault="006B5D65" w:rsidP="008E59C6">
      <w:pPr>
        <w:spacing w:line="480" w:lineRule="auto"/>
        <w:ind w:firstLine="567"/>
        <w:contextualSpacing/>
        <w:jc w:val="both"/>
        <w:rPr>
          <w:rFonts w:ascii="Arial" w:hAnsi="Arial" w:cs="Arial"/>
          <w:lang w:val="en-US"/>
        </w:rPr>
      </w:pPr>
      <w:r w:rsidRPr="0059374B">
        <w:rPr>
          <w:rFonts w:ascii="Arial" w:hAnsi="Arial" w:cs="Arial"/>
          <w:lang w:val="en-US"/>
        </w:rPr>
        <w:t xml:space="preserve">RTs will be only considered for responses that will be </w:t>
      </w:r>
      <w:r w:rsidRPr="0059374B">
        <w:rPr>
          <w:rFonts w:ascii="Arial" w:hAnsi="Arial" w:cs="Arial"/>
        </w:rPr>
        <w:t xml:space="preserve">both accurate and given within the 100-500 </w:t>
      </w:r>
      <w:proofErr w:type="spellStart"/>
      <w:r w:rsidRPr="0059374B">
        <w:rPr>
          <w:rFonts w:ascii="Arial" w:hAnsi="Arial" w:cs="Arial"/>
        </w:rPr>
        <w:t>ms</w:t>
      </w:r>
      <w:proofErr w:type="spellEnd"/>
      <w:r w:rsidRPr="0059374B">
        <w:rPr>
          <w:rFonts w:ascii="Arial" w:hAnsi="Arial" w:cs="Arial"/>
        </w:rPr>
        <w:t xml:space="preserve"> time window</w:t>
      </w:r>
      <w:r w:rsidRPr="0059374B">
        <w:rPr>
          <w:rFonts w:ascii="Arial" w:hAnsi="Arial" w:cs="Arial"/>
          <w:lang w:val="en-US"/>
        </w:rPr>
        <w:t xml:space="preserve">.   </w:t>
      </w:r>
    </w:p>
    <w:p w14:paraId="7DEA22B9" w14:textId="77777777" w:rsidR="002D115C" w:rsidRPr="0059374B" w:rsidRDefault="002D115C" w:rsidP="008E59C6">
      <w:pPr>
        <w:spacing w:line="480" w:lineRule="auto"/>
        <w:ind w:firstLine="567"/>
        <w:contextualSpacing/>
        <w:jc w:val="both"/>
        <w:rPr>
          <w:rFonts w:ascii="Arial" w:hAnsi="Arial" w:cs="Arial"/>
          <w:lang w:val="en-US"/>
        </w:rPr>
      </w:pPr>
    </w:p>
    <w:p w14:paraId="1A42FC2F" w14:textId="77777777" w:rsidR="00C90E71" w:rsidRPr="0059374B" w:rsidRDefault="00C90E71" w:rsidP="00C90E71">
      <w:pPr>
        <w:spacing w:line="480" w:lineRule="auto"/>
        <w:ind w:firstLine="567"/>
        <w:contextualSpacing/>
        <w:jc w:val="both"/>
        <w:rPr>
          <w:rFonts w:ascii="Arial" w:hAnsi="Arial" w:cs="Arial"/>
          <w:b/>
        </w:rPr>
      </w:pPr>
      <w:r w:rsidRPr="0059374B">
        <w:rPr>
          <w:rFonts w:ascii="Arial" w:hAnsi="Arial" w:cs="Arial"/>
          <w:b/>
        </w:rPr>
        <w:t>2.4.2 Statistical analyses</w:t>
      </w:r>
    </w:p>
    <w:p w14:paraId="16D15CFC" w14:textId="77777777" w:rsidR="00C202E2" w:rsidRPr="0059374B" w:rsidRDefault="00C202E2" w:rsidP="00C202E2">
      <w:pPr>
        <w:spacing w:line="480" w:lineRule="auto"/>
        <w:ind w:firstLine="567"/>
        <w:contextualSpacing/>
        <w:jc w:val="both"/>
        <w:rPr>
          <w:rFonts w:ascii="Arial" w:hAnsi="Arial" w:cs="Arial"/>
          <w:b/>
        </w:rPr>
      </w:pPr>
      <w:r w:rsidRPr="0059374B">
        <w:rPr>
          <w:rFonts w:ascii="Arial" w:hAnsi="Arial" w:cs="Arial"/>
          <w:b/>
        </w:rPr>
        <w:t>2.4.</w:t>
      </w:r>
      <w:r w:rsidR="002D115C" w:rsidRPr="0059374B">
        <w:rPr>
          <w:rFonts w:ascii="Arial" w:hAnsi="Arial" w:cs="Arial"/>
          <w:b/>
        </w:rPr>
        <w:t>2</w:t>
      </w:r>
      <w:r w:rsidR="00C90E71" w:rsidRPr="0059374B">
        <w:rPr>
          <w:rFonts w:ascii="Arial" w:hAnsi="Arial" w:cs="Arial"/>
          <w:b/>
        </w:rPr>
        <w:t>.1</w:t>
      </w:r>
      <w:r w:rsidRPr="0059374B">
        <w:rPr>
          <w:rFonts w:ascii="Arial" w:hAnsi="Arial" w:cs="Arial"/>
          <w:b/>
        </w:rPr>
        <w:t xml:space="preserve"> Attention and Reward Task (ART)</w:t>
      </w:r>
    </w:p>
    <w:p w14:paraId="77E65FAF" w14:textId="5B762889" w:rsidR="00932CEB" w:rsidRPr="0059374B" w:rsidRDefault="006B5D65" w:rsidP="00932CEB">
      <w:pPr>
        <w:spacing w:line="480" w:lineRule="auto"/>
        <w:ind w:firstLine="567"/>
        <w:contextualSpacing/>
        <w:jc w:val="both"/>
        <w:rPr>
          <w:rFonts w:ascii="Arial" w:hAnsi="Arial" w:cs="Arial"/>
          <w:lang w:val="en-US"/>
        </w:rPr>
      </w:pPr>
      <w:r w:rsidRPr="0059374B">
        <w:rPr>
          <w:rFonts w:ascii="Arial" w:hAnsi="Arial" w:cs="Arial"/>
          <w:lang w:val="en-US"/>
        </w:rPr>
        <w:lastRenderedPageBreak/>
        <w:t>Results</w:t>
      </w:r>
      <w:r w:rsidR="005C21A1" w:rsidRPr="0059374B">
        <w:rPr>
          <w:rFonts w:ascii="Arial" w:hAnsi="Arial" w:cs="Arial"/>
          <w:lang w:val="en-US"/>
        </w:rPr>
        <w:t xml:space="preserve"> will be analyzed through </w:t>
      </w:r>
      <w:r w:rsidR="005C21A1" w:rsidRPr="0059374B">
        <w:rPr>
          <w:rFonts w:ascii="Arial" w:hAnsi="Arial" w:cs="Arial"/>
          <w:i/>
          <w:lang w:val="en-US"/>
        </w:rPr>
        <w:t>mixed-effects multiple regression models</w:t>
      </w:r>
      <w:r w:rsidR="005C21A1" w:rsidRPr="0059374B">
        <w:rPr>
          <w:rFonts w:ascii="Arial" w:hAnsi="Arial" w:cs="Arial"/>
          <w:lang w:val="en-US"/>
        </w:rPr>
        <w:t xml:space="preserve"> </w:t>
      </w:r>
      <w:r w:rsidR="005C21A1" w:rsidRPr="0059374B">
        <w:rPr>
          <w:rFonts w:ascii="Arial" w:hAnsi="Arial" w:cs="Arial"/>
          <w:lang w:val="en-US"/>
        </w:rPr>
        <w:fldChar w:fldCharType="begin"/>
      </w:r>
      <w:r w:rsidR="005C21A1" w:rsidRPr="0059374B">
        <w:rPr>
          <w:rFonts w:ascii="Arial" w:hAnsi="Arial" w:cs="Arial"/>
          <w:lang w:val="en-US"/>
        </w:rPr>
        <w:instrText xml:space="preserve"> ADDIN ZOTERO_ITEM CSL_CITATION {"citationID":"21i1bqs3gs","properties":{"formattedCitation":"(Baayen, Davidson, &amp; Bates, 2008)","plainCitation":"(Baayen, Davidson, &amp; Bates, 2008)"},"citationItems":[{"id":253,"uris":["http://zotero.org/users/2761942/items/BCV9D2V8"],"uri":["http://zotero.org/users/2761942/items/BCV9D2V8"],"itemData":{"id":253,"type":"article-journal","title":"Mixed-effects modeling with crossed random effects for subjects and items","container-title":"Journal of Memory and Language","collection-title":"Special Issue: Emerging Data Analysis","page":"390-412","volume":"59","issue":"4","source":"ScienceDirect","abstract":"This paper provides an introduction to mixed-effects models for the analysis of repeated measurement data with subjects and items as crossed random effects. A worked-out example of how to use recent software for mixed-effects modeling is provided. Simulation studies illustrate the advantages offered by mixed-effects analyses compared to traditional analyses based on quasi-F tests, by-subjects analyses, combined by-subjects and by-items analyses, and random regression. Applications and possibilities across a range of domains of inquiry are discussed.","DOI":"10.1016/j.jml.2007.12.005","ISSN":"0749-596X","journalAbbreviation":"Journal of Memory and Language","author":[{"family":"Baayen","given":"R. H."},{"family":"Davidson","given":"D. J."},{"family":"Bates","given":"D. M."}],"issued":{"date-parts":[["2008",11]]}}}],"schema":"https://github.com/citation-style-language/schema/raw/master/csl-citation.json"} </w:instrText>
      </w:r>
      <w:r w:rsidR="005C21A1" w:rsidRPr="0059374B">
        <w:rPr>
          <w:rFonts w:ascii="Arial" w:hAnsi="Arial" w:cs="Arial"/>
          <w:lang w:val="en-US"/>
        </w:rPr>
        <w:fldChar w:fldCharType="separate"/>
      </w:r>
      <w:r w:rsidR="005C21A1" w:rsidRPr="0059374B">
        <w:rPr>
          <w:rFonts w:ascii="Arial" w:hAnsi="Arial" w:cs="Arial"/>
        </w:rPr>
        <w:t>(Baayen, Davidson, &amp; Bates, 2008)</w:t>
      </w:r>
      <w:r w:rsidR="005C21A1" w:rsidRPr="0059374B">
        <w:rPr>
          <w:rFonts w:ascii="Arial" w:hAnsi="Arial" w:cs="Arial"/>
        </w:rPr>
        <w:fldChar w:fldCharType="end"/>
      </w:r>
      <w:r w:rsidR="005C21A1" w:rsidRPr="0059374B">
        <w:rPr>
          <w:rFonts w:ascii="Arial" w:hAnsi="Arial" w:cs="Arial"/>
          <w:lang w:val="en-US"/>
        </w:rPr>
        <w:t xml:space="preserve"> using the lme4 package for R </w:t>
      </w:r>
      <w:r w:rsidR="001F78DC" w:rsidRPr="0059374B">
        <w:rPr>
          <w:rFonts w:ascii="Arial" w:hAnsi="Arial" w:cs="Arial"/>
          <w:lang w:val="en-US"/>
        </w:rPr>
        <w:fldChar w:fldCharType="begin"/>
      </w:r>
      <w:r w:rsidR="001F78DC" w:rsidRPr="0059374B">
        <w:rPr>
          <w:rFonts w:ascii="Arial" w:hAnsi="Arial" w:cs="Arial"/>
          <w:lang w:val="en-US"/>
        </w:rPr>
        <w:instrText xml:space="preserve"> ADDIN ZOTERO_ITEM CSL_CITATION {"citationID":"1ovmv4gr21","properties":{"formattedCitation":"(D. Bates, Maechler, Bolker, &amp; Walker, 2014)","plainCitation":"(D. Bates, Maechler, Bolker, &amp; Walker, 2014)"},"citationItems":[{"id":2547,"uris":["http://zotero.org/users/2761942/items/9MUNX8TX"],"uri":["http://zotero.org/users/2761942/items/9MUNX8TX"],"itemData":{"id":2547,"type":"article","title":"Bates, D., Maechler, M., Bolker, B., &amp; Walker, S. (2014). lme4: Linear mixed-effects models using Eigen and S4. R package version, 1(7).","author":[{"family":"Bates","given":"D."},{"family":"Maechler","given":"M."},{"family":"Bolker","given":"B."},{"family":"Walker","given":"S."}],"issued":{"date-parts":[["2014"]]}}}],"schema":"https://github.com/citation-style-language/schema/raw/master/csl-citation.json"} </w:instrText>
      </w:r>
      <w:r w:rsidR="001F78DC" w:rsidRPr="0059374B">
        <w:rPr>
          <w:rFonts w:ascii="Arial" w:hAnsi="Arial" w:cs="Arial"/>
          <w:lang w:val="en-US"/>
        </w:rPr>
        <w:fldChar w:fldCharType="separate"/>
      </w:r>
      <w:r w:rsidR="001F78DC" w:rsidRPr="0059374B">
        <w:rPr>
          <w:rFonts w:ascii="Arial" w:hAnsi="Arial" w:cs="Arial"/>
        </w:rPr>
        <w:t>(Bates, Maechler, Bolker, &amp; Walker, 2014)</w:t>
      </w:r>
      <w:r w:rsidR="001F78DC" w:rsidRPr="0059374B">
        <w:rPr>
          <w:rFonts w:ascii="Arial" w:hAnsi="Arial" w:cs="Arial"/>
          <w:lang w:val="en-US"/>
        </w:rPr>
        <w:fldChar w:fldCharType="end"/>
      </w:r>
      <w:r w:rsidR="005C21A1" w:rsidRPr="0059374B">
        <w:rPr>
          <w:rFonts w:ascii="Arial" w:hAnsi="Arial" w:cs="Arial"/>
          <w:lang w:val="en-US"/>
        </w:rPr>
        <w:t>. Models will have a logistic link-function, appropriate for binary variables, when assessing accuracy. As a first step</w:t>
      </w:r>
      <w:r w:rsidR="00CE1A18" w:rsidRPr="0059374B">
        <w:rPr>
          <w:rFonts w:ascii="Arial" w:hAnsi="Arial" w:cs="Arial"/>
          <w:lang w:val="en-US"/>
        </w:rPr>
        <w:t>,</w:t>
      </w:r>
      <w:r w:rsidR="005C21A1" w:rsidRPr="0059374B">
        <w:rPr>
          <w:rFonts w:ascii="Arial" w:hAnsi="Arial" w:cs="Arial"/>
          <w:lang w:val="en-US"/>
        </w:rPr>
        <w:t xml:space="preserve"> we will define a model containing the most appropriate random effects. </w:t>
      </w:r>
      <w:r w:rsidR="008E4176" w:rsidRPr="0059374B">
        <w:rPr>
          <w:rFonts w:ascii="Arial" w:hAnsi="Arial" w:cs="Arial"/>
          <w:lang w:val="en-US"/>
        </w:rPr>
        <w:t>Theoretically,</w:t>
      </w:r>
      <w:r w:rsidR="005C21A1" w:rsidRPr="0059374B">
        <w:rPr>
          <w:rFonts w:ascii="Arial" w:hAnsi="Arial" w:cs="Arial"/>
          <w:lang w:val="en-US"/>
        </w:rPr>
        <w:t xml:space="preserve"> models including all the possible random effects (justified by experimental design) would lead to the most informative solution</w:t>
      </w:r>
      <w:r w:rsidR="00CE1A18" w:rsidRPr="0059374B">
        <w:rPr>
          <w:rFonts w:ascii="Arial" w:hAnsi="Arial" w:cs="Arial"/>
          <w:lang w:val="en-US"/>
        </w:rPr>
        <w:t>.</w:t>
      </w:r>
      <w:r w:rsidR="005C21A1" w:rsidRPr="0059374B">
        <w:rPr>
          <w:rFonts w:ascii="Arial" w:hAnsi="Arial" w:cs="Arial"/>
          <w:lang w:val="en-US"/>
        </w:rPr>
        <w:t xml:space="preserve"> </w:t>
      </w:r>
      <w:r w:rsidR="00CE1A18" w:rsidRPr="0059374B">
        <w:rPr>
          <w:rFonts w:ascii="Arial" w:hAnsi="Arial" w:cs="Arial"/>
          <w:lang w:val="en-US"/>
        </w:rPr>
        <w:t>However,</w:t>
      </w:r>
      <w:r w:rsidR="00871025" w:rsidRPr="0059374B">
        <w:rPr>
          <w:rFonts w:ascii="Arial" w:hAnsi="Arial" w:cs="Arial"/>
          <w:lang w:val="en-US"/>
        </w:rPr>
        <w:t xml:space="preserve"> </w:t>
      </w:r>
      <w:r w:rsidR="005C21A1" w:rsidRPr="0059374B">
        <w:rPr>
          <w:rFonts w:ascii="Arial" w:hAnsi="Arial" w:cs="Arial"/>
          <w:lang w:val="en-US"/>
        </w:rPr>
        <w:t xml:space="preserve">complicated matrices </w:t>
      </w:r>
      <w:r w:rsidR="002669F8" w:rsidRPr="0059374B">
        <w:rPr>
          <w:rFonts w:ascii="Arial" w:hAnsi="Arial" w:cs="Arial"/>
          <w:lang w:val="en-US"/>
        </w:rPr>
        <w:t>often</w:t>
      </w:r>
      <w:r w:rsidR="005C21A1" w:rsidRPr="0059374B">
        <w:rPr>
          <w:rFonts w:ascii="Arial" w:hAnsi="Arial" w:cs="Arial"/>
          <w:lang w:val="en-US"/>
        </w:rPr>
        <w:t xml:space="preserve"> result in convergence problems </w:t>
      </w:r>
      <w:r w:rsidR="008E1B21" w:rsidRPr="0059374B">
        <w:rPr>
          <w:rFonts w:ascii="Arial" w:hAnsi="Arial" w:cs="Arial"/>
          <w:lang w:val="en-US"/>
        </w:rPr>
        <w:t>in</w:t>
      </w:r>
      <w:r w:rsidR="00C84EE4" w:rsidRPr="0059374B">
        <w:rPr>
          <w:rFonts w:ascii="Arial" w:hAnsi="Arial" w:cs="Arial"/>
          <w:lang w:val="en-US"/>
        </w:rPr>
        <w:t xml:space="preserve"> the</w:t>
      </w:r>
      <w:r w:rsidR="008E1B21" w:rsidRPr="0059374B">
        <w:rPr>
          <w:rFonts w:ascii="Arial" w:hAnsi="Arial" w:cs="Arial"/>
          <w:lang w:val="en-US"/>
        </w:rPr>
        <w:t xml:space="preserve"> face of</w:t>
      </w:r>
      <w:r w:rsidR="005C21A1" w:rsidRPr="0059374B">
        <w:rPr>
          <w:rFonts w:ascii="Arial" w:hAnsi="Arial" w:cs="Arial"/>
          <w:lang w:val="en-US"/>
        </w:rPr>
        <w:t xml:space="preserve"> a negligible increase in</w:t>
      </w:r>
      <w:r w:rsidR="008E1B21" w:rsidRPr="0059374B">
        <w:rPr>
          <w:rFonts w:ascii="Arial" w:hAnsi="Arial" w:cs="Arial"/>
          <w:lang w:val="en-US"/>
        </w:rPr>
        <w:t xml:space="preserve"> the amount of information provided</w:t>
      </w:r>
      <w:r w:rsidR="002669F8" w:rsidRPr="0059374B">
        <w:rPr>
          <w:rFonts w:ascii="Arial" w:hAnsi="Arial" w:cs="Arial"/>
          <w:lang w:val="en-US"/>
        </w:rPr>
        <w:t xml:space="preserve"> or even overfitting</w:t>
      </w:r>
      <w:r w:rsidR="008E1B21" w:rsidRPr="0059374B">
        <w:rPr>
          <w:rFonts w:ascii="Arial" w:hAnsi="Arial" w:cs="Arial"/>
          <w:lang w:val="en-US"/>
        </w:rPr>
        <w:t xml:space="preserve"> </w:t>
      </w:r>
      <w:r w:rsidR="005C21A1" w:rsidRPr="0059374B">
        <w:rPr>
          <w:rFonts w:ascii="Arial" w:hAnsi="Arial" w:cs="Arial"/>
          <w:lang w:val="en-US"/>
        </w:rPr>
        <w:fldChar w:fldCharType="begin"/>
      </w:r>
      <w:r w:rsidR="001F78DC" w:rsidRPr="0059374B">
        <w:rPr>
          <w:rFonts w:ascii="Arial" w:hAnsi="Arial" w:cs="Arial"/>
          <w:lang w:val="en-US"/>
        </w:rPr>
        <w:instrText xml:space="preserve"> ADDIN ZOTERO_ITEM CSL_CITATION {"citationID":"hak28onqf","properties":{"formattedCitation":"(Douglas Bates, Kliegl, Vasishth, &amp; Baayen, 2015)","plainCitation":"(Douglas Bates, Kliegl, Vasishth, &amp; Baayen, 2015)"},"citationItems":[{"id":20,"uris":["http://zotero.org/users/2761942/items/2X6GDT6P"],"uri":["http://zotero.org/users/2761942/items/2X6GDT6P"],"itemData":{"id":20,"type":"article-journal","title":"Parsimonious Mixed Models","container-title":"arXiv:1506.04967 [stat]","source":"arXiv.org","abstract":"The analysis of experimental data with mixed-effects models requires decisions about the specification of the appropriate random-effects structure. Recently, Barr et al. (2013) recommended fitting 'maximal' models with all possible random effect components included. Estimation of maximal models, however, may not converge. We show that failure to converge typically is not due to a suboptimal estimation algorithm, but is a consequence of attempting to fit a model that is too complex to be properly supported by the data, irrespective of whether estimation is based on maximum likelihood or on Bayesian hierarchical modeling with uninformative or weakly informative priors. Importantly, even under convergence, overparameterization may lead to uninterpretable models. We provide diagnostic tools for detecting overparameterization and guiding model simplification. Finally, we clarify that the simulations on which Barr et al. base their recommendations are atypical for real data. A detailed example is provided of how subject-related attentional fluctuation across trials may further qualify statistical inferences about fixed effects, and of how such nonlinear effects can be accommodated within the mixed-effects modeling framework.","URL":"http://arxiv.org/abs/1506.04967","note":"arXiv: 1506.04967","author":[{"family":"Bates","given":"Douglas"},{"family":"Kliegl","given":"Reinhold"},{"family":"Vasishth","given":"Shravan"},{"family":"Baayen","given":"Harald"}],"issued":{"date-parts":[["2015",6,16]]},"accessed":{"date-parts":[["2015",10,21]]}}}],"schema":"https://github.com/citation-style-language/schema/raw/master/csl-citation.json"} </w:instrText>
      </w:r>
      <w:r w:rsidR="005C21A1" w:rsidRPr="0059374B">
        <w:rPr>
          <w:rFonts w:ascii="Arial" w:hAnsi="Arial" w:cs="Arial"/>
          <w:lang w:val="en-US"/>
        </w:rPr>
        <w:fldChar w:fldCharType="separate"/>
      </w:r>
      <w:r w:rsidR="001F78DC" w:rsidRPr="0059374B">
        <w:rPr>
          <w:rFonts w:ascii="Arial" w:hAnsi="Arial" w:cs="Arial"/>
        </w:rPr>
        <w:t>(Bates, Kliegl, Vasishth, &amp; Baayen, 2015)</w:t>
      </w:r>
      <w:r w:rsidR="005C21A1" w:rsidRPr="0059374B">
        <w:rPr>
          <w:rFonts w:ascii="Arial" w:hAnsi="Arial" w:cs="Arial"/>
        </w:rPr>
        <w:fldChar w:fldCharType="end"/>
      </w:r>
      <w:r w:rsidR="005C21A1" w:rsidRPr="0059374B">
        <w:rPr>
          <w:rFonts w:ascii="Arial" w:hAnsi="Arial" w:cs="Arial"/>
          <w:lang w:val="en-US"/>
        </w:rPr>
        <w:t>.</w:t>
      </w:r>
      <w:r w:rsidR="008E1B21" w:rsidRPr="0059374B">
        <w:rPr>
          <w:rFonts w:ascii="Arial" w:hAnsi="Arial" w:cs="Arial"/>
          <w:lang w:val="en-US"/>
        </w:rPr>
        <w:t xml:space="preserve"> </w:t>
      </w:r>
      <w:r w:rsidR="005C21A1" w:rsidRPr="0059374B">
        <w:rPr>
          <w:rFonts w:ascii="Arial" w:hAnsi="Arial" w:cs="Arial"/>
          <w:lang w:val="en-US"/>
        </w:rPr>
        <w:t xml:space="preserve">Random </w:t>
      </w:r>
      <w:r w:rsidR="000E1B69" w:rsidRPr="0059374B">
        <w:rPr>
          <w:rFonts w:ascii="Arial" w:hAnsi="Arial" w:cs="Arial"/>
          <w:lang w:val="en-US"/>
        </w:rPr>
        <w:t>effects</w:t>
      </w:r>
      <w:r w:rsidR="005C21A1" w:rsidRPr="0059374B">
        <w:rPr>
          <w:rFonts w:ascii="Arial" w:hAnsi="Arial" w:cs="Arial"/>
          <w:lang w:val="en-US"/>
        </w:rPr>
        <w:t xml:space="preserve"> w</w:t>
      </w:r>
      <w:r w:rsidR="008E1B21" w:rsidRPr="0059374B">
        <w:rPr>
          <w:rFonts w:ascii="Arial" w:hAnsi="Arial" w:cs="Arial"/>
          <w:lang w:val="en-US"/>
        </w:rPr>
        <w:t>ill thus be</w:t>
      </w:r>
      <w:r w:rsidR="005C21A1" w:rsidRPr="0059374B">
        <w:rPr>
          <w:rFonts w:ascii="Arial" w:hAnsi="Arial" w:cs="Arial"/>
          <w:lang w:val="en-US"/>
        </w:rPr>
        <w:t xml:space="preserve"> introduced sequentially</w:t>
      </w:r>
      <w:r w:rsidR="008E1B21" w:rsidRPr="0059374B">
        <w:rPr>
          <w:rFonts w:ascii="Arial" w:hAnsi="Arial" w:cs="Arial"/>
          <w:lang w:val="en-US"/>
        </w:rPr>
        <w:t>,</w:t>
      </w:r>
      <w:r w:rsidR="005C21A1" w:rsidRPr="0059374B">
        <w:rPr>
          <w:rFonts w:ascii="Arial" w:hAnsi="Arial" w:cs="Arial"/>
          <w:lang w:val="en-US"/>
        </w:rPr>
        <w:t xml:space="preserve"> their effect on model fit assessed </w:t>
      </w:r>
      <w:r w:rsidR="008E1B21" w:rsidRPr="0059374B">
        <w:rPr>
          <w:rFonts w:ascii="Arial" w:hAnsi="Arial" w:cs="Arial"/>
          <w:lang w:val="en-US"/>
        </w:rPr>
        <w:t>through</w:t>
      </w:r>
      <w:r w:rsidR="005C21A1" w:rsidRPr="0059374B">
        <w:rPr>
          <w:rFonts w:ascii="Arial" w:hAnsi="Arial" w:cs="Arial"/>
          <w:lang w:val="en-US"/>
        </w:rPr>
        <w:t xml:space="preserve"> </w:t>
      </w:r>
      <w:r w:rsidR="00C90E71" w:rsidRPr="0059374B">
        <w:rPr>
          <w:rFonts w:ascii="Arial" w:hAnsi="Arial" w:cs="Arial"/>
          <w:b/>
          <w:lang w:val="en-US"/>
        </w:rPr>
        <w:t>L</w:t>
      </w:r>
      <w:r w:rsidR="005C21A1" w:rsidRPr="0059374B">
        <w:rPr>
          <w:rFonts w:ascii="Arial" w:hAnsi="Arial" w:cs="Arial"/>
          <w:b/>
          <w:lang w:val="en-US"/>
        </w:rPr>
        <w:t xml:space="preserve">ikelihood </w:t>
      </w:r>
      <w:r w:rsidR="00C90E71" w:rsidRPr="0059374B">
        <w:rPr>
          <w:rFonts w:ascii="Arial" w:hAnsi="Arial" w:cs="Arial"/>
          <w:b/>
          <w:lang w:val="en-US"/>
        </w:rPr>
        <w:t>R</w:t>
      </w:r>
      <w:r w:rsidR="008E1B21" w:rsidRPr="0059374B">
        <w:rPr>
          <w:rFonts w:ascii="Arial" w:hAnsi="Arial" w:cs="Arial"/>
          <w:b/>
          <w:lang w:val="en-US"/>
        </w:rPr>
        <w:t xml:space="preserve">atio </w:t>
      </w:r>
      <w:r w:rsidR="00C90E71" w:rsidRPr="0059374B">
        <w:rPr>
          <w:rFonts w:ascii="Arial" w:hAnsi="Arial" w:cs="Arial"/>
          <w:b/>
          <w:lang w:val="en-US"/>
        </w:rPr>
        <w:t>T</w:t>
      </w:r>
      <w:r w:rsidR="005C21A1" w:rsidRPr="0059374B">
        <w:rPr>
          <w:rFonts w:ascii="Arial" w:hAnsi="Arial" w:cs="Arial"/>
          <w:b/>
          <w:lang w:val="en-US"/>
        </w:rPr>
        <w:t>ests (</w:t>
      </w:r>
      <w:r w:rsidR="00C90E71" w:rsidRPr="0059374B">
        <w:rPr>
          <w:rFonts w:ascii="Arial" w:hAnsi="Arial" w:cs="Arial"/>
          <w:b/>
          <w:lang w:val="en-US"/>
        </w:rPr>
        <w:t>LRT)</w:t>
      </w:r>
      <w:r w:rsidR="008E4176" w:rsidRPr="0059374B">
        <w:rPr>
          <w:rFonts w:ascii="Arial" w:hAnsi="Arial" w:cs="Arial"/>
          <w:lang w:val="en-US"/>
        </w:rPr>
        <w:t>:</w:t>
      </w:r>
      <w:r w:rsidR="005C21A1" w:rsidRPr="0059374B">
        <w:rPr>
          <w:rFonts w:ascii="Arial" w:hAnsi="Arial" w:cs="Arial"/>
          <w:lang w:val="en-US"/>
        </w:rPr>
        <w:t xml:space="preserve"> residuals of each model </w:t>
      </w:r>
      <w:r w:rsidR="008E1B21" w:rsidRPr="0059374B">
        <w:rPr>
          <w:rFonts w:ascii="Arial" w:hAnsi="Arial" w:cs="Arial"/>
          <w:lang w:val="en-US"/>
        </w:rPr>
        <w:t xml:space="preserve">will be compared, </w:t>
      </w:r>
      <w:r w:rsidR="005C21A1" w:rsidRPr="0059374B">
        <w:rPr>
          <w:rFonts w:ascii="Arial" w:hAnsi="Arial" w:cs="Arial"/>
          <w:lang w:val="en-US"/>
        </w:rPr>
        <w:t>and the one with significantly lower deviance as assessed by a chi</w:t>
      </w:r>
      <w:r w:rsidR="008E4176" w:rsidRPr="0059374B">
        <w:rPr>
          <w:rFonts w:ascii="Arial" w:hAnsi="Arial" w:cs="Arial"/>
          <w:lang w:val="en-US"/>
        </w:rPr>
        <w:t>-</w:t>
      </w:r>
      <w:r w:rsidR="005C21A1" w:rsidRPr="0059374B">
        <w:rPr>
          <w:rFonts w:ascii="Arial" w:hAnsi="Arial" w:cs="Arial"/>
          <w:lang w:val="en-US"/>
        </w:rPr>
        <w:t>squared test</w:t>
      </w:r>
      <w:r w:rsidR="008E1B21" w:rsidRPr="0059374B">
        <w:rPr>
          <w:rFonts w:ascii="Arial" w:hAnsi="Arial" w:cs="Arial"/>
          <w:lang w:val="en-US"/>
        </w:rPr>
        <w:t xml:space="preserve"> </w:t>
      </w:r>
      <w:r w:rsidR="008E4176" w:rsidRPr="0059374B">
        <w:rPr>
          <w:rFonts w:ascii="Arial" w:hAnsi="Arial" w:cs="Arial"/>
          <w:lang w:val="en-US"/>
        </w:rPr>
        <w:t xml:space="preserve">will be </w:t>
      </w:r>
      <w:r w:rsidR="000E1B69" w:rsidRPr="0059374B">
        <w:rPr>
          <w:rFonts w:ascii="Arial" w:hAnsi="Arial" w:cs="Arial"/>
          <w:lang w:val="en-US"/>
        </w:rPr>
        <w:t>chosen</w:t>
      </w:r>
      <w:r w:rsidR="005C21A1" w:rsidRPr="0059374B">
        <w:rPr>
          <w:rFonts w:ascii="Arial" w:hAnsi="Arial" w:cs="Arial"/>
          <w:lang w:val="en-US"/>
        </w:rPr>
        <w:t xml:space="preserve">. </w:t>
      </w:r>
    </w:p>
    <w:p w14:paraId="2BFA7358" w14:textId="77777777" w:rsidR="00816C90" w:rsidRPr="0059374B" w:rsidRDefault="00816C90" w:rsidP="00932CEB">
      <w:pPr>
        <w:spacing w:line="480" w:lineRule="auto"/>
        <w:ind w:firstLine="567"/>
        <w:contextualSpacing/>
        <w:jc w:val="both"/>
        <w:rPr>
          <w:rFonts w:ascii="Arial" w:hAnsi="Arial" w:cs="Arial"/>
          <w:lang w:val="en-US"/>
        </w:rPr>
      </w:pPr>
    </w:p>
    <w:p w14:paraId="3E189A90" w14:textId="1EED22AF" w:rsidR="00932CEB" w:rsidRPr="0059374B" w:rsidRDefault="00816C90" w:rsidP="00932CEB">
      <w:pPr>
        <w:spacing w:line="480" w:lineRule="auto"/>
        <w:ind w:firstLine="567"/>
        <w:contextualSpacing/>
        <w:jc w:val="both"/>
        <w:rPr>
          <w:rFonts w:ascii="Arial" w:hAnsi="Arial" w:cs="Arial"/>
          <w:lang w:val="en-US"/>
        </w:rPr>
      </w:pPr>
      <w:r w:rsidRPr="0059374B">
        <w:rPr>
          <w:rFonts w:ascii="Arial" w:hAnsi="Arial" w:cs="Arial"/>
          <w:i/>
          <w:lang w:val="en-US"/>
        </w:rPr>
        <w:t>Random effects selection.</w:t>
      </w:r>
      <w:r w:rsidRPr="0059374B">
        <w:rPr>
          <w:rFonts w:ascii="Arial" w:hAnsi="Arial" w:cs="Arial"/>
          <w:lang w:val="en-US"/>
        </w:rPr>
        <w:t xml:space="preserve"> </w:t>
      </w:r>
      <w:r w:rsidR="00932CEB" w:rsidRPr="0059374B">
        <w:rPr>
          <w:rFonts w:ascii="Arial" w:hAnsi="Arial" w:cs="Arial"/>
          <w:lang w:val="en-US"/>
        </w:rPr>
        <w:t>Restricted maximum likelihood will be used to test random effects. We will start with a random intercept for Subject only. Then, we will test random slopes, in the following order:</w:t>
      </w:r>
    </w:p>
    <w:p w14:paraId="50EE524A" w14:textId="769E3F99" w:rsidR="00932CEB" w:rsidRPr="0059374B" w:rsidRDefault="00096ACF" w:rsidP="00932CEB">
      <w:pPr>
        <w:pStyle w:val="Paragraphedeliste"/>
        <w:numPr>
          <w:ilvl w:val="0"/>
          <w:numId w:val="3"/>
        </w:numPr>
        <w:spacing w:line="480" w:lineRule="auto"/>
        <w:jc w:val="both"/>
        <w:rPr>
          <w:rFonts w:ascii="Arial" w:hAnsi="Arial" w:cs="Arial"/>
          <w:lang w:val="en-US"/>
        </w:rPr>
      </w:pPr>
      <w:r>
        <w:rPr>
          <w:rFonts w:ascii="Arial" w:hAnsi="Arial" w:cs="Arial"/>
          <w:lang w:val="en-US"/>
        </w:rPr>
        <w:t>GVS (3 levels: SHAM, L</w:t>
      </w:r>
      <w:r w:rsidR="00932CEB" w:rsidRPr="0059374B">
        <w:rPr>
          <w:rFonts w:ascii="Arial" w:hAnsi="Arial" w:cs="Arial"/>
          <w:lang w:val="en-US"/>
        </w:rPr>
        <w:t xml:space="preserve">eft-Anodal, </w:t>
      </w:r>
      <w:r>
        <w:rPr>
          <w:rFonts w:ascii="Arial" w:hAnsi="Arial" w:cs="Arial"/>
          <w:lang w:val="en-US"/>
        </w:rPr>
        <w:t>R</w:t>
      </w:r>
      <w:r w:rsidR="00932CEB" w:rsidRPr="0059374B">
        <w:rPr>
          <w:rFonts w:ascii="Arial" w:hAnsi="Arial" w:cs="Arial"/>
          <w:lang w:val="en-US"/>
        </w:rPr>
        <w:t>ight-Anodal);</w:t>
      </w:r>
    </w:p>
    <w:p w14:paraId="61D7C1C3" w14:textId="77777777" w:rsidR="00932CEB" w:rsidRPr="0059374B" w:rsidRDefault="00932CEB" w:rsidP="00932CEB">
      <w:pPr>
        <w:pStyle w:val="Paragraphedeliste"/>
        <w:numPr>
          <w:ilvl w:val="0"/>
          <w:numId w:val="3"/>
        </w:numPr>
        <w:spacing w:line="480" w:lineRule="auto"/>
        <w:jc w:val="both"/>
        <w:rPr>
          <w:rFonts w:ascii="Arial" w:hAnsi="Arial" w:cs="Arial"/>
          <w:lang w:val="en-US"/>
        </w:rPr>
      </w:pPr>
      <w:r w:rsidRPr="0059374B">
        <w:rPr>
          <w:rFonts w:ascii="Arial" w:hAnsi="Arial" w:cs="Arial"/>
          <w:lang w:val="en-US"/>
        </w:rPr>
        <w:t>Reward (3 levels: no reward, mid reward, high reward);</w:t>
      </w:r>
    </w:p>
    <w:p w14:paraId="2D3150B9" w14:textId="77777777" w:rsidR="00932CEB" w:rsidRPr="0059374B" w:rsidRDefault="00932CEB" w:rsidP="00932CEB">
      <w:pPr>
        <w:pStyle w:val="Paragraphedeliste"/>
        <w:numPr>
          <w:ilvl w:val="0"/>
          <w:numId w:val="3"/>
        </w:numPr>
        <w:spacing w:line="480" w:lineRule="auto"/>
        <w:jc w:val="both"/>
        <w:rPr>
          <w:rFonts w:ascii="Arial" w:hAnsi="Arial" w:cs="Arial"/>
          <w:lang w:val="en-US"/>
        </w:rPr>
      </w:pPr>
      <w:r w:rsidRPr="0059374B">
        <w:rPr>
          <w:rFonts w:ascii="Arial" w:hAnsi="Arial" w:cs="Arial"/>
          <w:lang w:val="en-US"/>
        </w:rPr>
        <w:t>Validity (2 levels: valid, invalid);</w:t>
      </w:r>
    </w:p>
    <w:p w14:paraId="57F29ED9" w14:textId="231E95C5" w:rsidR="00932CEB" w:rsidRPr="0059374B" w:rsidRDefault="00CE1A18" w:rsidP="00932CEB">
      <w:pPr>
        <w:pStyle w:val="Paragraphedeliste"/>
        <w:numPr>
          <w:ilvl w:val="0"/>
          <w:numId w:val="3"/>
        </w:numPr>
        <w:spacing w:line="480" w:lineRule="auto"/>
        <w:jc w:val="both"/>
        <w:rPr>
          <w:rFonts w:ascii="Arial" w:hAnsi="Arial" w:cs="Arial"/>
          <w:lang w:val="en-US"/>
        </w:rPr>
      </w:pPr>
      <w:r w:rsidRPr="0059374B">
        <w:rPr>
          <w:rFonts w:ascii="Arial" w:hAnsi="Arial" w:cs="Arial"/>
          <w:lang w:val="en-US"/>
        </w:rPr>
        <w:t xml:space="preserve">Target </w:t>
      </w:r>
      <w:r w:rsidR="00932CEB" w:rsidRPr="0059374B">
        <w:rPr>
          <w:rFonts w:ascii="Arial" w:hAnsi="Arial" w:cs="Arial"/>
          <w:lang w:val="en-US"/>
        </w:rPr>
        <w:t>Side (2 levels: left, right);</w:t>
      </w:r>
    </w:p>
    <w:p w14:paraId="11C4DC47" w14:textId="77777777" w:rsidR="00932CEB" w:rsidRPr="0059374B" w:rsidRDefault="00932CEB" w:rsidP="00932CEB">
      <w:pPr>
        <w:pStyle w:val="Paragraphedeliste"/>
        <w:numPr>
          <w:ilvl w:val="0"/>
          <w:numId w:val="3"/>
        </w:numPr>
        <w:spacing w:line="480" w:lineRule="auto"/>
        <w:jc w:val="both"/>
        <w:rPr>
          <w:rFonts w:ascii="Arial" w:hAnsi="Arial" w:cs="Arial"/>
          <w:lang w:val="en-US"/>
        </w:rPr>
      </w:pPr>
      <w:r w:rsidRPr="0059374B">
        <w:rPr>
          <w:rFonts w:ascii="Arial" w:hAnsi="Arial" w:cs="Arial"/>
          <w:lang w:val="en-US"/>
        </w:rPr>
        <w:t>Block (3 levels: block 1, 2, or 3);</w:t>
      </w:r>
    </w:p>
    <w:p w14:paraId="71931225" w14:textId="62FDB244" w:rsidR="00932CEB" w:rsidRPr="0059374B" w:rsidRDefault="00932CEB" w:rsidP="00932CEB">
      <w:pPr>
        <w:spacing w:line="480" w:lineRule="auto"/>
        <w:ind w:firstLine="567"/>
        <w:contextualSpacing/>
        <w:jc w:val="both"/>
        <w:rPr>
          <w:rFonts w:ascii="Arial" w:hAnsi="Arial" w:cs="Arial"/>
          <w:lang w:val="en-US"/>
        </w:rPr>
      </w:pPr>
      <w:r w:rsidRPr="0059374B">
        <w:rPr>
          <w:rFonts w:ascii="Arial" w:hAnsi="Arial" w:cs="Arial"/>
          <w:lang w:val="en-US"/>
        </w:rPr>
        <w:t xml:space="preserve">Additionally, random slopes for Shape will be evaluated (but not the fixed effect). Note that Shape is confounded with response effector (e.g. square-index vs circle-middle finger), although the contingency is counterbalanced across subjects. </w:t>
      </w:r>
      <w:r w:rsidRPr="0059374B">
        <w:rPr>
          <w:rFonts w:ascii="Arial" w:hAnsi="Arial" w:cs="Arial"/>
          <w:lang w:val="en-US"/>
        </w:rPr>
        <w:lastRenderedPageBreak/>
        <w:t>The Block factor will be introduced to assess any modulation of rewards effectiveness over time (e.g. at the beginning or at the end of the stimulation).</w:t>
      </w:r>
    </w:p>
    <w:p w14:paraId="186B60C1" w14:textId="7505928A" w:rsidR="004C144D" w:rsidRPr="0059374B" w:rsidRDefault="004C144D" w:rsidP="00932CEB">
      <w:pPr>
        <w:spacing w:line="480" w:lineRule="auto"/>
        <w:ind w:firstLine="567"/>
        <w:contextualSpacing/>
        <w:jc w:val="both"/>
        <w:rPr>
          <w:rFonts w:ascii="Arial" w:hAnsi="Arial" w:cs="Arial"/>
          <w:lang w:val="en-US"/>
        </w:rPr>
      </w:pPr>
      <w:r w:rsidRPr="0059374B">
        <w:rPr>
          <w:rFonts w:ascii="Arial" w:hAnsi="Arial" w:cs="Arial"/>
          <w:lang w:val="en-US"/>
        </w:rPr>
        <w:t xml:space="preserve">Random slopes </w:t>
      </w:r>
      <w:r w:rsidR="00595EFC" w:rsidRPr="0059374B">
        <w:rPr>
          <w:rFonts w:ascii="Arial" w:hAnsi="Arial" w:cs="Arial"/>
          <w:lang w:val="en-US"/>
        </w:rPr>
        <w:t>will be</w:t>
      </w:r>
      <w:r w:rsidRPr="0059374B">
        <w:rPr>
          <w:rFonts w:ascii="Arial" w:hAnsi="Arial" w:cs="Arial"/>
          <w:lang w:val="en-US"/>
        </w:rPr>
        <w:t xml:space="preserve"> tested sequentially, meaning that each will be retained in the reference model as soon as a LRT supports its role. For example, in case of a significant increased fitting for the random slope of GVS, the random slope of Reward will be evaluated against a model including it. Once all six random slopes are evaluated, we will test random slopes for interactions. Only interactions of factors that were selected at the previous step will be tested. For example, if both (and only) the random slopes for GVS and Reward </w:t>
      </w:r>
      <w:r w:rsidR="007E79DC" w:rsidRPr="0059374B">
        <w:rPr>
          <w:rFonts w:ascii="Arial" w:hAnsi="Arial" w:cs="Arial"/>
          <w:lang w:val="en-US"/>
        </w:rPr>
        <w:t>are found to be</w:t>
      </w:r>
      <w:r w:rsidRPr="0059374B">
        <w:rPr>
          <w:rFonts w:ascii="Arial" w:hAnsi="Arial" w:cs="Arial"/>
          <w:lang w:val="en-US"/>
        </w:rPr>
        <w:t xml:space="preserve"> significant, only the two-way GVS by Reward will be further tested through LRT. The reason for this restriction is to have models fulfilling the marginality principle (each higher order term included only in presence of its lower level terms) and limit problems in model convergence. </w:t>
      </w:r>
    </w:p>
    <w:p w14:paraId="646F46CD" w14:textId="77777777" w:rsidR="00816C90" w:rsidRPr="0059374B" w:rsidRDefault="00816C90" w:rsidP="00932CEB">
      <w:pPr>
        <w:spacing w:line="480" w:lineRule="auto"/>
        <w:ind w:firstLine="567"/>
        <w:contextualSpacing/>
        <w:jc w:val="both"/>
        <w:rPr>
          <w:rFonts w:ascii="Arial" w:hAnsi="Arial" w:cs="Arial"/>
          <w:lang w:val="en-US"/>
        </w:rPr>
      </w:pPr>
    </w:p>
    <w:p w14:paraId="09ADB0A2" w14:textId="628650A8" w:rsidR="00C90E71" w:rsidRPr="0059374B" w:rsidRDefault="00816C90" w:rsidP="00B026D7">
      <w:pPr>
        <w:spacing w:line="480" w:lineRule="auto"/>
        <w:ind w:firstLine="567"/>
        <w:contextualSpacing/>
        <w:jc w:val="both"/>
        <w:rPr>
          <w:rFonts w:ascii="Arial" w:hAnsi="Arial" w:cs="Arial"/>
          <w:lang w:val="en-US"/>
        </w:rPr>
      </w:pPr>
      <w:r w:rsidRPr="0059374B">
        <w:rPr>
          <w:rFonts w:ascii="Arial" w:hAnsi="Arial" w:cs="Arial"/>
          <w:i/>
          <w:lang w:val="en-US"/>
        </w:rPr>
        <w:t>Fixed effect testing.</w:t>
      </w:r>
      <w:r w:rsidRPr="0059374B">
        <w:rPr>
          <w:rFonts w:ascii="Arial" w:hAnsi="Arial" w:cs="Arial"/>
          <w:lang w:val="en-US"/>
        </w:rPr>
        <w:t xml:space="preserve"> </w:t>
      </w:r>
      <w:r w:rsidR="00595EFC" w:rsidRPr="0059374B">
        <w:rPr>
          <w:rFonts w:ascii="Arial" w:hAnsi="Arial" w:cs="Arial"/>
          <w:lang w:val="en-US"/>
        </w:rPr>
        <w:t>Maximum likelihood will be used to test fixed effects, using</w:t>
      </w:r>
      <w:r w:rsidR="005C21A1" w:rsidRPr="0059374B">
        <w:rPr>
          <w:rFonts w:ascii="Arial" w:hAnsi="Arial" w:cs="Arial"/>
          <w:lang w:val="en-US"/>
        </w:rPr>
        <w:t xml:space="preserve"> models with the final random effects structure. We</w:t>
      </w:r>
      <w:r w:rsidR="000E1B69" w:rsidRPr="0059374B">
        <w:rPr>
          <w:rFonts w:ascii="Arial" w:hAnsi="Arial" w:cs="Arial"/>
          <w:lang w:val="en-US"/>
        </w:rPr>
        <w:t xml:space="preserve"> will adopt type 2 sequential tests</w:t>
      </w:r>
      <w:r w:rsidR="00C17224" w:rsidRPr="0059374B">
        <w:rPr>
          <w:rFonts w:ascii="Arial" w:hAnsi="Arial" w:cs="Arial"/>
          <w:lang w:val="en-US"/>
        </w:rPr>
        <w:t xml:space="preserve"> for the factors listed in the previous paragraph</w:t>
      </w:r>
      <w:r w:rsidR="004018B9" w:rsidRPr="0059374B">
        <w:rPr>
          <w:rFonts w:ascii="Arial" w:hAnsi="Arial" w:cs="Arial"/>
          <w:lang w:val="en-US"/>
        </w:rPr>
        <w:t>. In this approach</w:t>
      </w:r>
      <w:r w:rsidR="008E4176" w:rsidRPr="0059374B">
        <w:rPr>
          <w:rFonts w:ascii="Arial" w:hAnsi="Arial" w:cs="Arial"/>
          <w:lang w:val="en-US"/>
        </w:rPr>
        <w:t>,</w:t>
      </w:r>
      <w:r w:rsidR="004018B9" w:rsidRPr="0059374B">
        <w:rPr>
          <w:rFonts w:ascii="Arial" w:hAnsi="Arial" w:cs="Arial"/>
          <w:lang w:val="en-US"/>
        </w:rPr>
        <w:t xml:space="preserve"> each effect or interac</w:t>
      </w:r>
      <w:r w:rsidR="00C90E71" w:rsidRPr="0059374B">
        <w:rPr>
          <w:rFonts w:ascii="Arial" w:hAnsi="Arial" w:cs="Arial"/>
          <w:lang w:val="en-US"/>
        </w:rPr>
        <w:t>tion is compared, through LRT</w:t>
      </w:r>
      <w:r w:rsidR="004018B9" w:rsidRPr="0059374B">
        <w:rPr>
          <w:rFonts w:ascii="Arial" w:hAnsi="Arial" w:cs="Arial"/>
          <w:lang w:val="en-US"/>
        </w:rPr>
        <w:t>, to a restricted model that excludes the effect itself.</w:t>
      </w:r>
      <w:r w:rsidR="00405A1E" w:rsidRPr="0059374B">
        <w:rPr>
          <w:rFonts w:ascii="Arial" w:hAnsi="Arial" w:cs="Arial"/>
          <w:lang w:val="en-US"/>
        </w:rPr>
        <w:t xml:space="preserve"> For example, a two-way interaction will be assessed by comparing the model including the interaction </w:t>
      </w:r>
      <w:r w:rsidR="005D455A" w:rsidRPr="0059374B">
        <w:rPr>
          <w:rFonts w:ascii="Arial" w:hAnsi="Arial" w:cs="Arial"/>
          <w:lang w:val="en-US"/>
        </w:rPr>
        <w:t>(</w:t>
      </w:r>
      <w:r w:rsidR="00405A1E" w:rsidRPr="0059374B">
        <w:rPr>
          <w:rFonts w:ascii="Arial" w:hAnsi="Arial" w:cs="Arial"/>
          <w:lang w:val="en-US"/>
        </w:rPr>
        <w:t xml:space="preserve">and </w:t>
      </w:r>
      <w:r w:rsidR="005D455A" w:rsidRPr="0059374B">
        <w:rPr>
          <w:rFonts w:ascii="Arial" w:hAnsi="Arial" w:cs="Arial"/>
          <w:lang w:val="en-US"/>
        </w:rPr>
        <w:t xml:space="preserve">relative main effects, </w:t>
      </w:r>
      <w:r w:rsidR="00405A1E" w:rsidRPr="0059374B">
        <w:rPr>
          <w:rFonts w:ascii="Arial" w:hAnsi="Arial" w:cs="Arial"/>
          <w:lang w:val="en-US"/>
        </w:rPr>
        <w:t xml:space="preserve">to fulfill the marginality principle) against a model </w:t>
      </w:r>
      <w:r w:rsidR="005D455A" w:rsidRPr="0059374B">
        <w:rPr>
          <w:rFonts w:ascii="Arial" w:hAnsi="Arial" w:cs="Arial"/>
          <w:lang w:val="en-US"/>
        </w:rPr>
        <w:t xml:space="preserve">that </w:t>
      </w:r>
      <w:r w:rsidR="00405A1E" w:rsidRPr="0059374B">
        <w:rPr>
          <w:rFonts w:ascii="Arial" w:hAnsi="Arial" w:cs="Arial"/>
          <w:lang w:val="en-US"/>
        </w:rPr>
        <w:t>only includ</w:t>
      </w:r>
      <w:r w:rsidR="005D455A" w:rsidRPr="0059374B">
        <w:rPr>
          <w:rFonts w:ascii="Arial" w:hAnsi="Arial" w:cs="Arial"/>
          <w:lang w:val="en-US"/>
        </w:rPr>
        <w:t>es</w:t>
      </w:r>
      <w:r w:rsidR="00405A1E" w:rsidRPr="0059374B">
        <w:rPr>
          <w:rFonts w:ascii="Arial" w:hAnsi="Arial" w:cs="Arial"/>
          <w:lang w:val="en-US"/>
        </w:rPr>
        <w:t xml:space="preserve"> the two main effects</w:t>
      </w:r>
      <w:r w:rsidR="005D455A" w:rsidRPr="0059374B">
        <w:rPr>
          <w:rFonts w:ascii="Arial" w:hAnsi="Arial" w:cs="Arial"/>
          <w:lang w:val="en-US"/>
        </w:rPr>
        <w:t xml:space="preserve"> </w:t>
      </w:r>
      <w:r w:rsidR="008E4176" w:rsidRPr="0059374B">
        <w:rPr>
          <w:rFonts w:ascii="Arial" w:hAnsi="Arial" w:cs="Arial"/>
          <w:lang w:val="en-US"/>
        </w:rPr>
        <w:t>themselves</w:t>
      </w:r>
      <w:r w:rsidR="00405A1E" w:rsidRPr="0059374B">
        <w:rPr>
          <w:rFonts w:ascii="Arial" w:hAnsi="Arial" w:cs="Arial"/>
          <w:lang w:val="en-US"/>
        </w:rPr>
        <w:t>.</w:t>
      </w:r>
      <w:r w:rsidR="004018B9" w:rsidRPr="0059374B">
        <w:rPr>
          <w:rFonts w:ascii="Arial" w:hAnsi="Arial" w:cs="Arial"/>
          <w:lang w:val="en-US"/>
        </w:rPr>
        <w:t xml:space="preserve"> </w:t>
      </w:r>
      <w:r w:rsidR="005D455A" w:rsidRPr="0059374B">
        <w:rPr>
          <w:rFonts w:ascii="Arial" w:hAnsi="Arial" w:cs="Arial"/>
          <w:lang w:val="en-US"/>
        </w:rPr>
        <w:t xml:space="preserve">Differently from type 3 tests, type 2 tests are not conditional to other covariates being included in the model (thus, results do not depend on the presence/absence of “moderating” factors). </w:t>
      </w:r>
      <w:r w:rsidR="004018B9" w:rsidRPr="0059374B">
        <w:rPr>
          <w:rFonts w:ascii="Arial" w:hAnsi="Arial" w:cs="Arial"/>
          <w:lang w:val="en-US"/>
        </w:rPr>
        <w:t xml:space="preserve">The LRT outcome will </w:t>
      </w:r>
      <w:r w:rsidR="00405A1E" w:rsidRPr="0059374B">
        <w:rPr>
          <w:rFonts w:ascii="Arial" w:hAnsi="Arial" w:cs="Arial"/>
          <w:lang w:val="en-US"/>
        </w:rPr>
        <w:t xml:space="preserve">then </w:t>
      </w:r>
      <w:r w:rsidR="004018B9" w:rsidRPr="0059374B">
        <w:rPr>
          <w:rFonts w:ascii="Arial" w:hAnsi="Arial" w:cs="Arial"/>
          <w:lang w:val="en-US"/>
        </w:rPr>
        <w:t>be the main inferential criterion</w:t>
      </w:r>
      <w:r w:rsidR="000C2BF7" w:rsidRPr="0059374B">
        <w:rPr>
          <w:rFonts w:ascii="Arial" w:hAnsi="Arial" w:cs="Arial"/>
          <w:lang w:val="en-US"/>
        </w:rPr>
        <w:t xml:space="preserve">, using </w:t>
      </w:r>
      <w:r w:rsidR="00B026D7" w:rsidRPr="0059374B">
        <w:rPr>
          <w:rFonts w:ascii="Arial" w:hAnsi="Arial" w:cs="Arial"/>
          <w:lang w:val="en-US"/>
        </w:rPr>
        <w:t xml:space="preserve">p-values adjustments for multiple testing (see below) and </w:t>
      </w:r>
      <w:r w:rsidR="000C2BF7" w:rsidRPr="0059374B">
        <w:rPr>
          <w:rFonts w:ascii="Arial" w:hAnsi="Arial" w:cs="Arial"/>
          <w:lang w:val="en-US"/>
        </w:rPr>
        <w:t>an alpha level of 0.043 (see ¶ 2.1)</w:t>
      </w:r>
      <w:r w:rsidR="004018B9" w:rsidRPr="0059374B">
        <w:rPr>
          <w:rFonts w:ascii="Arial" w:hAnsi="Arial" w:cs="Arial"/>
          <w:lang w:val="en-US"/>
        </w:rPr>
        <w:t xml:space="preserve">. </w:t>
      </w:r>
      <w:r w:rsidR="005D455A" w:rsidRPr="0059374B">
        <w:rPr>
          <w:rFonts w:ascii="Arial" w:hAnsi="Arial" w:cs="Arial"/>
          <w:lang w:val="en-US"/>
        </w:rPr>
        <w:lastRenderedPageBreak/>
        <w:t>Confidence intervals for the coefficients in case of informative models will be preferred over p-values.</w:t>
      </w:r>
    </w:p>
    <w:p w14:paraId="675DEA1A" w14:textId="77777777" w:rsidR="005C21A1" w:rsidRPr="0059374B" w:rsidRDefault="00C90E71" w:rsidP="008E59C6">
      <w:pPr>
        <w:spacing w:line="480" w:lineRule="auto"/>
        <w:ind w:firstLine="567"/>
        <w:contextualSpacing/>
        <w:jc w:val="both"/>
        <w:rPr>
          <w:rFonts w:ascii="Arial" w:hAnsi="Arial" w:cs="Arial"/>
          <w:lang w:val="en-US"/>
        </w:rPr>
      </w:pPr>
      <w:r w:rsidRPr="0059374B">
        <w:rPr>
          <w:rFonts w:ascii="Arial" w:hAnsi="Arial" w:cs="Arial"/>
          <w:lang w:val="en-US"/>
        </w:rPr>
        <w:t xml:space="preserve">For a Bayesian counterpart, </w:t>
      </w:r>
      <w:r w:rsidRPr="0059374B">
        <w:rPr>
          <w:rFonts w:ascii="Arial" w:hAnsi="Arial" w:cs="Arial"/>
          <w:b/>
          <w:lang w:val="en-US"/>
        </w:rPr>
        <w:t>Bayes Factors (BF)</w:t>
      </w:r>
      <w:r w:rsidRPr="0059374B">
        <w:rPr>
          <w:rFonts w:ascii="Arial" w:hAnsi="Arial" w:cs="Arial"/>
          <w:lang w:val="en-US"/>
        </w:rPr>
        <w:t xml:space="preserve"> will be obtained through objective Cauchy-distributed priors (i.e., assuming that 50% of observed normalized effect sizes might fall in the -0.7 – +0.7 interval; </w:t>
      </w:r>
      <w:r w:rsidR="00F97CE8" w:rsidRPr="0059374B">
        <w:rPr>
          <w:rFonts w:ascii="Arial" w:hAnsi="Arial" w:cs="Arial"/>
          <w:lang w:val="en-US"/>
        </w:rPr>
        <w:fldChar w:fldCharType="begin"/>
      </w:r>
      <w:r w:rsidR="00F97CE8" w:rsidRPr="0059374B">
        <w:rPr>
          <w:rFonts w:ascii="Arial" w:hAnsi="Arial" w:cs="Arial"/>
          <w:lang w:val="en-US"/>
        </w:rPr>
        <w:instrText xml:space="preserve"> ADDIN ZOTERO_ITEM CSL_CITATION {"citationID":"241evc3rgg","properties":{"formattedCitation":"(Rouder, Morey, Speckman, &amp; Province, 2012)","plainCitation":"(Rouder, Morey, Speckman, &amp; Province, 2012)"},"citationItems":[{"id":53,"uris":["http://zotero.org/users/2761942/items/3ZKBB7QP"],"uri":["http://zotero.org/users/2761942/items/3ZKBB7QP"],"itemData":{"id":53,"type":"article-journal","title":"Default Bayes factors for ANOVA designs","container-title":"Journal of Mathematical Psychology","page":"356-374","volume":"56","issue":"5","source":"ScienceDirect","abstract":"Bayes factors have been advocated as superior to p -values for assessing statistical evidence in data. Despite the advantages of Bayes factors and the drawbacks of p -values, inference by p -values is still nearly ubiquitous. One impediment to the adoption of Bayes factors is a lack of practical development, particularly a lack of ready-to-use formulas and algorithms. In this paper, we discuss and expand a set of default Bayes factor tests for ANOVA designs. These tests are based on multivariate generalizations of Cauchy priors on standardized effects, and have the desirable properties of being invariant with respect to linear transformations of measurement units. Moreover, these Bayes factors are computationally convenient, and straightforward sampling algorithms are provided. We cover models with fixed, random, and mixed effects, including random interactions, and do so for within-subject, between-subject, and mixed designs. We extend the discussion to regression models with continuous covariates. We also discuss how these Bayes factors may be applied in nonlinear settings, and show how they are useful in differentiating between the power law and the exponential law of skill acquisition. In sum, the current development makes the computation of Bayes factors straightforward for the vast majority of designs in experimental psychology.","DOI":"10.1016/j.jmp.2012.08.001","ISSN":"0022-2496","journalAbbreviation":"Journal of Mathematical Psychology","author":[{"family":"Rouder","given":"Jeffrey N."},{"family":"Morey","given":"Richard D."},{"family":"Speckman","given":"Paul L."},{"family":"Province","given":"Jordan M."}],"issued":{"date-parts":[["2012",10]]}}}],"schema":"https://github.com/citation-style-language/schema/raw/master/csl-citation.json"} </w:instrText>
      </w:r>
      <w:r w:rsidR="00F97CE8" w:rsidRPr="0059374B">
        <w:rPr>
          <w:rFonts w:ascii="Arial" w:hAnsi="Arial" w:cs="Arial"/>
          <w:lang w:val="en-US"/>
        </w:rPr>
        <w:fldChar w:fldCharType="separate"/>
      </w:r>
      <w:r w:rsidR="00F97CE8" w:rsidRPr="0059374B">
        <w:rPr>
          <w:rFonts w:ascii="Arial" w:hAnsi="Arial" w:cs="Arial"/>
        </w:rPr>
        <w:t>Rouder, Morey, Speckman, &amp; Province, 2012</w:t>
      </w:r>
      <w:r w:rsidR="00F97CE8" w:rsidRPr="0059374B">
        <w:rPr>
          <w:rFonts w:ascii="Arial" w:hAnsi="Arial" w:cs="Arial"/>
          <w:lang w:val="en-US"/>
        </w:rPr>
        <w:fldChar w:fldCharType="end"/>
      </w:r>
      <w:r w:rsidRPr="0059374B">
        <w:rPr>
          <w:rFonts w:ascii="Arial" w:hAnsi="Arial" w:cs="Arial"/>
          <w:lang w:val="en-US"/>
        </w:rPr>
        <w:t xml:space="preserve">) using the </w:t>
      </w:r>
      <w:proofErr w:type="spellStart"/>
      <w:r w:rsidRPr="0059374B">
        <w:rPr>
          <w:rFonts w:ascii="Arial" w:hAnsi="Arial" w:cs="Arial"/>
          <w:lang w:val="en-US"/>
        </w:rPr>
        <w:t>BayesFactor</w:t>
      </w:r>
      <w:proofErr w:type="spellEnd"/>
      <w:r w:rsidRPr="0059374B">
        <w:rPr>
          <w:rFonts w:ascii="Arial" w:hAnsi="Arial" w:cs="Arial"/>
          <w:lang w:val="en-US"/>
        </w:rPr>
        <w:t xml:space="preserve"> package for R (Morey, </w:t>
      </w:r>
      <w:proofErr w:type="spellStart"/>
      <w:r w:rsidRPr="0059374B">
        <w:rPr>
          <w:rFonts w:ascii="Arial" w:hAnsi="Arial" w:cs="Arial"/>
          <w:lang w:val="en-US"/>
        </w:rPr>
        <w:t>Rouder</w:t>
      </w:r>
      <w:proofErr w:type="spellEnd"/>
      <w:r w:rsidRPr="0059374B">
        <w:rPr>
          <w:rFonts w:ascii="Arial" w:hAnsi="Arial" w:cs="Arial"/>
          <w:lang w:val="en-US"/>
        </w:rPr>
        <w:t>, &amp; Jamil, 2014), in the context of an ANOVA design. A Bayes Factor larger than 1 supports the alternative hypothesis, while a BF smaller than 1 supports H0; it is best used to grade the strength of evidence for one model over another.</w:t>
      </w:r>
      <w:r w:rsidR="005C21A1" w:rsidRPr="0059374B">
        <w:rPr>
          <w:rFonts w:ascii="Arial" w:hAnsi="Arial" w:cs="Arial"/>
          <w:lang w:val="en-US"/>
        </w:rPr>
        <w:t xml:space="preserve"> </w:t>
      </w:r>
    </w:p>
    <w:p w14:paraId="0B60C71C" w14:textId="77777777" w:rsidR="00B026D7" w:rsidRPr="0059374B" w:rsidRDefault="00B026D7" w:rsidP="00B026D7">
      <w:pPr>
        <w:spacing w:line="480" w:lineRule="auto"/>
        <w:ind w:firstLine="567"/>
        <w:contextualSpacing/>
        <w:jc w:val="both"/>
        <w:rPr>
          <w:rFonts w:ascii="Arial" w:hAnsi="Arial" w:cs="Arial"/>
          <w:lang w:val="en-US"/>
        </w:rPr>
      </w:pPr>
    </w:p>
    <w:p w14:paraId="76613CA7" w14:textId="4C6EA605" w:rsidR="00B026D7" w:rsidRPr="0059374B" w:rsidRDefault="00B026D7" w:rsidP="00B026D7">
      <w:pPr>
        <w:spacing w:line="480" w:lineRule="auto"/>
        <w:ind w:firstLine="567"/>
        <w:contextualSpacing/>
        <w:jc w:val="both"/>
        <w:rPr>
          <w:rFonts w:ascii="Arial" w:hAnsi="Arial" w:cs="Arial"/>
          <w:lang w:val="en-US"/>
        </w:rPr>
      </w:pPr>
      <w:proofErr w:type="gramStart"/>
      <w:r w:rsidRPr="0059374B">
        <w:rPr>
          <w:rFonts w:ascii="Arial" w:hAnsi="Arial" w:cs="Arial"/>
          <w:i/>
          <w:lang w:val="en-US"/>
        </w:rPr>
        <w:t>Procedure for dealing with non-convergence.</w:t>
      </w:r>
      <w:proofErr w:type="gramEnd"/>
      <w:r w:rsidRPr="0059374B">
        <w:rPr>
          <w:rFonts w:ascii="Arial" w:hAnsi="Arial" w:cs="Arial"/>
          <w:lang w:val="en-US"/>
        </w:rPr>
        <w:t xml:space="preserve"> Despite the selection procedure mentioned above, convergence problems might still arise during the testing of both random and fixed effects. In order to minimize this </w:t>
      </w:r>
      <w:r w:rsidR="00E21505" w:rsidRPr="0059374B">
        <w:rPr>
          <w:rFonts w:ascii="Arial" w:hAnsi="Arial" w:cs="Arial"/>
          <w:lang w:val="en-US"/>
        </w:rPr>
        <w:t xml:space="preserve">problem, </w:t>
      </w:r>
      <w:r w:rsidRPr="0059374B">
        <w:rPr>
          <w:rFonts w:ascii="Arial" w:hAnsi="Arial" w:cs="Arial"/>
          <w:lang w:val="en-US"/>
        </w:rPr>
        <w:t xml:space="preserve">we will exploit the BOBYQA algorithm </w:t>
      </w:r>
      <w:r w:rsidRPr="0059374B">
        <w:rPr>
          <w:rFonts w:ascii="Arial" w:hAnsi="Arial" w:cs="Arial"/>
          <w:lang w:val="en-US"/>
        </w:rPr>
        <w:fldChar w:fldCharType="begin"/>
      </w:r>
      <w:r w:rsidR="001F78DC" w:rsidRPr="0059374B">
        <w:rPr>
          <w:rFonts w:ascii="Arial" w:hAnsi="Arial" w:cs="Arial"/>
          <w:lang w:val="en-US"/>
        </w:rPr>
        <w:instrText xml:space="preserve"> ADDIN ZOTERO_ITEM CSL_CITATION {"citationID":"5ogh9uvnm","properties":{"formattedCitation":"(Powell, 2009)","plainCitation":"(Powell, 2009)"},"citationItems":[{"id":2546,"uris":["http://zotero.org/users/2761942/items/5BJAG7ZK"],"uri":["http://zotero.org/users/2761942/items/5BJAG7ZK"],"itemData":{"id":2546,"type":"article","title":"The BOBYQA algorithm for bound constrained optimization without derivatives.","publisher":"Cambridge NA Report NA2009/06, University of Cambridge, Cambridge.","author":[{"family":"Powell","given":"M. J."}],"issued":{"date-parts":[["2009"]]}}}],"schema":"https://github.com/citation-style-language/schema/raw/master/csl-citation.json"} </w:instrText>
      </w:r>
      <w:r w:rsidRPr="0059374B">
        <w:rPr>
          <w:rFonts w:ascii="Arial" w:hAnsi="Arial" w:cs="Arial"/>
          <w:lang w:val="en-US"/>
        </w:rPr>
        <w:fldChar w:fldCharType="separate"/>
      </w:r>
      <w:r w:rsidRPr="0059374B">
        <w:rPr>
          <w:rFonts w:ascii="Arial" w:hAnsi="Arial" w:cs="Arial"/>
        </w:rPr>
        <w:t>(Powell, 2009)</w:t>
      </w:r>
      <w:r w:rsidRPr="0059374B">
        <w:rPr>
          <w:rFonts w:ascii="Arial" w:hAnsi="Arial" w:cs="Arial"/>
          <w:lang w:val="en-US"/>
        </w:rPr>
        <w:fldChar w:fldCharType="end"/>
      </w:r>
      <w:r w:rsidRPr="0059374B">
        <w:rPr>
          <w:rFonts w:ascii="Arial" w:hAnsi="Arial" w:cs="Arial"/>
          <w:lang w:val="en-US"/>
        </w:rPr>
        <w:t xml:space="preserve"> and increase the maximum number of iterations</w:t>
      </w:r>
      <w:r w:rsidR="00BC6D28" w:rsidRPr="0059374B">
        <w:rPr>
          <w:rFonts w:ascii="Arial" w:hAnsi="Arial" w:cs="Arial"/>
          <w:lang w:val="en-US"/>
        </w:rPr>
        <w:t xml:space="preserve"> up</w:t>
      </w:r>
      <w:r w:rsidRPr="0059374B">
        <w:rPr>
          <w:rFonts w:ascii="Arial" w:hAnsi="Arial" w:cs="Arial"/>
          <w:lang w:val="en-US"/>
        </w:rPr>
        <w:t xml:space="preserve"> to 10</w:t>
      </w:r>
      <w:r w:rsidR="00BC6D28" w:rsidRPr="0059374B">
        <w:rPr>
          <w:rFonts w:ascii="Arial" w:hAnsi="Arial" w:cs="Arial"/>
          <w:vertAlign w:val="superscript"/>
          <w:lang w:val="en-US"/>
        </w:rPr>
        <w:t>2</w:t>
      </w:r>
      <w:r w:rsidRPr="0059374B">
        <w:rPr>
          <w:rFonts w:ascii="Arial" w:hAnsi="Arial" w:cs="Arial"/>
          <w:vertAlign w:val="superscript"/>
          <w:lang w:val="en-US"/>
        </w:rPr>
        <w:t>0</w:t>
      </w:r>
      <w:r w:rsidRPr="0059374B">
        <w:rPr>
          <w:rFonts w:ascii="Arial" w:hAnsi="Arial" w:cs="Arial"/>
          <w:lang w:val="en-US"/>
        </w:rPr>
        <w:t>. Should this be insufficient, we will further simplify the matrix of random effects. We will start by dropping the correlation term between random slope</w:t>
      </w:r>
      <w:r w:rsidR="00FE7796" w:rsidRPr="0059374B">
        <w:rPr>
          <w:rFonts w:ascii="Arial" w:hAnsi="Arial" w:cs="Arial"/>
          <w:lang w:val="en-US"/>
        </w:rPr>
        <w:t>s</w:t>
      </w:r>
      <w:r w:rsidRPr="0059374B">
        <w:rPr>
          <w:rFonts w:ascii="Arial" w:hAnsi="Arial" w:cs="Arial"/>
          <w:lang w:val="en-US"/>
        </w:rPr>
        <w:t xml:space="preserve"> and intercept. Should this be insufficient, we will proceed in dropping one by one higher-order random slopes and all other terms, following the reverse order with respect to the one adopted in the selection phase.  </w:t>
      </w:r>
    </w:p>
    <w:p w14:paraId="46A0F9F9" w14:textId="77777777" w:rsidR="00C17224" w:rsidRPr="0059374B" w:rsidRDefault="00C17224" w:rsidP="008E59C6">
      <w:pPr>
        <w:spacing w:line="480" w:lineRule="auto"/>
        <w:ind w:firstLine="567"/>
        <w:contextualSpacing/>
        <w:jc w:val="both"/>
        <w:rPr>
          <w:rFonts w:ascii="Arial" w:hAnsi="Arial" w:cs="Arial"/>
          <w:lang w:val="en-US"/>
        </w:rPr>
      </w:pPr>
    </w:p>
    <w:p w14:paraId="47E9C37C" w14:textId="77777777" w:rsidR="00854612" w:rsidRPr="0059374B" w:rsidRDefault="00C17224" w:rsidP="008E59C6">
      <w:pPr>
        <w:spacing w:line="480" w:lineRule="auto"/>
        <w:ind w:firstLine="567"/>
        <w:contextualSpacing/>
        <w:jc w:val="both"/>
        <w:rPr>
          <w:rFonts w:ascii="Arial" w:hAnsi="Arial" w:cs="Arial"/>
          <w:lang w:val="en-US"/>
        </w:rPr>
      </w:pPr>
      <w:proofErr w:type="gramStart"/>
      <w:r w:rsidRPr="0059374B">
        <w:rPr>
          <w:rFonts w:ascii="Arial" w:hAnsi="Arial" w:cs="Arial"/>
          <w:i/>
          <w:lang w:val="en-US"/>
        </w:rPr>
        <w:t>Corrections</w:t>
      </w:r>
      <w:r w:rsidR="00B026D7" w:rsidRPr="0059374B">
        <w:rPr>
          <w:rFonts w:ascii="Arial" w:hAnsi="Arial" w:cs="Arial"/>
          <w:i/>
          <w:lang w:val="en-US"/>
        </w:rPr>
        <w:t xml:space="preserve"> for multiple testing.</w:t>
      </w:r>
      <w:proofErr w:type="gramEnd"/>
      <w:r w:rsidR="00B026D7" w:rsidRPr="0059374B">
        <w:rPr>
          <w:rFonts w:ascii="Arial" w:hAnsi="Arial" w:cs="Arial"/>
          <w:lang w:val="en-US"/>
        </w:rPr>
        <w:t xml:space="preserve"> </w:t>
      </w:r>
      <w:r w:rsidR="00854612" w:rsidRPr="0059374B">
        <w:rPr>
          <w:rFonts w:ascii="Arial" w:hAnsi="Arial" w:cs="Arial"/>
          <w:lang w:val="en-US"/>
        </w:rPr>
        <w:t>Four tests are the main focus of our proposal:</w:t>
      </w:r>
    </w:p>
    <w:p w14:paraId="3E61F411" w14:textId="00A66CBF" w:rsidR="00C17224" w:rsidRPr="0059374B" w:rsidRDefault="00854612" w:rsidP="00854612">
      <w:pPr>
        <w:pStyle w:val="Paragraphedeliste"/>
        <w:numPr>
          <w:ilvl w:val="0"/>
          <w:numId w:val="8"/>
        </w:numPr>
        <w:spacing w:line="480" w:lineRule="auto"/>
        <w:jc w:val="both"/>
        <w:rPr>
          <w:rFonts w:ascii="Arial" w:hAnsi="Arial" w:cs="Arial"/>
          <w:lang w:val="en-US"/>
        </w:rPr>
      </w:pPr>
      <w:r w:rsidRPr="0059374B">
        <w:rPr>
          <w:rFonts w:ascii="Arial" w:hAnsi="Arial" w:cs="Arial"/>
          <w:lang w:val="en-US"/>
        </w:rPr>
        <w:t>The main effect of Reward;</w:t>
      </w:r>
    </w:p>
    <w:p w14:paraId="40BBD350" w14:textId="2016378F" w:rsidR="00854612" w:rsidRPr="0059374B" w:rsidRDefault="00854612" w:rsidP="00854612">
      <w:pPr>
        <w:pStyle w:val="Paragraphedeliste"/>
        <w:numPr>
          <w:ilvl w:val="0"/>
          <w:numId w:val="8"/>
        </w:numPr>
        <w:spacing w:line="480" w:lineRule="auto"/>
        <w:jc w:val="both"/>
        <w:rPr>
          <w:rFonts w:ascii="Arial" w:hAnsi="Arial" w:cs="Arial"/>
          <w:lang w:val="en-US"/>
        </w:rPr>
      </w:pPr>
      <w:r w:rsidRPr="0059374B">
        <w:rPr>
          <w:rFonts w:ascii="Arial" w:hAnsi="Arial" w:cs="Arial"/>
          <w:lang w:val="en-US"/>
        </w:rPr>
        <w:t>The Reward by Validity interaction;</w:t>
      </w:r>
    </w:p>
    <w:p w14:paraId="1E3A0445" w14:textId="77777777" w:rsidR="00854612" w:rsidRPr="0059374B" w:rsidRDefault="00854612" w:rsidP="00854612">
      <w:pPr>
        <w:pStyle w:val="Paragraphedeliste"/>
        <w:numPr>
          <w:ilvl w:val="0"/>
          <w:numId w:val="8"/>
        </w:numPr>
        <w:spacing w:line="480" w:lineRule="auto"/>
        <w:jc w:val="both"/>
        <w:rPr>
          <w:rFonts w:ascii="Arial" w:hAnsi="Arial" w:cs="Arial"/>
          <w:lang w:val="en-US"/>
        </w:rPr>
      </w:pPr>
      <w:r w:rsidRPr="0059374B">
        <w:rPr>
          <w:rFonts w:ascii="Arial" w:hAnsi="Arial" w:cs="Arial"/>
          <w:lang w:val="en-US"/>
        </w:rPr>
        <w:t>The GVS by Reward interaction;</w:t>
      </w:r>
    </w:p>
    <w:p w14:paraId="6E603333" w14:textId="197D5147" w:rsidR="00854612" w:rsidRPr="0059374B" w:rsidRDefault="00854612" w:rsidP="00854612">
      <w:pPr>
        <w:pStyle w:val="Paragraphedeliste"/>
        <w:numPr>
          <w:ilvl w:val="0"/>
          <w:numId w:val="8"/>
        </w:numPr>
        <w:spacing w:line="480" w:lineRule="auto"/>
        <w:jc w:val="both"/>
        <w:rPr>
          <w:rFonts w:ascii="Arial" w:hAnsi="Arial" w:cs="Arial"/>
          <w:lang w:val="en-US"/>
        </w:rPr>
      </w:pPr>
      <w:r w:rsidRPr="0059374B">
        <w:rPr>
          <w:rFonts w:ascii="Arial" w:hAnsi="Arial" w:cs="Arial"/>
          <w:lang w:val="en-US"/>
        </w:rPr>
        <w:t xml:space="preserve">The three-way </w:t>
      </w:r>
      <w:r w:rsidR="009F0B22" w:rsidRPr="0059374B">
        <w:rPr>
          <w:rFonts w:ascii="Arial" w:hAnsi="Arial" w:cs="Arial"/>
          <w:lang w:val="en-US"/>
        </w:rPr>
        <w:t xml:space="preserve">interaction: </w:t>
      </w:r>
      <w:r w:rsidRPr="0059374B">
        <w:rPr>
          <w:rFonts w:ascii="Arial" w:hAnsi="Arial" w:cs="Arial"/>
          <w:lang w:val="en-US"/>
        </w:rPr>
        <w:t>GVS by Reward by Validity.</w:t>
      </w:r>
    </w:p>
    <w:p w14:paraId="29DC7414" w14:textId="71D3B27D" w:rsidR="00854612" w:rsidRPr="0059374B" w:rsidRDefault="00854612" w:rsidP="00946190">
      <w:pPr>
        <w:spacing w:line="480" w:lineRule="auto"/>
        <w:ind w:firstLine="708"/>
        <w:jc w:val="both"/>
        <w:rPr>
          <w:rFonts w:ascii="Arial" w:hAnsi="Arial" w:cs="Arial"/>
          <w:lang w:val="en-US"/>
        </w:rPr>
      </w:pPr>
      <w:r w:rsidRPr="0059374B">
        <w:rPr>
          <w:rFonts w:ascii="Arial" w:hAnsi="Arial" w:cs="Arial"/>
          <w:lang w:val="en-US"/>
        </w:rPr>
        <w:lastRenderedPageBreak/>
        <w:t>Thus, these four tests represent our family of tests of interest. All other factors and interactions might cast interesting observations, but are not the focus of this work and thus represent a separate family of tests.</w:t>
      </w:r>
      <w:r w:rsidR="00946190" w:rsidRPr="0059374B">
        <w:rPr>
          <w:rFonts w:ascii="Arial" w:hAnsi="Arial" w:cs="Arial"/>
          <w:lang w:val="en-US"/>
        </w:rPr>
        <w:t xml:space="preserve"> </w:t>
      </w:r>
      <w:r w:rsidRPr="0059374B">
        <w:rPr>
          <w:rFonts w:ascii="Arial" w:hAnsi="Arial" w:cs="Arial"/>
          <w:lang w:val="en-US"/>
        </w:rPr>
        <w:t>For both families independently</w:t>
      </w:r>
      <w:r w:rsidR="009F0B22" w:rsidRPr="0059374B">
        <w:rPr>
          <w:rFonts w:ascii="Arial" w:hAnsi="Arial" w:cs="Arial"/>
          <w:lang w:val="en-US"/>
        </w:rPr>
        <w:t>,</w:t>
      </w:r>
      <w:r w:rsidRPr="0059374B">
        <w:rPr>
          <w:rFonts w:ascii="Arial" w:hAnsi="Arial" w:cs="Arial"/>
          <w:lang w:val="en-US"/>
        </w:rPr>
        <w:t xml:space="preserve"> we will apply p-value adjustments for false discovery rate </w:t>
      </w:r>
      <w:r w:rsidRPr="0059374B">
        <w:rPr>
          <w:rFonts w:ascii="Arial" w:hAnsi="Arial" w:cs="Arial"/>
          <w:lang w:val="en-US"/>
        </w:rPr>
        <w:fldChar w:fldCharType="begin"/>
      </w:r>
      <w:r w:rsidRPr="0059374B">
        <w:rPr>
          <w:rFonts w:ascii="Arial" w:hAnsi="Arial" w:cs="Arial"/>
          <w:lang w:val="en-US"/>
        </w:rPr>
        <w:instrText xml:space="preserve"> ADDIN ZOTERO_ITEM CSL_CITATION {"citationID":"3okqlr1hn","properties":{"formattedCitation":"(Benjamini &amp; Hochberg, 1995)","plainCitation":"(Benjamini &amp; Hochberg, 1995)"},"citationItems":[{"id":60,"uris":["http://zotero.org/users/2761942/items/4BFPKSCI"],"uri":["http://zotero.org/users/2761942/items/4BFPKSCI"],"itemData":{"id":60,"type":"article-journal","title":"Controlling the False Discovery Rate: A Practical and Powerful Approach to Multiple Testing","container-title":"Journal of the Royal Statistical Society. Series B (Methodological)","page":"289-300","volume":"57","issue":"1","source":"JSTOR","abstract":"The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examples.","ISSN":"0035-9246","shortTitle":"Controlling the False Discovery Rate","journalAbbreviation":"Journal of the Royal Statistical Society. Series B (Methodological)","author":[{"family":"Benjamini","given":"Yoav"},{"family":"Hochberg","given":"Yosef"}],"issued":{"date-parts":[["1995"]]}}}],"schema":"https://github.com/citation-style-language/schema/raw/master/csl-citation.json"} </w:instrText>
      </w:r>
      <w:r w:rsidRPr="0059374B">
        <w:rPr>
          <w:rFonts w:ascii="Arial" w:hAnsi="Arial" w:cs="Arial"/>
          <w:lang w:val="en-US"/>
        </w:rPr>
        <w:fldChar w:fldCharType="separate"/>
      </w:r>
      <w:r w:rsidRPr="0059374B">
        <w:rPr>
          <w:rFonts w:ascii="Arial" w:hAnsi="Arial" w:cs="Arial"/>
        </w:rPr>
        <w:t>(Benjamini &amp; Hochberg, 1995)</w:t>
      </w:r>
      <w:r w:rsidRPr="0059374B">
        <w:rPr>
          <w:rFonts w:ascii="Arial" w:hAnsi="Arial" w:cs="Arial"/>
          <w:lang w:val="en-US"/>
        </w:rPr>
        <w:fldChar w:fldCharType="end"/>
      </w:r>
      <w:r w:rsidRPr="0059374B">
        <w:rPr>
          <w:rFonts w:ascii="Arial" w:hAnsi="Arial" w:cs="Arial"/>
          <w:lang w:val="en-US"/>
        </w:rPr>
        <w:t xml:space="preserve">. </w:t>
      </w:r>
    </w:p>
    <w:p w14:paraId="18EACA94" w14:textId="77777777" w:rsidR="004572FD" w:rsidRPr="0059374B" w:rsidRDefault="004572FD" w:rsidP="008E59C6">
      <w:pPr>
        <w:spacing w:line="480" w:lineRule="auto"/>
        <w:ind w:firstLine="567"/>
        <w:contextualSpacing/>
        <w:rPr>
          <w:rFonts w:ascii="Arial" w:hAnsi="Arial" w:cs="Arial"/>
        </w:rPr>
      </w:pPr>
    </w:p>
    <w:p w14:paraId="026A4F29" w14:textId="77777777" w:rsidR="00C202E2" w:rsidRPr="0059374B" w:rsidRDefault="00C202E2" w:rsidP="00C202E2">
      <w:pPr>
        <w:spacing w:line="480" w:lineRule="auto"/>
        <w:ind w:firstLine="567"/>
        <w:contextualSpacing/>
        <w:jc w:val="both"/>
        <w:rPr>
          <w:rFonts w:ascii="Arial" w:hAnsi="Arial" w:cs="Arial"/>
          <w:b/>
        </w:rPr>
      </w:pPr>
      <w:r w:rsidRPr="0059374B">
        <w:rPr>
          <w:rFonts w:ascii="Arial" w:hAnsi="Arial" w:cs="Arial"/>
          <w:b/>
        </w:rPr>
        <w:t>2.4.2</w:t>
      </w:r>
      <w:r w:rsidR="00C90E71" w:rsidRPr="0059374B">
        <w:rPr>
          <w:rFonts w:ascii="Arial" w:hAnsi="Arial" w:cs="Arial"/>
          <w:b/>
        </w:rPr>
        <w:t>.2</w:t>
      </w:r>
      <w:r w:rsidRPr="0059374B">
        <w:rPr>
          <w:rFonts w:ascii="Arial" w:hAnsi="Arial" w:cs="Arial"/>
          <w:b/>
        </w:rPr>
        <w:t xml:space="preserve"> Subjective Visual Vertical (SVV)</w:t>
      </w:r>
    </w:p>
    <w:p w14:paraId="436B7EA2" w14:textId="271ED1E8" w:rsidR="004D17A9" w:rsidRPr="0059374B" w:rsidRDefault="007345D1" w:rsidP="004D17A9">
      <w:pPr>
        <w:spacing w:line="480" w:lineRule="auto"/>
        <w:ind w:firstLine="567"/>
        <w:contextualSpacing/>
        <w:jc w:val="both"/>
        <w:rPr>
          <w:rFonts w:ascii="Arial" w:hAnsi="Arial" w:cs="Arial"/>
          <w:lang w:val="en-US"/>
        </w:rPr>
      </w:pPr>
      <w:r w:rsidRPr="0059374B">
        <w:rPr>
          <w:rFonts w:ascii="Arial" w:hAnsi="Arial" w:cs="Arial"/>
          <w:lang w:val="en-US"/>
        </w:rPr>
        <w:t>Procedures will be the same as above</w:t>
      </w:r>
      <w:r w:rsidR="004D17A9" w:rsidRPr="0059374B">
        <w:rPr>
          <w:rFonts w:ascii="Arial" w:hAnsi="Arial" w:cs="Arial"/>
          <w:lang w:val="en-US"/>
        </w:rPr>
        <w:t>, but data will be trimmed</w:t>
      </w:r>
      <w:r w:rsidR="00D56C2C" w:rsidRPr="0059374B">
        <w:rPr>
          <w:rFonts w:ascii="Arial" w:hAnsi="Arial" w:cs="Arial"/>
          <w:lang w:val="en-US"/>
        </w:rPr>
        <w:t>, for each subject,</w:t>
      </w:r>
      <w:r w:rsidR="004D17A9" w:rsidRPr="0059374B">
        <w:rPr>
          <w:rFonts w:ascii="Arial" w:hAnsi="Arial" w:cs="Arial"/>
          <w:lang w:val="en-US"/>
        </w:rPr>
        <w:t xml:space="preserve"> at ± 2.5 standard deviations </w:t>
      </w:r>
      <w:r w:rsidR="00D56C2C" w:rsidRPr="0059374B">
        <w:rPr>
          <w:rFonts w:ascii="Arial" w:hAnsi="Arial" w:cs="Arial"/>
          <w:lang w:val="en-US"/>
        </w:rPr>
        <w:t xml:space="preserve">from </w:t>
      </w:r>
      <w:r w:rsidR="007A5A48" w:rsidRPr="0059374B">
        <w:rPr>
          <w:rFonts w:ascii="Arial" w:hAnsi="Arial" w:cs="Arial"/>
          <w:lang w:val="en-US"/>
        </w:rPr>
        <w:t>the subject-specific mean</w:t>
      </w:r>
      <w:r w:rsidRPr="0059374B">
        <w:rPr>
          <w:rFonts w:ascii="Arial" w:hAnsi="Arial" w:cs="Arial"/>
          <w:lang w:val="en-US"/>
        </w:rPr>
        <w:t xml:space="preserve">. </w:t>
      </w:r>
    </w:p>
    <w:p w14:paraId="0DE5E32D" w14:textId="77777777" w:rsidR="007345D1" w:rsidRPr="0059374B" w:rsidRDefault="007345D1" w:rsidP="004D17A9">
      <w:pPr>
        <w:spacing w:line="480" w:lineRule="auto"/>
        <w:ind w:firstLine="567"/>
        <w:contextualSpacing/>
        <w:jc w:val="both"/>
        <w:rPr>
          <w:rFonts w:ascii="Arial" w:hAnsi="Arial" w:cs="Arial"/>
          <w:lang w:val="en-US"/>
        </w:rPr>
      </w:pPr>
      <w:r w:rsidRPr="0059374B">
        <w:rPr>
          <w:rFonts w:ascii="Arial" w:hAnsi="Arial" w:cs="Arial"/>
          <w:lang w:val="en-US"/>
        </w:rPr>
        <w:t>The fixed</w:t>
      </w:r>
      <w:r w:rsidR="002F4026" w:rsidRPr="0059374B">
        <w:rPr>
          <w:rFonts w:ascii="Arial" w:hAnsi="Arial" w:cs="Arial"/>
          <w:lang w:val="en-US"/>
        </w:rPr>
        <w:t xml:space="preserve"> (and random)</w:t>
      </w:r>
      <w:r w:rsidRPr="0059374B">
        <w:rPr>
          <w:rFonts w:ascii="Arial" w:hAnsi="Arial" w:cs="Arial"/>
          <w:lang w:val="en-US"/>
        </w:rPr>
        <w:t xml:space="preserve"> factors that will be introduced</w:t>
      </w:r>
      <w:r w:rsidR="002F4026" w:rsidRPr="0059374B">
        <w:rPr>
          <w:rFonts w:ascii="Arial" w:hAnsi="Arial" w:cs="Arial"/>
          <w:lang w:val="en-US"/>
        </w:rPr>
        <w:t xml:space="preserve"> and tested</w:t>
      </w:r>
      <w:r w:rsidRPr="0059374B">
        <w:rPr>
          <w:rFonts w:ascii="Arial" w:hAnsi="Arial" w:cs="Arial"/>
          <w:lang w:val="en-US"/>
        </w:rPr>
        <w:t xml:space="preserve"> are:</w:t>
      </w:r>
    </w:p>
    <w:p w14:paraId="4748E30E" w14:textId="65F7ADB4" w:rsidR="007345D1" w:rsidRPr="0059374B" w:rsidRDefault="007345D1" w:rsidP="007345D1">
      <w:pPr>
        <w:pStyle w:val="Paragraphedeliste"/>
        <w:numPr>
          <w:ilvl w:val="0"/>
          <w:numId w:val="4"/>
        </w:numPr>
        <w:spacing w:line="480" w:lineRule="auto"/>
        <w:rPr>
          <w:rFonts w:ascii="Arial" w:hAnsi="Arial" w:cs="Arial"/>
          <w:lang w:val="en-US"/>
        </w:rPr>
      </w:pPr>
      <w:r w:rsidRPr="0059374B">
        <w:rPr>
          <w:rFonts w:ascii="Arial" w:hAnsi="Arial" w:cs="Arial"/>
          <w:lang w:val="en-US"/>
        </w:rPr>
        <w:t xml:space="preserve">GVS (3 levels: SHAM, </w:t>
      </w:r>
      <w:r w:rsidR="00096ACF">
        <w:rPr>
          <w:rFonts w:ascii="Arial" w:hAnsi="Arial" w:cs="Arial"/>
          <w:lang w:val="en-US"/>
        </w:rPr>
        <w:t>L</w:t>
      </w:r>
      <w:r w:rsidRPr="0059374B">
        <w:rPr>
          <w:rFonts w:ascii="Arial" w:hAnsi="Arial" w:cs="Arial"/>
          <w:lang w:val="en-US"/>
        </w:rPr>
        <w:t xml:space="preserve">eft-Anodal, </w:t>
      </w:r>
      <w:r w:rsidR="00096ACF">
        <w:rPr>
          <w:rFonts w:ascii="Arial" w:hAnsi="Arial" w:cs="Arial"/>
          <w:lang w:val="en-US"/>
        </w:rPr>
        <w:t>R</w:t>
      </w:r>
      <w:r w:rsidRPr="0059374B">
        <w:rPr>
          <w:rFonts w:ascii="Arial" w:hAnsi="Arial" w:cs="Arial"/>
          <w:lang w:val="en-US"/>
        </w:rPr>
        <w:t>ight-Anodal);</w:t>
      </w:r>
    </w:p>
    <w:p w14:paraId="523B6248" w14:textId="77777777" w:rsidR="007345D1" w:rsidRPr="0059374B" w:rsidRDefault="007345D1" w:rsidP="007345D1">
      <w:pPr>
        <w:pStyle w:val="Paragraphedeliste"/>
        <w:numPr>
          <w:ilvl w:val="0"/>
          <w:numId w:val="4"/>
        </w:numPr>
        <w:spacing w:line="480" w:lineRule="auto"/>
        <w:rPr>
          <w:rFonts w:ascii="Arial" w:hAnsi="Arial" w:cs="Arial"/>
          <w:lang w:val="en-US"/>
        </w:rPr>
      </w:pPr>
      <w:r w:rsidRPr="0059374B">
        <w:rPr>
          <w:rFonts w:ascii="Arial" w:hAnsi="Arial" w:cs="Arial"/>
          <w:lang w:val="en-US"/>
        </w:rPr>
        <w:t>Starting Side (2 levels: clockwise, counter clockwise).</w:t>
      </w:r>
    </w:p>
    <w:p w14:paraId="4B3647F6" w14:textId="1A087AC3" w:rsidR="00834A5C" w:rsidRPr="0059374B" w:rsidRDefault="00D56C2C" w:rsidP="00CC774A">
      <w:pPr>
        <w:spacing w:line="480" w:lineRule="auto"/>
        <w:ind w:firstLine="567"/>
        <w:contextualSpacing/>
        <w:jc w:val="both"/>
        <w:rPr>
          <w:rFonts w:ascii="Arial" w:hAnsi="Arial" w:cs="Arial"/>
        </w:rPr>
      </w:pPr>
      <w:r w:rsidRPr="0059374B">
        <w:rPr>
          <w:rFonts w:ascii="Arial" w:hAnsi="Arial" w:cs="Arial"/>
        </w:rPr>
        <w:t>We expect a large</w:t>
      </w:r>
      <w:r w:rsidR="001C5ADF" w:rsidRPr="0059374B">
        <w:rPr>
          <w:rFonts w:ascii="Arial" w:hAnsi="Arial" w:cs="Arial"/>
        </w:rPr>
        <w:t>, yet not of interest,</w:t>
      </w:r>
      <w:r w:rsidR="00AB2AB3" w:rsidRPr="0059374B">
        <w:rPr>
          <w:rFonts w:ascii="Arial" w:hAnsi="Arial" w:cs="Arial"/>
        </w:rPr>
        <w:t xml:space="preserve"> </w:t>
      </w:r>
      <w:r w:rsidRPr="0059374B">
        <w:rPr>
          <w:rFonts w:ascii="Arial" w:hAnsi="Arial" w:cs="Arial"/>
        </w:rPr>
        <w:t>effect for Starting Side</w:t>
      </w:r>
      <w:r w:rsidR="00024583" w:rsidRPr="0059374B">
        <w:rPr>
          <w:rFonts w:ascii="Arial" w:hAnsi="Arial" w:cs="Arial"/>
        </w:rPr>
        <w:t xml:space="preserve"> – lines originally displayed as tilted clockwise associated with a clockwise response bias</w:t>
      </w:r>
      <w:r w:rsidR="004B04B0" w:rsidRPr="0059374B">
        <w:rPr>
          <w:rFonts w:ascii="Arial" w:hAnsi="Arial" w:cs="Arial"/>
        </w:rPr>
        <w:t xml:space="preserve"> (similarly to what is typically found for line bisection tasks, </w:t>
      </w:r>
      <w:r w:rsidR="004B04B0" w:rsidRPr="0059374B">
        <w:rPr>
          <w:rFonts w:ascii="Arial" w:hAnsi="Arial" w:cs="Arial"/>
        </w:rPr>
        <w:fldChar w:fldCharType="begin"/>
      </w:r>
      <w:r w:rsidR="004B04B0" w:rsidRPr="0059374B">
        <w:rPr>
          <w:rFonts w:ascii="Arial" w:hAnsi="Arial" w:cs="Arial"/>
        </w:rPr>
        <w:instrText xml:space="preserve"> ADDIN ZOTERO_ITEM CSL_CITATION {"citationID":"7r31ad3lm","properties":{"formattedCitation":"(Jewell &amp; McCourt, 2000)","plainCitation":"(Jewell &amp; McCourt, 2000)"},"citationItems":[{"id":153,"uris":["http://zotero.org/users/2761942/items/7TWQ89NA"],"uri":["http://zotero.org/users/2761942/items/7TWQ89NA"],"itemData":{"id":153,"type":"article-journal","title":"Pseudoneglect: a review and meta-analysis of performance factors in line bisection tasks","container-title":"Neuropsychologia","page":"93-110","volume":"38","issue":"1","source":"NCBI PubMed","abstract":"An exhaustive qualitative (vote-counting) review is conducted of the literature concerning visual and non-visual line bisection in neurologically normal subject populations. Although most of these studies report a leftward bisection error (i.e., pseudoneglect), considerable between-study variability and inconsistency characterize this literature. A meta-analysis of this same literature is performed in which the total quantitative data set, comprising 73 studies (or sub-studies) and 2191 subjects, is analyzed with respect to 26 performance factors. The meta-analytic results indicate a significant leftward bisection error in neurologically normal subjects, with an overall effect size of between -0.37 and -0.44 (depending on integration method), which is significantly modulated to varying degrees by a number of additional task or subject variables. For example, visual bisection tasks, midsagittal-pointing tasks and tactile bisection tasks all lead to leftward errors, while kinesthetic tasks result in rightward errors. Tachistoscopic forced-choice testing methods reveal much greater estimates of bisection error (effect size = -1.32) than do manual method-of-adjustment procedures (effect size= -0.40). Subject age significantly modulates line bisection performance such that older subjects err significantly rightward compared to younger subjects, and to veridical line midpoint. Male subjects make slightly larger leftward errors than do female subjects. Handedness has a small effect on bisection errors, with dextrals erring slightly further to the left than sinistral subjects. The hand used to perform manual bisection tasks modulated performance, where use of the left hand lead to greater leftward errors than those obtained using the right hand. One of the most significant factors modulating bisection error is the direction in which subjects initiate motor scanning (with either eye or hand), where a left-to-right scan pattern leads to large leftward errors while a right-to-left scan pattern leads to rightward errors.","ISSN":"0028-3932","note":"PMID: 10617294","shortTitle":"Pseudoneglect","journalAbbreviation":"Neuropsychologia","language":"eng","author":[{"family":"Jewell","given":"G"},{"family":"McCourt","given":"M E"}],"issued":{"date-parts":[["2000"]]},"PMID":"10617294"}}],"schema":"https://github.com/citation-style-language/schema/raw/master/csl-citation.json"} </w:instrText>
      </w:r>
      <w:r w:rsidR="004B04B0" w:rsidRPr="0059374B">
        <w:rPr>
          <w:rFonts w:ascii="Arial" w:hAnsi="Arial" w:cs="Arial"/>
        </w:rPr>
        <w:fldChar w:fldCharType="separate"/>
      </w:r>
      <w:r w:rsidR="004B04B0" w:rsidRPr="0059374B">
        <w:rPr>
          <w:rFonts w:ascii="Arial" w:hAnsi="Arial" w:cs="Arial"/>
        </w:rPr>
        <w:t>Jewell &amp; McCourt, 2000)</w:t>
      </w:r>
      <w:r w:rsidR="004B04B0" w:rsidRPr="0059374B">
        <w:rPr>
          <w:rFonts w:ascii="Arial" w:hAnsi="Arial" w:cs="Arial"/>
        </w:rPr>
        <w:fldChar w:fldCharType="end"/>
      </w:r>
      <w:r w:rsidR="00024583" w:rsidRPr="0059374B">
        <w:rPr>
          <w:rFonts w:ascii="Arial" w:hAnsi="Arial" w:cs="Arial"/>
        </w:rPr>
        <w:t xml:space="preserve">. P-values for GVS and </w:t>
      </w:r>
      <w:r w:rsidR="007A5A48" w:rsidRPr="0059374B">
        <w:rPr>
          <w:rFonts w:ascii="Arial" w:hAnsi="Arial" w:cs="Arial"/>
        </w:rPr>
        <w:t xml:space="preserve">the two-way </w:t>
      </w:r>
      <w:r w:rsidR="00024583" w:rsidRPr="0059374B">
        <w:rPr>
          <w:rFonts w:ascii="Arial" w:hAnsi="Arial" w:cs="Arial"/>
        </w:rPr>
        <w:t>GVS by Starting Side will be adjusted for false discovery rate</w:t>
      </w:r>
      <w:r w:rsidR="00CC774A" w:rsidRPr="0059374B">
        <w:rPr>
          <w:rFonts w:ascii="Arial" w:hAnsi="Arial" w:cs="Arial"/>
        </w:rPr>
        <w:t xml:space="preserve"> and evaluated against an alpha level of 0.043</w:t>
      </w:r>
      <w:r w:rsidR="00024583" w:rsidRPr="0059374B">
        <w:rPr>
          <w:rFonts w:ascii="Arial" w:hAnsi="Arial" w:cs="Arial"/>
        </w:rPr>
        <w:t xml:space="preserve">.  </w:t>
      </w:r>
    </w:p>
    <w:p w14:paraId="78051556" w14:textId="77777777" w:rsidR="00BE026B" w:rsidRPr="0059374B" w:rsidRDefault="00BE026B" w:rsidP="00BE026B">
      <w:pPr>
        <w:spacing w:line="480" w:lineRule="auto"/>
        <w:ind w:firstLine="567"/>
        <w:contextualSpacing/>
        <w:jc w:val="both"/>
        <w:rPr>
          <w:rFonts w:ascii="Arial" w:hAnsi="Arial" w:cs="Arial"/>
          <w:b/>
        </w:rPr>
      </w:pPr>
    </w:p>
    <w:p w14:paraId="0567BE88" w14:textId="03F802E4" w:rsidR="00BE026B" w:rsidRPr="0059374B" w:rsidRDefault="00BE026B" w:rsidP="00BE026B">
      <w:pPr>
        <w:spacing w:line="480" w:lineRule="auto"/>
        <w:ind w:firstLine="567"/>
        <w:contextualSpacing/>
        <w:jc w:val="both"/>
        <w:rPr>
          <w:rFonts w:ascii="Arial" w:hAnsi="Arial" w:cs="Arial"/>
          <w:b/>
        </w:rPr>
      </w:pPr>
      <w:r w:rsidRPr="0059374B">
        <w:rPr>
          <w:rFonts w:ascii="Arial" w:hAnsi="Arial" w:cs="Arial"/>
          <w:b/>
        </w:rPr>
        <w:t xml:space="preserve">2.4.2.3 </w:t>
      </w:r>
      <w:r w:rsidR="00843945" w:rsidRPr="0059374B">
        <w:rPr>
          <w:rFonts w:ascii="Arial" w:hAnsi="Arial" w:cs="Arial"/>
          <w:b/>
        </w:rPr>
        <w:t>Subjective experienced sensations</w:t>
      </w:r>
    </w:p>
    <w:p w14:paraId="2E52B519" w14:textId="61735713" w:rsidR="00BE026B" w:rsidRPr="0059374B" w:rsidRDefault="00BE026B" w:rsidP="00B6392D">
      <w:pPr>
        <w:spacing w:line="480" w:lineRule="auto"/>
        <w:ind w:firstLine="567"/>
        <w:contextualSpacing/>
        <w:jc w:val="both"/>
        <w:rPr>
          <w:rFonts w:ascii="Arial" w:hAnsi="Arial" w:cs="Arial"/>
          <w:lang w:val="en-US"/>
        </w:rPr>
      </w:pPr>
      <w:r w:rsidRPr="0059374B">
        <w:rPr>
          <w:rFonts w:ascii="Arial" w:hAnsi="Arial" w:cs="Arial"/>
        </w:rPr>
        <w:t xml:space="preserve">The SVV task </w:t>
      </w:r>
      <w:r w:rsidR="00C75208" w:rsidRPr="0059374B">
        <w:rPr>
          <w:rFonts w:ascii="Arial" w:hAnsi="Arial" w:cs="Arial"/>
        </w:rPr>
        <w:t xml:space="preserve">represents </w:t>
      </w:r>
      <w:r w:rsidR="00843945" w:rsidRPr="0059374B">
        <w:rPr>
          <w:rFonts w:ascii="Arial" w:hAnsi="Arial" w:cs="Arial"/>
        </w:rPr>
        <w:t>the elective</w:t>
      </w:r>
      <w:r w:rsidRPr="0059374B">
        <w:rPr>
          <w:rFonts w:ascii="Arial" w:hAnsi="Arial" w:cs="Arial"/>
        </w:rPr>
        <w:t xml:space="preserve"> control for the effectiveness of GVS. </w:t>
      </w:r>
      <w:r w:rsidR="00C75208" w:rsidRPr="0059374B">
        <w:rPr>
          <w:rFonts w:ascii="Arial" w:hAnsi="Arial" w:cs="Arial"/>
        </w:rPr>
        <w:t xml:space="preserve">In addition, we will evaluate </w:t>
      </w:r>
      <w:r w:rsidRPr="0059374B">
        <w:rPr>
          <w:rFonts w:ascii="Arial" w:hAnsi="Arial" w:cs="Arial"/>
        </w:rPr>
        <w:t xml:space="preserve">subjective </w:t>
      </w:r>
      <w:r w:rsidR="00C75208" w:rsidRPr="0059374B">
        <w:rPr>
          <w:rFonts w:ascii="Arial" w:hAnsi="Arial" w:cs="Arial"/>
        </w:rPr>
        <w:t>experience following GVS</w:t>
      </w:r>
      <w:r w:rsidR="00165160" w:rsidRPr="0059374B">
        <w:rPr>
          <w:rFonts w:ascii="Arial" w:hAnsi="Arial" w:cs="Arial"/>
        </w:rPr>
        <w:t xml:space="preserve"> (</w:t>
      </w:r>
      <w:r w:rsidR="00843945" w:rsidRPr="0059374B">
        <w:rPr>
          <w:rFonts w:ascii="Arial" w:hAnsi="Arial" w:cs="Arial"/>
        </w:rPr>
        <w:t>e</w:t>
      </w:r>
      <w:r w:rsidR="00165160" w:rsidRPr="0059374B">
        <w:rPr>
          <w:rFonts w:ascii="Arial" w:hAnsi="Arial" w:cs="Arial"/>
        </w:rPr>
        <w:t>.</w:t>
      </w:r>
      <w:r w:rsidR="00843945" w:rsidRPr="0059374B">
        <w:rPr>
          <w:rFonts w:ascii="Arial" w:hAnsi="Arial" w:cs="Arial"/>
        </w:rPr>
        <w:t>g.,</w:t>
      </w:r>
      <w:r w:rsidR="00165160" w:rsidRPr="0059374B">
        <w:rPr>
          <w:rFonts w:ascii="Arial" w:hAnsi="Arial" w:cs="Arial"/>
        </w:rPr>
        <w:t xml:space="preserve"> probing subjective feeling of distress or motivation)</w:t>
      </w:r>
      <w:r w:rsidRPr="0059374B">
        <w:rPr>
          <w:rFonts w:ascii="Arial" w:hAnsi="Arial" w:cs="Arial"/>
        </w:rPr>
        <w:t>. We do not pre-register any specific analysis</w:t>
      </w:r>
      <w:r w:rsidR="00C75208" w:rsidRPr="0059374B">
        <w:rPr>
          <w:rFonts w:ascii="Arial" w:hAnsi="Arial" w:cs="Arial"/>
        </w:rPr>
        <w:t xml:space="preserve"> for these evaluation</w:t>
      </w:r>
      <w:r w:rsidR="00795823" w:rsidRPr="0059374B">
        <w:rPr>
          <w:rFonts w:ascii="Arial" w:hAnsi="Arial" w:cs="Arial"/>
        </w:rPr>
        <w:t>s</w:t>
      </w:r>
      <w:r w:rsidRPr="0059374B">
        <w:rPr>
          <w:rFonts w:ascii="Arial" w:hAnsi="Arial" w:cs="Arial"/>
        </w:rPr>
        <w:t xml:space="preserve">. This part will be </w:t>
      </w:r>
      <w:r w:rsidR="007E79DC" w:rsidRPr="0059374B">
        <w:rPr>
          <w:rFonts w:ascii="Arial" w:hAnsi="Arial" w:cs="Arial"/>
        </w:rPr>
        <w:t xml:space="preserve">exploratory </w:t>
      </w:r>
      <w:r w:rsidRPr="0059374B">
        <w:rPr>
          <w:rFonts w:ascii="Arial" w:hAnsi="Arial" w:cs="Arial"/>
        </w:rPr>
        <w:t xml:space="preserve">with </w:t>
      </w:r>
      <w:r w:rsidR="00B6392D" w:rsidRPr="0059374B">
        <w:rPr>
          <w:rFonts w:ascii="Arial" w:hAnsi="Arial" w:cs="Arial"/>
        </w:rPr>
        <w:t xml:space="preserve">visually- and data-driven procedures. Should any inferential technique be deemed </w:t>
      </w:r>
      <w:r w:rsidR="00740D7B" w:rsidRPr="0059374B">
        <w:rPr>
          <w:rFonts w:ascii="Arial" w:hAnsi="Arial" w:cs="Arial"/>
        </w:rPr>
        <w:t xml:space="preserve">relevant for </w:t>
      </w:r>
      <w:r w:rsidR="00843945" w:rsidRPr="0059374B">
        <w:rPr>
          <w:rFonts w:ascii="Arial" w:hAnsi="Arial" w:cs="Arial"/>
        </w:rPr>
        <w:t>the scope of this study</w:t>
      </w:r>
      <w:r w:rsidR="00B6392D" w:rsidRPr="0059374B">
        <w:rPr>
          <w:rFonts w:ascii="Arial" w:hAnsi="Arial" w:cs="Arial"/>
        </w:rPr>
        <w:t xml:space="preserve">, it will exploit Bayes Factors with </w:t>
      </w:r>
      <w:r w:rsidR="00B6392D" w:rsidRPr="0059374B">
        <w:rPr>
          <w:rFonts w:ascii="Arial" w:hAnsi="Arial" w:cs="Arial"/>
          <w:lang w:val="en-US"/>
        </w:rPr>
        <w:t xml:space="preserve">objective Cauchy-distributed </w:t>
      </w:r>
      <w:r w:rsidR="00B6392D" w:rsidRPr="0059374B">
        <w:rPr>
          <w:rFonts w:ascii="Arial" w:hAnsi="Arial" w:cs="Arial"/>
          <w:lang w:val="en-US"/>
        </w:rPr>
        <w:lastRenderedPageBreak/>
        <w:t>priors</w:t>
      </w:r>
      <w:r w:rsidR="002B7888" w:rsidRPr="0059374B">
        <w:rPr>
          <w:rFonts w:ascii="Arial" w:hAnsi="Arial" w:cs="Arial"/>
          <w:lang w:val="en-US"/>
        </w:rPr>
        <w:t>.</w:t>
      </w:r>
      <w:r w:rsidR="00B6392D" w:rsidRPr="0059374B">
        <w:rPr>
          <w:rFonts w:ascii="Arial" w:hAnsi="Arial" w:cs="Arial"/>
          <w:lang w:val="en-US"/>
        </w:rPr>
        <w:t xml:space="preserve"> </w:t>
      </w:r>
      <w:r w:rsidR="00A10F74" w:rsidRPr="0059374B">
        <w:rPr>
          <w:rFonts w:ascii="Arial" w:hAnsi="Arial" w:cs="Arial"/>
          <w:lang w:val="en-US"/>
        </w:rPr>
        <w:t xml:space="preserve">Given the explorative </w:t>
      </w:r>
      <w:r w:rsidR="00FE7FEB" w:rsidRPr="0059374B">
        <w:rPr>
          <w:rFonts w:ascii="Arial" w:hAnsi="Arial" w:cs="Arial"/>
          <w:lang w:val="en-US"/>
        </w:rPr>
        <w:t xml:space="preserve">aspect of this evaluation, </w:t>
      </w:r>
      <w:r w:rsidR="00B6392D" w:rsidRPr="0059374B">
        <w:rPr>
          <w:rFonts w:ascii="Arial" w:hAnsi="Arial" w:cs="Arial"/>
          <w:lang w:val="en-US"/>
        </w:rPr>
        <w:t>we set a</w:t>
      </w:r>
      <w:r w:rsidR="002B7888" w:rsidRPr="0059374B">
        <w:rPr>
          <w:rFonts w:ascii="Arial" w:hAnsi="Arial" w:cs="Arial"/>
          <w:lang w:val="en-US"/>
        </w:rPr>
        <w:t xml:space="preserve"> more conservative</w:t>
      </w:r>
      <w:r w:rsidR="00B6392D" w:rsidRPr="0059374B">
        <w:rPr>
          <w:rFonts w:ascii="Arial" w:hAnsi="Arial" w:cs="Arial"/>
          <w:lang w:val="en-US"/>
        </w:rPr>
        <w:t xml:space="preserve"> threshold </w:t>
      </w:r>
      <w:r w:rsidR="002B7888" w:rsidRPr="0059374B">
        <w:rPr>
          <w:rFonts w:ascii="Arial" w:hAnsi="Arial" w:cs="Arial"/>
          <w:lang w:val="en-US"/>
        </w:rPr>
        <w:t>(</w:t>
      </w:r>
      <w:r w:rsidR="00B6392D" w:rsidRPr="0059374B">
        <w:rPr>
          <w:rFonts w:ascii="Arial" w:hAnsi="Arial" w:cs="Arial"/>
          <w:lang w:val="en-US"/>
        </w:rPr>
        <w:t>BF</w:t>
      </w:r>
      <w:r w:rsidR="00B6392D" w:rsidRPr="0059374B">
        <w:rPr>
          <w:rFonts w:ascii="Arial" w:hAnsi="Arial" w:cs="Arial"/>
          <w:vertAlign w:val="subscript"/>
          <w:lang w:val="en-US"/>
        </w:rPr>
        <w:t>10</w:t>
      </w:r>
      <w:r w:rsidR="00B6392D" w:rsidRPr="0059374B">
        <w:rPr>
          <w:rFonts w:ascii="Arial" w:hAnsi="Arial" w:cs="Arial"/>
          <w:lang w:val="en-US"/>
        </w:rPr>
        <w:t>≥10</w:t>
      </w:r>
      <w:r w:rsidR="002B7888" w:rsidRPr="0059374B">
        <w:rPr>
          <w:rFonts w:ascii="Arial" w:hAnsi="Arial" w:cs="Arial"/>
          <w:lang w:val="en-US"/>
        </w:rPr>
        <w:t>)</w:t>
      </w:r>
      <w:r w:rsidR="00FE7FEB" w:rsidRPr="0059374B">
        <w:rPr>
          <w:rFonts w:ascii="Arial" w:hAnsi="Arial" w:cs="Arial"/>
          <w:lang w:val="en-US"/>
        </w:rPr>
        <w:t xml:space="preserve">, </w:t>
      </w:r>
      <w:r w:rsidR="00843945" w:rsidRPr="0059374B">
        <w:rPr>
          <w:rFonts w:ascii="Arial" w:hAnsi="Arial" w:cs="Arial"/>
          <w:lang w:val="en-US"/>
        </w:rPr>
        <w:t>with respect to</w:t>
      </w:r>
      <w:r w:rsidR="00FE7FEB" w:rsidRPr="0059374B">
        <w:rPr>
          <w:rFonts w:ascii="Arial" w:hAnsi="Arial" w:cs="Arial"/>
          <w:lang w:val="en-US"/>
        </w:rPr>
        <w:t xml:space="preserve"> the previous two tasks</w:t>
      </w:r>
      <w:r w:rsidR="00B6392D" w:rsidRPr="0059374B">
        <w:rPr>
          <w:rFonts w:ascii="Arial" w:hAnsi="Arial" w:cs="Arial"/>
          <w:lang w:val="en-US"/>
        </w:rPr>
        <w:t xml:space="preserve">. </w:t>
      </w:r>
    </w:p>
    <w:p w14:paraId="56ACB993" w14:textId="77777777" w:rsidR="00B6392D" w:rsidRPr="0059374B" w:rsidRDefault="00B6392D" w:rsidP="00B6392D">
      <w:pPr>
        <w:spacing w:line="480" w:lineRule="auto"/>
        <w:ind w:firstLine="567"/>
        <w:contextualSpacing/>
        <w:jc w:val="both"/>
        <w:rPr>
          <w:rFonts w:ascii="Arial" w:hAnsi="Arial" w:cs="Arial"/>
        </w:rPr>
      </w:pPr>
    </w:p>
    <w:p w14:paraId="7C73801B" w14:textId="77777777" w:rsidR="007345D1" w:rsidRPr="0059374B" w:rsidRDefault="007345D1" w:rsidP="007345D1">
      <w:pPr>
        <w:spacing w:line="480" w:lineRule="auto"/>
        <w:ind w:firstLine="567"/>
        <w:contextualSpacing/>
        <w:jc w:val="both"/>
        <w:rPr>
          <w:rFonts w:ascii="Arial" w:hAnsi="Arial" w:cs="Arial"/>
          <w:b/>
        </w:rPr>
      </w:pPr>
      <w:r w:rsidRPr="0059374B">
        <w:rPr>
          <w:rFonts w:ascii="Arial" w:hAnsi="Arial" w:cs="Arial"/>
          <w:b/>
        </w:rPr>
        <w:t xml:space="preserve">2.4.3 Outcome </w:t>
      </w:r>
      <w:r w:rsidR="00CB535A" w:rsidRPr="0059374B">
        <w:rPr>
          <w:rFonts w:ascii="Arial" w:hAnsi="Arial" w:cs="Arial"/>
          <w:b/>
        </w:rPr>
        <w:t>quality controls</w:t>
      </w:r>
    </w:p>
    <w:p w14:paraId="7606808B" w14:textId="77777777" w:rsidR="00AE5E22" w:rsidRPr="0059374B" w:rsidRDefault="00AE5E22" w:rsidP="00AE5E22">
      <w:pPr>
        <w:spacing w:line="480" w:lineRule="auto"/>
        <w:ind w:firstLine="567"/>
        <w:contextualSpacing/>
        <w:jc w:val="both"/>
        <w:rPr>
          <w:rFonts w:ascii="Arial" w:hAnsi="Arial" w:cs="Arial"/>
        </w:rPr>
      </w:pPr>
      <w:r w:rsidRPr="0059374B">
        <w:rPr>
          <w:rFonts w:ascii="Arial" w:hAnsi="Arial" w:cs="Arial"/>
          <w:b/>
        </w:rPr>
        <w:t xml:space="preserve">2.4.3.1 Effect of Rewards </w:t>
      </w:r>
    </w:p>
    <w:p w14:paraId="727E54B2" w14:textId="20E062E0" w:rsidR="00AE5E22" w:rsidRPr="0059374B" w:rsidRDefault="00AE5E22" w:rsidP="00AE5E22">
      <w:pPr>
        <w:spacing w:line="480" w:lineRule="auto"/>
        <w:ind w:firstLine="567"/>
        <w:contextualSpacing/>
        <w:jc w:val="both"/>
        <w:rPr>
          <w:rFonts w:ascii="Arial" w:hAnsi="Arial" w:cs="Arial"/>
        </w:rPr>
      </w:pPr>
      <w:r w:rsidRPr="0059374B">
        <w:rPr>
          <w:rFonts w:ascii="Arial" w:hAnsi="Arial" w:cs="Arial"/>
        </w:rPr>
        <w:t xml:space="preserve">We </w:t>
      </w:r>
      <w:r w:rsidR="00C83E48" w:rsidRPr="0059374B">
        <w:rPr>
          <w:rFonts w:ascii="Arial" w:hAnsi="Arial" w:cs="Arial"/>
        </w:rPr>
        <w:t>assume</w:t>
      </w:r>
      <w:r w:rsidR="00EB6BE2" w:rsidRPr="0059374B">
        <w:rPr>
          <w:rFonts w:ascii="Arial" w:hAnsi="Arial" w:cs="Arial"/>
        </w:rPr>
        <w:t xml:space="preserve">d </w:t>
      </w:r>
      <w:r w:rsidRPr="0059374B">
        <w:rPr>
          <w:rFonts w:ascii="Arial" w:hAnsi="Arial" w:cs="Arial"/>
        </w:rPr>
        <w:t xml:space="preserve">that points, because </w:t>
      </w:r>
      <w:r w:rsidR="007E79DC" w:rsidRPr="0059374B">
        <w:rPr>
          <w:rFonts w:ascii="Arial" w:hAnsi="Arial" w:cs="Arial"/>
        </w:rPr>
        <w:t xml:space="preserve">they are </w:t>
      </w:r>
      <w:r w:rsidRPr="0059374B">
        <w:rPr>
          <w:rFonts w:ascii="Arial" w:hAnsi="Arial" w:cs="Arial"/>
        </w:rPr>
        <w:t>converted in</w:t>
      </w:r>
      <w:r w:rsidR="007E79DC" w:rsidRPr="0059374B">
        <w:rPr>
          <w:rFonts w:ascii="Arial" w:hAnsi="Arial" w:cs="Arial"/>
        </w:rPr>
        <w:t>to</w:t>
      </w:r>
      <w:r w:rsidRPr="0059374B">
        <w:rPr>
          <w:rFonts w:ascii="Arial" w:hAnsi="Arial" w:cs="Arial"/>
        </w:rPr>
        <w:t xml:space="preserve"> monetary rewards at the end of the experiment, </w:t>
      </w:r>
      <w:r w:rsidR="004E5293" w:rsidRPr="0059374B">
        <w:rPr>
          <w:rFonts w:ascii="Arial" w:hAnsi="Arial" w:cs="Arial"/>
        </w:rPr>
        <w:t xml:space="preserve">will </w:t>
      </w:r>
      <w:r w:rsidR="00EB6BE2" w:rsidRPr="0059374B">
        <w:rPr>
          <w:rFonts w:ascii="Arial" w:hAnsi="Arial" w:cs="Arial"/>
        </w:rPr>
        <w:t>provide</w:t>
      </w:r>
      <w:r w:rsidR="004E5293" w:rsidRPr="0059374B">
        <w:rPr>
          <w:rFonts w:ascii="Arial" w:hAnsi="Arial" w:cs="Arial"/>
        </w:rPr>
        <w:t xml:space="preserve"> </w:t>
      </w:r>
      <w:r w:rsidR="00EB6BE2" w:rsidRPr="0059374B">
        <w:rPr>
          <w:rFonts w:ascii="Arial" w:hAnsi="Arial" w:cs="Arial"/>
        </w:rPr>
        <w:t xml:space="preserve">participants </w:t>
      </w:r>
      <w:r w:rsidR="00C83E48" w:rsidRPr="0059374B">
        <w:rPr>
          <w:rFonts w:ascii="Arial" w:hAnsi="Arial" w:cs="Arial"/>
        </w:rPr>
        <w:t xml:space="preserve">enhanced </w:t>
      </w:r>
      <w:r w:rsidR="004E5293" w:rsidRPr="0059374B">
        <w:rPr>
          <w:rFonts w:ascii="Arial" w:hAnsi="Arial" w:cs="Arial"/>
        </w:rPr>
        <w:t xml:space="preserve">motivation </w:t>
      </w:r>
      <w:r w:rsidR="007649B0" w:rsidRPr="0059374B">
        <w:rPr>
          <w:rFonts w:ascii="Arial" w:hAnsi="Arial" w:cs="Arial"/>
        </w:rPr>
        <w:t xml:space="preserve">to </w:t>
      </w:r>
      <w:r w:rsidR="00EB6BE2" w:rsidRPr="0059374B">
        <w:rPr>
          <w:rFonts w:ascii="Arial" w:hAnsi="Arial" w:cs="Arial"/>
        </w:rPr>
        <w:t>produce</w:t>
      </w:r>
      <w:r w:rsidR="007649B0" w:rsidRPr="0059374B">
        <w:rPr>
          <w:rFonts w:ascii="Arial" w:hAnsi="Arial" w:cs="Arial"/>
        </w:rPr>
        <w:t xml:space="preserve"> a valid response</w:t>
      </w:r>
      <w:r w:rsidRPr="0059374B">
        <w:rPr>
          <w:rFonts w:ascii="Arial" w:hAnsi="Arial" w:cs="Arial"/>
        </w:rPr>
        <w:t>.</w:t>
      </w:r>
      <w:r w:rsidR="001E4CA3" w:rsidRPr="0059374B">
        <w:rPr>
          <w:rFonts w:ascii="Arial" w:hAnsi="Arial" w:cs="Arial"/>
        </w:rPr>
        <w:t xml:space="preserve"> </w:t>
      </w:r>
      <w:r w:rsidRPr="0059374B">
        <w:rPr>
          <w:rFonts w:ascii="Arial" w:hAnsi="Arial" w:cs="Arial"/>
        </w:rPr>
        <w:t xml:space="preserve">This will be </w:t>
      </w:r>
      <w:r w:rsidR="001E4CA3" w:rsidRPr="0059374B">
        <w:rPr>
          <w:rFonts w:ascii="Arial" w:hAnsi="Arial" w:cs="Arial"/>
        </w:rPr>
        <w:t xml:space="preserve">assessed </w:t>
      </w:r>
      <w:r w:rsidR="00EB6BE2" w:rsidRPr="0059374B">
        <w:rPr>
          <w:rFonts w:ascii="Arial" w:hAnsi="Arial" w:cs="Arial"/>
        </w:rPr>
        <w:t>through</w:t>
      </w:r>
      <w:r w:rsidR="001E4CA3" w:rsidRPr="0059374B">
        <w:rPr>
          <w:rFonts w:ascii="Arial" w:hAnsi="Arial" w:cs="Arial"/>
        </w:rPr>
        <w:t xml:space="preserve"> </w:t>
      </w:r>
      <w:r w:rsidRPr="0059374B">
        <w:rPr>
          <w:rFonts w:ascii="Arial" w:hAnsi="Arial" w:cs="Arial"/>
        </w:rPr>
        <w:t>the main effect of Reward in the ART task</w:t>
      </w:r>
      <w:r w:rsidR="00AF3629" w:rsidRPr="0059374B">
        <w:rPr>
          <w:rFonts w:ascii="Arial" w:hAnsi="Arial" w:cs="Arial"/>
        </w:rPr>
        <w:t xml:space="preserve"> (</w:t>
      </w:r>
      <w:r w:rsidR="00EB6BE2" w:rsidRPr="0059374B">
        <w:rPr>
          <w:rFonts w:ascii="Arial" w:hAnsi="Arial" w:cs="Arial"/>
        </w:rPr>
        <w:t>a significant</w:t>
      </w:r>
      <w:r w:rsidR="00AF3629" w:rsidRPr="0059374B">
        <w:rPr>
          <w:rFonts w:ascii="Arial" w:hAnsi="Arial" w:cs="Arial"/>
        </w:rPr>
        <w:t xml:space="preserve"> LRT)</w:t>
      </w:r>
      <w:r w:rsidRPr="0059374B">
        <w:rPr>
          <w:rFonts w:ascii="Arial" w:hAnsi="Arial" w:cs="Arial"/>
        </w:rPr>
        <w:t xml:space="preserve">. </w:t>
      </w:r>
      <w:r w:rsidR="00AF3629" w:rsidRPr="0059374B">
        <w:rPr>
          <w:rFonts w:ascii="Arial" w:hAnsi="Arial" w:cs="Arial"/>
        </w:rPr>
        <w:t xml:space="preserve">As a second point, at least one coefficient in the model must indicate that performance improves for the maximum reward with respect to the null reward. </w:t>
      </w:r>
      <w:r w:rsidRPr="0059374B">
        <w:rPr>
          <w:rFonts w:ascii="Arial" w:hAnsi="Arial" w:cs="Arial"/>
        </w:rPr>
        <w:t>Particular expectations are posed on reaction times</w:t>
      </w:r>
      <w:r w:rsidR="00EB6BE2" w:rsidRPr="0059374B">
        <w:rPr>
          <w:rFonts w:ascii="Arial" w:hAnsi="Arial" w:cs="Arial"/>
        </w:rPr>
        <w:t>,</w:t>
      </w:r>
      <w:r w:rsidRPr="0059374B">
        <w:rPr>
          <w:rFonts w:ascii="Arial" w:hAnsi="Arial" w:cs="Arial"/>
        </w:rPr>
        <w:t xml:space="preserve"> </w:t>
      </w:r>
      <w:r w:rsidR="00EB6BE2" w:rsidRPr="0059374B">
        <w:rPr>
          <w:rFonts w:ascii="Arial" w:hAnsi="Arial" w:cs="Arial"/>
        </w:rPr>
        <w:t>which</w:t>
      </w:r>
      <w:r w:rsidRPr="0059374B">
        <w:rPr>
          <w:rFonts w:ascii="Arial" w:hAnsi="Arial" w:cs="Arial"/>
        </w:rPr>
        <w:t xml:space="preserve"> are expected to be </w:t>
      </w:r>
      <w:r w:rsidR="00775BF3" w:rsidRPr="0059374B">
        <w:rPr>
          <w:rFonts w:ascii="Arial" w:hAnsi="Arial" w:cs="Arial"/>
        </w:rPr>
        <w:t>faster</w:t>
      </w:r>
      <w:r w:rsidRPr="0059374B">
        <w:rPr>
          <w:rFonts w:ascii="Arial" w:hAnsi="Arial" w:cs="Arial"/>
        </w:rPr>
        <w:t xml:space="preserve"> with high rewards</w:t>
      </w:r>
      <w:r w:rsidR="005816C3" w:rsidRPr="0059374B">
        <w:rPr>
          <w:rFonts w:ascii="Arial" w:hAnsi="Arial" w:cs="Arial"/>
        </w:rPr>
        <w:t xml:space="preserve"> and</w:t>
      </w:r>
      <w:r w:rsidRPr="0059374B">
        <w:rPr>
          <w:rFonts w:ascii="Arial" w:hAnsi="Arial" w:cs="Arial"/>
        </w:rPr>
        <w:t xml:space="preserve"> </w:t>
      </w:r>
      <w:r w:rsidR="00AF3629" w:rsidRPr="0059374B">
        <w:rPr>
          <w:rFonts w:ascii="Arial" w:hAnsi="Arial" w:cs="Arial"/>
        </w:rPr>
        <w:t xml:space="preserve">possibly with </w:t>
      </w:r>
      <w:r w:rsidR="001E4CA3" w:rsidRPr="0059374B">
        <w:rPr>
          <w:rFonts w:ascii="Arial" w:hAnsi="Arial" w:cs="Arial"/>
        </w:rPr>
        <w:t>higher</w:t>
      </w:r>
      <w:r w:rsidR="00AF3629" w:rsidRPr="0059374B">
        <w:rPr>
          <w:rFonts w:ascii="Arial" w:hAnsi="Arial" w:cs="Arial"/>
        </w:rPr>
        <w:t xml:space="preserve"> accuracy </w:t>
      </w:r>
      <w:r w:rsidR="005816C3" w:rsidRPr="0059374B">
        <w:rPr>
          <w:rFonts w:ascii="Arial" w:hAnsi="Arial" w:cs="Arial"/>
        </w:rPr>
        <w:t>for</w:t>
      </w:r>
      <w:r w:rsidR="00AF3629" w:rsidRPr="0059374B">
        <w:rPr>
          <w:rFonts w:ascii="Arial" w:hAnsi="Arial" w:cs="Arial"/>
        </w:rPr>
        <w:t xml:space="preserve"> high rewards. S</w:t>
      </w:r>
      <w:r w:rsidRPr="0059374B">
        <w:rPr>
          <w:rFonts w:ascii="Arial" w:hAnsi="Arial" w:cs="Arial"/>
        </w:rPr>
        <w:t>hould speed-accuracy trade-offs</w:t>
      </w:r>
      <w:r w:rsidR="00AF3629" w:rsidRPr="0059374B">
        <w:rPr>
          <w:rFonts w:ascii="Arial" w:hAnsi="Arial" w:cs="Arial"/>
        </w:rPr>
        <w:t xml:space="preserve"> occur, we will deem this criterion as fulfilled if the proportion of valid trials (that is, both correct and timely) is higher for the maximum reward</w:t>
      </w:r>
      <w:r w:rsidRPr="0059374B">
        <w:rPr>
          <w:rFonts w:ascii="Arial" w:hAnsi="Arial" w:cs="Arial"/>
        </w:rPr>
        <w:t>.</w:t>
      </w:r>
      <w:r w:rsidR="00775BF3" w:rsidRPr="0059374B">
        <w:rPr>
          <w:rFonts w:ascii="Arial" w:hAnsi="Arial" w:cs="Arial"/>
        </w:rPr>
        <w:t xml:space="preserve"> </w:t>
      </w:r>
    </w:p>
    <w:p w14:paraId="738428C5" w14:textId="3F38EE43" w:rsidR="00775BF3" w:rsidRPr="0059374B" w:rsidRDefault="00775BF3" w:rsidP="00AE5E22">
      <w:pPr>
        <w:spacing w:line="480" w:lineRule="auto"/>
        <w:ind w:firstLine="567"/>
        <w:contextualSpacing/>
        <w:jc w:val="both"/>
        <w:rPr>
          <w:rFonts w:ascii="Arial" w:hAnsi="Arial" w:cs="Arial"/>
        </w:rPr>
      </w:pPr>
      <w:r w:rsidRPr="0059374B">
        <w:rPr>
          <w:rFonts w:ascii="Arial" w:hAnsi="Arial" w:cs="Arial"/>
        </w:rPr>
        <w:t xml:space="preserve">The aim of this </w:t>
      </w:r>
      <w:r w:rsidR="002508E3" w:rsidRPr="0059374B">
        <w:rPr>
          <w:rFonts w:ascii="Arial" w:hAnsi="Arial" w:cs="Arial"/>
        </w:rPr>
        <w:t xml:space="preserve">outcome quality control </w:t>
      </w:r>
      <w:r w:rsidR="00DC1116" w:rsidRPr="0059374B">
        <w:rPr>
          <w:rFonts w:ascii="Arial" w:hAnsi="Arial" w:cs="Arial"/>
        </w:rPr>
        <w:t xml:space="preserve">is to </w:t>
      </w:r>
      <w:r w:rsidR="008E4176" w:rsidRPr="0059374B">
        <w:rPr>
          <w:rFonts w:ascii="Arial" w:hAnsi="Arial" w:cs="Arial"/>
        </w:rPr>
        <w:t>en</w:t>
      </w:r>
      <w:r w:rsidR="00DC1116" w:rsidRPr="0059374B">
        <w:rPr>
          <w:rFonts w:ascii="Arial" w:hAnsi="Arial" w:cs="Arial"/>
        </w:rPr>
        <w:t xml:space="preserve">sure that rewards (2 points </w:t>
      </w:r>
      <w:r w:rsidR="002508E3" w:rsidRPr="0059374B">
        <w:rPr>
          <w:rFonts w:ascii="Arial" w:hAnsi="Arial" w:cs="Arial"/>
        </w:rPr>
        <w:t xml:space="preserve">≈ </w:t>
      </w:r>
      <w:r w:rsidR="00DC1116" w:rsidRPr="0059374B">
        <w:rPr>
          <w:rFonts w:ascii="Arial" w:hAnsi="Arial" w:cs="Arial"/>
        </w:rPr>
        <w:t>0.03 euro, or 10 points</w:t>
      </w:r>
      <w:r w:rsidR="00B65F4A" w:rsidRPr="0059374B">
        <w:rPr>
          <w:rFonts w:ascii="Arial" w:hAnsi="Arial" w:cs="Arial"/>
        </w:rPr>
        <w:t xml:space="preserve"> ≈</w:t>
      </w:r>
      <w:r w:rsidR="00DC1116" w:rsidRPr="0059374B">
        <w:rPr>
          <w:rFonts w:ascii="Arial" w:hAnsi="Arial" w:cs="Arial"/>
        </w:rPr>
        <w:t xml:space="preserve"> 0.15 euro)</w:t>
      </w:r>
      <w:r w:rsidR="00EC32C0" w:rsidRPr="0059374B">
        <w:rPr>
          <w:rFonts w:ascii="Arial" w:hAnsi="Arial" w:cs="Arial"/>
        </w:rPr>
        <w:t xml:space="preserve"> affect </w:t>
      </w:r>
      <w:r w:rsidR="00DC1116" w:rsidRPr="0059374B">
        <w:rPr>
          <w:rFonts w:ascii="Arial" w:hAnsi="Arial" w:cs="Arial"/>
        </w:rPr>
        <w:t>participants</w:t>
      </w:r>
      <w:r w:rsidR="007649B0" w:rsidRPr="0059374B">
        <w:rPr>
          <w:rFonts w:ascii="Arial" w:hAnsi="Arial" w:cs="Arial"/>
        </w:rPr>
        <w:t>’ performance, and thus that any other interaction (e.g. Reward by Validity) will be safely interpretable as induced by an altered motivational state</w:t>
      </w:r>
      <w:r w:rsidR="00DC1116" w:rsidRPr="0059374B">
        <w:rPr>
          <w:rFonts w:ascii="Arial" w:hAnsi="Arial" w:cs="Arial"/>
        </w:rPr>
        <w:t>.</w:t>
      </w:r>
    </w:p>
    <w:p w14:paraId="301D145D" w14:textId="77777777" w:rsidR="00AE5E22" w:rsidRPr="0059374B" w:rsidRDefault="00AE5E22" w:rsidP="00CB535A">
      <w:pPr>
        <w:spacing w:line="480" w:lineRule="auto"/>
        <w:ind w:firstLine="567"/>
        <w:contextualSpacing/>
        <w:jc w:val="both"/>
        <w:rPr>
          <w:rFonts w:ascii="Arial" w:hAnsi="Arial" w:cs="Arial"/>
          <w:b/>
        </w:rPr>
      </w:pPr>
    </w:p>
    <w:p w14:paraId="66A304EE" w14:textId="77777777" w:rsidR="00CB535A" w:rsidRPr="0059374B" w:rsidRDefault="00CB535A" w:rsidP="00CB535A">
      <w:pPr>
        <w:spacing w:line="480" w:lineRule="auto"/>
        <w:ind w:firstLine="567"/>
        <w:contextualSpacing/>
        <w:jc w:val="both"/>
        <w:rPr>
          <w:rFonts w:ascii="Arial" w:hAnsi="Arial" w:cs="Arial"/>
          <w:b/>
        </w:rPr>
      </w:pPr>
      <w:r w:rsidRPr="0059374B">
        <w:rPr>
          <w:rFonts w:ascii="Arial" w:hAnsi="Arial" w:cs="Arial"/>
          <w:b/>
        </w:rPr>
        <w:t>2.4.3.</w:t>
      </w:r>
      <w:r w:rsidR="00AE5E22" w:rsidRPr="0059374B">
        <w:rPr>
          <w:rFonts w:ascii="Arial" w:hAnsi="Arial" w:cs="Arial"/>
          <w:b/>
        </w:rPr>
        <w:t>2</w:t>
      </w:r>
      <w:r w:rsidRPr="0059374B">
        <w:rPr>
          <w:rFonts w:ascii="Arial" w:hAnsi="Arial" w:cs="Arial"/>
          <w:b/>
        </w:rPr>
        <w:t xml:space="preserve"> Effect of GVS on the SVV </w:t>
      </w:r>
    </w:p>
    <w:p w14:paraId="170113CD" w14:textId="3FD9B3FC" w:rsidR="00453D70" w:rsidRPr="0059374B" w:rsidRDefault="00CB535A" w:rsidP="00453D70">
      <w:pPr>
        <w:spacing w:line="480" w:lineRule="auto"/>
        <w:ind w:firstLine="567"/>
        <w:contextualSpacing/>
        <w:jc w:val="both"/>
        <w:rPr>
          <w:rFonts w:ascii="Arial" w:hAnsi="Arial" w:cs="Arial"/>
        </w:rPr>
      </w:pPr>
      <w:r w:rsidRPr="0059374B">
        <w:rPr>
          <w:rFonts w:ascii="Arial" w:hAnsi="Arial" w:cs="Arial"/>
        </w:rPr>
        <w:t>GVS is expected to tilt the SVV towards the site of anodal stimulation</w:t>
      </w:r>
      <w:r w:rsidR="00950955" w:rsidRPr="0059374B">
        <w:rPr>
          <w:rFonts w:ascii="Arial" w:hAnsi="Arial" w:cs="Arial"/>
        </w:rPr>
        <w:t xml:space="preserve"> </w:t>
      </w:r>
      <w:r w:rsidR="00950955" w:rsidRPr="0059374B">
        <w:rPr>
          <w:rFonts w:ascii="Arial" w:hAnsi="Arial" w:cs="Arial"/>
        </w:rPr>
        <w:fldChar w:fldCharType="begin"/>
      </w:r>
      <w:r w:rsidR="00950955" w:rsidRPr="0059374B">
        <w:rPr>
          <w:rFonts w:ascii="Arial" w:hAnsi="Arial" w:cs="Arial"/>
        </w:rPr>
        <w:instrText xml:space="preserve"> ADDIN ZOTERO_ITEM CSL_CITATION {"citationID":"1s9thdi7td","properties":{"formattedCitation":"(Lenggenhager et al., 2007; Mars et al., 2001)","plainCitation":"(Lenggenhager et al., 2007; Mars et al., 2001)"},"citationItems":[{"id":78,"uris":["http://zotero.org/users/2761942/items/533EZ7TI"],"uri":["http://zotero.org/users/2761942/items/533EZ7TI"],"itemData":{"id":78,"type":"article-journal","title":"Influence of galvanic vestibular stimulation on egocentric and object-based mental transformations","container-title":"Experimental Brain Research","page":"211-221","volume":"184","issue":"2","source":"CrossRef","DOI":"10.1007/s00221-007-1095-9","ISSN":"0014-4819, 1432-1106","author":[{"family":"Lenggenhager","given":"Bigna"},{"family":"Lopez","given":"Christophe"},{"family":"Blanke","given":"Olaf"}],"issued":{"date-parts":[["2007",8,24]]}}},{"id":2416,"uris":["http://zotero.org/users/2761942/items/S9HE53CJ"],"uri":["http://zotero.org/users/2761942/items/S9HE53CJ"],"itemData":{"id":2416,"type":"article-journal","title":"Supramodal effects of galvanic vestibular stimulation on the subjective vertical","container-title":"Neuroreport","page":"2991-2994","volume":"12","issue":"13","source":"PubMed","abstract":"This study investigated whether the tilt of the subjective vertical induced by galvanic vestibular stimulation, demonstrated by asking subjects to set a rod to the vertical, was specific to the visual modality or could be found in two tasks relying on proprioceptive and somatosensory cues. In all cases, settings were significantly deviated in the direction of the anode, but errors were smaller in the somatosensory tasks than in the visual task. We propose that the effects observed in the somatosensory modality reflects only a modification of the central representation of gravity, whereas visual effects are also in part the consequence of unregistered ocular torsion.","ISSN":"0959-4965","note":"PMID: 11588617","journalAbbreviation":"Neuroreport","language":"eng","author":[{"family":"Mars","given":"F."},{"family":"Popov","given":"K."},{"family":"Vercher","given":"J. L."}],"issued":{"date-parts":[["2001",9,17]]},"PMID":"11588617"}}],"schema":"https://github.com/citation-style-language/schema/raw/master/csl-citation.json"} </w:instrText>
      </w:r>
      <w:r w:rsidR="00950955" w:rsidRPr="0059374B">
        <w:rPr>
          <w:rFonts w:ascii="Arial" w:hAnsi="Arial" w:cs="Arial"/>
        </w:rPr>
        <w:fldChar w:fldCharType="separate"/>
      </w:r>
      <w:r w:rsidR="00950955" w:rsidRPr="0059374B">
        <w:rPr>
          <w:rFonts w:ascii="Arial" w:hAnsi="Arial" w:cs="Arial"/>
        </w:rPr>
        <w:t>(Lenggenhager et al., 2007; Mars et al., 2001)</w:t>
      </w:r>
      <w:r w:rsidR="00950955" w:rsidRPr="0059374B">
        <w:rPr>
          <w:rFonts w:ascii="Arial" w:hAnsi="Arial" w:cs="Arial"/>
        </w:rPr>
        <w:fldChar w:fldCharType="end"/>
      </w:r>
      <w:r w:rsidRPr="0059374B">
        <w:rPr>
          <w:rFonts w:ascii="Arial" w:hAnsi="Arial" w:cs="Arial"/>
        </w:rPr>
        <w:t xml:space="preserve">. </w:t>
      </w:r>
      <w:r w:rsidR="00380497" w:rsidRPr="0059374B">
        <w:rPr>
          <w:rFonts w:ascii="Arial" w:hAnsi="Arial" w:cs="Arial"/>
        </w:rPr>
        <w:t>We therefore predict</w:t>
      </w:r>
      <w:r w:rsidR="00765B02" w:rsidRPr="0059374B">
        <w:rPr>
          <w:rFonts w:ascii="Arial" w:hAnsi="Arial" w:cs="Arial"/>
        </w:rPr>
        <w:t xml:space="preserve"> </w:t>
      </w:r>
      <w:r w:rsidR="00380497" w:rsidRPr="0059374B">
        <w:rPr>
          <w:rFonts w:ascii="Arial" w:hAnsi="Arial" w:cs="Arial"/>
        </w:rPr>
        <w:t xml:space="preserve">that the </w:t>
      </w:r>
      <w:r w:rsidR="00765B02" w:rsidRPr="0059374B">
        <w:rPr>
          <w:rFonts w:ascii="Arial" w:hAnsi="Arial" w:cs="Arial"/>
        </w:rPr>
        <w:t xml:space="preserve">LRT for GVS </w:t>
      </w:r>
      <w:r w:rsidR="00380497" w:rsidRPr="0059374B">
        <w:rPr>
          <w:rFonts w:ascii="Arial" w:hAnsi="Arial" w:cs="Arial"/>
        </w:rPr>
        <w:t xml:space="preserve">will </w:t>
      </w:r>
      <w:r w:rsidR="00765B02" w:rsidRPr="0059374B">
        <w:rPr>
          <w:rFonts w:ascii="Arial" w:hAnsi="Arial" w:cs="Arial"/>
        </w:rPr>
        <w:t>be significant</w:t>
      </w:r>
      <w:r w:rsidR="00380497" w:rsidRPr="0059374B">
        <w:rPr>
          <w:rFonts w:ascii="Arial" w:hAnsi="Arial" w:cs="Arial"/>
        </w:rPr>
        <w:t>. W</w:t>
      </w:r>
      <w:r w:rsidR="00765B02" w:rsidRPr="0059374B">
        <w:rPr>
          <w:rFonts w:ascii="Arial" w:hAnsi="Arial" w:cs="Arial"/>
        </w:rPr>
        <w:t xml:space="preserve">e will </w:t>
      </w:r>
      <w:r w:rsidR="00380497" w:rsidRPr="0059374B">
        <w:rPr>
          <w:rFonts w:ascii="Arial" w:hAnsi="Arial" w:cs="Arial"/>
        </w:rPr>
        <w:t xml:space="preserve">then </w:t>
      </w:r>
      <w:r w:rsidR="00765B02" w:rsidRPr="0059374B">
        <w:rPr>
          <w:rFonts w:ascii="Arial" w:hAnsi="Arial" w:cs="Arial"/>
        </w:rPr>
        <w:t xml:space="preserve">proceed in assessing model coefficients. </w:t>
      </w:r>
      <w:r w:rsidRPr="0059374B">
        <w:rPr>
          <w:rFonts w:ascii="Arial" w:hAnsi="Arial" w:cs="Arial"/>
        </w:rPr>
        <w:t>No prediction is made for specifi</w:t>
      </w:r>
      <w:r w:rsidR="00096ACF">
        <w:rPr>
          <w:rFonts w:ascii="Arial" w:hAnsi="Arial" w:cs="Arial"/>
        </w:rPr>
        <w:t>c outcome configurations (e.g. R</w:t>
      </w:r>
      <w:r w:rsidRPr="0059374B">
        <w:rPr>
          <w:rFonts w:ascii="Arial" w:hAnsi="Arial" w:cs="Arial"/>
        </w:rPr>
        <w:t xml:space="preserve">ight-Anodal &gt; SHAM, </w:t>
      </w:r>
      <w:r w:rsidR="00096ACF">
        <w:rPr>
          <w:rFonts w:ascii="Arial" w:hAnsi="Arial" w:cs="Arial"/>
        </w:rPr>
        <w:lastRenderedPageBreak/>
        <w:t>Right-Anodal &gt; Left-Anodal, S</w:t>
      </w:r>
      <w:r w:rsidR="00894429">
        <w:rPr>
          <w:rFonts w:ascii="Arial" w:hAnsi="Arial" w:cs="Arial"/>
        </w:rPr>
        <w:t>HAM</w:t>
      </w:r>
      <w:r w:rsidR="00096ACF">
        <w:rPr>
          <w:rFonts w:ascii="Arial" w:hAnsi="Arial" w:cs="Arial"/>
        </w:rPr>
        <w:t xml:space="preserve"> &gt; L</w:t>
      </w:r>
      <w:r w:rsidRPr="0059374B">
        <w:rPr>
          <w:rFonts w:ascii="Arial" w:hAnsi="Arial" w:cs="Arial"/>
        </w:rPr>
        <w:t xml:space="preserve">eft-Anodal). In principle a gradient should be observed, though we adapted a clinical test </w:t>
      </w:r>
      <w:r w:rsidR="00453D70" w:rsidRPr="0059374B">
        <w:rPr>
          <w:rFonts w:ascii="Arial" w:hAnsi="Arial" w:cs="Arial"/>
        </w:rPr>
        <w:t xml:space="preserve">to a (quick) computer-based testing and minor deviations </w:t>
      </w:r>
      <w:r w:rsidR="00765B02" w:rsidRPr="0059374B">
        <w:rPr>
          <w:rFonts w:ascii="Arial" w:hAnsi="Arial" w:cs="Arial"/>
        </w:rPr>
        <w:t xml:space="preserve">along this pattern </w:t>
      </w:r>
      <w:r w:rsidR="00453D70" w:rsidRPr="0059374B">
        <w:rPr>
          <w:rFonts w:ascii="Arial" w:hAnsi="Arial" w:cs="Arial"/>
        </w:rPr>
        <w:t>will be tolerated.</w:t>
      </w:r>
      <w:r w:rsidR="00765B02" w:rsidRPr="0059374B">
        <w:rPr>
          <w:rFonts w:ascii="Arial" w:hAnsi="Arial" w:cs="Arial"/>
        </w:rPr>
        <w:t xml:space="preserve"> At least one coefficient, however, must suggest that the SVV is tilted towards the anodal site</w:t>
      </w:r>
      <w:r w:rsidR="00096ACF">
        <w:rPr>
          <w:rFonts w:ascii="Arial" w:hAnsi="Arial" w:cs="Arial"/>
        </w:rPr>
        <w:t xml:space="preserve"> (e.g., SHAM&lt; R</w:t>
      </w:r>
      <w:r w:rsidR="008164E0" w:rsidRPr="0059374B">
        <w:rPr>
          <w:rFonts w:ascii="Arial" w:hAnsi="Arial" w:cs="Arial"/>
        </w:rPr>
        <w:t>ight-Anodal)</w:t>
      </w:r>
      <w:r w:rsidR="00765B02" w:rsidRPr="0059374B">
        <w:rPr>
          <w:rFonts w:ascii="Arial" w:hAnsi="Arial" w:cs="Arial"/>
        </w:rPr>
        <w:t>.</w:t>
      </w:r>
    </w:p>
    <w:p w14:paraId="764D2834" w14:textId="1EB508F4" w:rsidR="00453D70" w:rsidRPr="0059374B" w:rsidRDefault="00453D70" w:rsidP="00453D70">
      <w:pPr>
        <w:spacing w:line="480" w:lineRule="auto"/>
        <w:ind w:firstLine="567"/>
        <w:contextualSpacing/>
        <w:jc w:val="both"/>
        <w:rPr>
          <w:rFonts w:ascii="Arial" w:hAnsi="Arial" w:cs="Arial"/>
        </w:rPr>
      </w:pPr>
      <w:r w:rsidRPr="0059374B">
        <w:rPr>
          <w:rFonts w:ascii="Arial" w:hAnsi="Arial" w:cs="Arial"/>
        </w:rPr>
        <w:t xml:space="preserve">An effect on the SVV </w:t>
      </w:r>
      <w:r w:rsidR="00E27CC4" w:rsidRPr="0059374B">
        <w:rPr>
          <w:rFonts w:ascii="Arial" w:hAnsi="Arial" w:cs="Arial"/>
        </w:rPr>
        <w:t>will confirm the effectiveness</w:t>
      </w:r>
      <w:r w:rsidR="00A51896" w:rsidRPr="0059374B">
        <w:rPr>
          <w:rFonts w:ascii="Arial" w:hAnsi="Arial" w:cs="Arial"/>
        </w:rPr>
        <w:t xml:space="preserve"> of GVS and the activation of the vestibular system, and specifically its </w:t>
      </w:r>
      <w:proofErr w:type="spellStart"/>
      <w:r w:rsidR="00A51896" w:rsidRPr="0059374B">
        <w:rPr>
          <w:rFonts w:ascii="Arial" w:hAnsi="Arial" w:cs="Arial"/>
        </w:rPr>
        <w:t>otholitic</w:t>
      </w:r>
      <w:proofErr w:type="spellEnd"/>
      <w:r w:rsidR="00A51896" w:rsidRPr="0059374B">
        <w:rPr>
          <w:rFonts w:ascii="Arial" w:hAnsi="Arial" w:cs="Arial"/>
        </w:rPr>
        <w:t xml:space="preserve"> component. </w:t>
      </w:r>
    </w:p>
    <w:p w14:paraId="2225321D" w14:textId="77777777" w:rsidR="00886B3E" w:rsidRPr="0059374B" w:rsidRDefault="00886B3E" w:rsidP="00453D70">
      <w:pPr>
        <w:spacing w:line="480" w:lineRule="auto"/>
        <w:ind w:firstLine="567"/>
        <w:contextualSpacing/>
        <w:jc w:val="both"/>
        <w:rPr>
          <w:rFonts w:ascii="Arial" w:hAnsi="Arial" w:cs="Arial"/>
        </w:rPr>
      </w:pPr>
    </w:p>
    <w:p w14:paraId="5D058015" w14:textId="7867BD2A" w:rsidR="004A1945" w:rsidRPr="0059374B" w:rsidRDefault="004A1945" w:rsidP="004A1945">
      <w:pPr>
        <w:spacing w:line="480" w:lineRule="auto"/>
        <w:ind w:firstLine="567"/>
        <w:contextualSpacing/>
        <w:jc w:val="both"/>
        <w:rPr>
          <w:rFonts w:ascii="Arial" w:hAnsi="Arial" w:cs="Arial"/>
          <w:b/>
        </w:rPr>
      </w:pPr>
      <w:r w:rsidRPr="0059374B">
        <w:rPr>
          <w:rFonts w:ascii="Arial" w:hAnsi="Arial" w:cs="Arial"/>
          <w:b/>
        </w:rPr>
        <w:t xml:space="preserve">2.4.3.3 Effect of Reward over spatial attention  </w:t>
      </w:r>
    </w:p>
    <w:p w14:paraId="7F28D878" w14:textId="1098A127" w:rsidR="004A1945" w:rsidRPr="0059374B" w:rsidRDefault="004A1945" w:rsidP="00453D70">
      <w:pPr>
        <w:spacing w:line="480" w:lineRule="auto"/>
        <w:ind w:firstLine="567"/>
        <w:contextualSpacing/>
        <w:jc w:val="both"/>
        <w:rPr>
          <w:rFonts w:ascii="Arial" w:hAnsi="Arial" w:cs="Arial"/>
        </w:rPr>
      </w:pPr>
      <w:r w:rsidRPr="0059374B">
        <w:rPr>
          <w:rFonts w:ascii="Arial" w:hAnsi="Arial" w:cs="Arial"/>
        </w:rPr>
        <w:t>Evidence for a two-way interaction Reward by Validity</w:t>
      </w:r>
      <w:r w:rsidR="00571CC7" w:rsidRPr="0059374B">
        <w:rPr>
          <w:rFonts w:ascii="Arial" w:hAnsi="Arial" w:cs="Arial"/>
        </w:rPr>
        <w:t xml:space="preserve"> (</w:t>
      </w:r>
      <w:r w:rsidR="00466393" w:rsidRPr="0059374B">
        <w:rPr>
          <w:rFonts w:ascii="Arial" w:hAnsi="Arial" w:cs="Arial"/>
        </w:rPr>
        <w:t>a significant</w:t>
      </w:r>
      <w:r w:rsidR="00571CC7" w:rsidRPr="0059374B">
        <w:rPr>
          <w:rFonts w:ascii="Arial" w:hAnsi="Arial" w:cs="Arial"/>
        </w:rPr>
        <w:t xml:space="preserve"> LRT)</w:t>
      </w:r>
      <w:r w:rsidRPr="0059374B">
        <w:rPr>
          <w:rFonts w:ascii="Arial" w:hAnsi="Arial" w:cs="Arial"/>
        </w:rPr>
        <w:t xml:space="preserve"> would greatly ease the interpretation of any modulation given by GVS. </w:t>
      </w:r>
      <w:r w:rsidR="007E79DC" w:rsidRPr="0059374B">
        <w:rPr>
          <w:rFonts w:ascii="Arial" w:hAnsi="Arial" w:cs="Arial"/>
        </w:rPr>
        <w:t>The v</w:t>
      </w:r>
      <w:r w:rsidR="00C70232" w:rsidRPr="0059374B">
        <w:rPr>
          <w:rFonts w:ascii="Arial" w:hAnsi="Arial" w:cs="Arial"/>
        </w:rPr>
        <w:t xml:space="preserve">alidity effect might be either enhanced </w:t>
      </w:r>
      <w:r w:rsidR="00C70232" w:rsidRPr="0059374B">
        <w:rPr>
          <w:rFonts w:ascii="Arial" w:hAnsi="Arial" w:cs="Arial"/>
        </w:rPr>
        <w:fldChar w:fldCharType="begin"/>
      </w:r>
      <w:r w:rsidR="00C70232" w:rsidRPr="0059374B">
        <w:rPr>
          <w:rFonts w:ascii="Arial" w:hAnsi="Arial" w:cs="Arial"/>
        </w:rPr>
        <w:instrText xml:space="preserve"> ADDIN ZOTERO_ITEM CSL_CITATION {"citationID":"11l740kvpg","properties":{"formattedCitation":"(Bucker &amp; Theeuwes, 2014; Munneke et al., 2015)","plainCitation":"(Bucker &amp; Theeuwes, 2014; Munneke et al., 2015)"},"citationItems":[{"id":2542,"uris":["http://zotero.org/users/2761942/items/QVK6ATGG"],"uri":["http://zotero.org/users/2761942/items/QVK6ATGG"],"itemData":{"id":2542,"type":"article-journal","title":"The effect of reward on orienting and reorienting in exogenous cuing","container-title":"Cognitive, Affective, &amp; Behavioral Neuroscience","page":"635-646","volume":"14","issue":"2","source":"CrossRef","DOI":"10.3758/s13415-014-0278-7","ISSN":"1530-7026, 1531-135X","language":"en","author":[{"family":"Bucker","given":"Berno"},{"family":"Theeuwes","given":"Jan"}],"issued":{"date-parts":[["2014",6]]}}},{"id":2276,"uris":["http://zotero.org/users/2761942/items/DV4MAG2N"],"uri":["http://zotero.org/users/2761942/items/DV4MAG2N"],"itemData":{"id":2276,"type":"article-journal","title":"Reward can modulate attentional capture, independent of top-down set","container-title":"Attention, Perception, &amp; Psychophysics","page":"2540-2548","volume":"77","issue":"8","source":"link.springer.com","abstract":"The traditional distinction between exogenous and endogenous attentional control has recently been enriched with an additional mode of control, termed “selection history.” Recent findings have indicat","DOI":"10.3758/s13414-015-0958-6","ISSN":"1943-3921, 1943-393X","journalAbbreviation":"Atten Percept Psychophys","language":"en","author":[{"family":"Munneke","given":"Jaap"},{"family":"Hoppenbrouwers","given":"Sylco S."},{"family":"Theeuwes","given":"Jan"}],"issued":{"date-parts":[["2015",7,16]]}}}],"schema":"https://github.com/citation-style-language/schema/raw/master/csl-citation.json"} </w:instrText>
      </w:r>
      <w:r w:rsidR="00C70232" w:rsidRPr="0059374B">
        <w:rPr>
          <w:rFonts w:ascii="Arial" w:hAnsi="Arial" w:cs="Arial"/>
        </w:rPr>
        <w:fldChar w:fldCharType="separate"/>
      </w:r>
      <w:r w:rsidR="00C70232" w:rsidRPr="0059374B">
        <w:rPr>
          <w:rFonts w:ascii="Arial" w:hAnsi="Arial" w:cs="Arial"/>
        </w:rPr>
        <w:t>(Bucker &amp; Theeuwes, 2014; Munneke et al., 2015)</w:t>
      </w:r>
      <w:r w:rsidR="00C70232" w:rsidRPr="0059374B">
        <w:rPr>
          <w:rFonts w:ascii="Arial" w:hAnsi="Arial" w:cs="Arial"/>
        </w:rPr>
        <w:fldChar w:fldCharType="end"/>
      </w:r>
      <w:r w:rsidR="00C70232" w:rsidRPr="0059374B">
        <w:rPr>
          <w:rFonts w:ascii="Arial" w:hAnsi="Arial" w:cs="Arial"/>
        </w:rPr>
        <w:t xml:space="preserve"> or abolished </w:t>
      </w:r>
      <w:r w:rsidR="00C70232" w:rsidRPr="0059374B">
        <w:rPr>
          <w:rFonts w:ascii="Arial" w:hAnsi="Arial" w:cs="Arial"/>
        </w:rPr>
        <w:fldChar w:fldCharType="begin"/>
      </w:r>
      <w:r w:rsidR="00C70232" w:rsidRPr="0059374B">
        <w:rPr>
          <w:rFonts w:ascii="Arial" w:hAnsi="Arial" w:cs="Arial"/>
        </w:rPr>
        <w:instrText xml:space="preserve"> ADDIN ZOTERO_ITEM CSL_CITATION {"citationID":"2771fqmoit","properties":{"formattedCitation":"(Engelmann et al., 2009)","plainCitation":"(Engelmann et al., 2009)"},"citationItems":[{"id":2397,"uris":["http://zotero.org/users/2761942/items/WZ2HE44A"],"uri":["http://zotero.org/users/2761942/items/WZ2HE44A"],"itemData":{"id":2397,"type":"article-journal","title":"Combined effects of attention and motivation on visual task performance: transient and sustained motivational effects","container-title":"Frontiers in Human Neuroscience","page":"4","volume":"3","source":"Frontiers","abstract":"We investigated how the brain integrates motivational and attentional signals by using a neuroimaging paradigm that provided separate estimates for transient cue- and target-related signals, in addition to sustained block-related responses. Participants performed a Posner-type task in which an endogenous cue predicted target location on 70% of trials, while motivation was manipulated by varying magnitude and valence of a cash incentive linked to task performance. Our findings revealed increased detection performance (d′) as a function of incentive value. In parallel, brain signals revealed that increases in absolute incentive magnitude led to cue- and target-specific response modulations that were independent of sustained state effects across visual cortex, fronto-parietal regions, and subcortical regions. Interestingly, state-like effects of incentive were observed in several of these brain regions, too, suggesting that both transient and sustained fMRI signals may contribute to task performance. For both cue and block periods, the effects of administering incentives were correlated with individual trait measures of reward sensitivity. Taken together, our findings support the notion that motivation improves behavioral performance in a demanding attention task by enhancing evoked responses across a distributed set of anatomical sites, many of which have been previously implicated in attentional processing. However, the effect of motivation was not simply additive as the impact of absolute incentive was greater during invalid than valid trials in several brain regions, possibly because motivation had a larger effect on reorienting than orienting attentional mechanisms at these sites.","DOI":"10.3389/neuro.09.004.2009","shortTitle":"Combined effects of attention and motivation on visual task performance","journalAbbreviation":"Front. Hum. Neurosci.","author":[{"family":"Engelmann","given":"Jan B."},{"family":"Damaraju","given":"Eswar"},{"family":"Padmala","given":"Srikanth"},{"family":"Pessoa","given":"Luiz"},{"family":"Engelmann","given":"Jan B."},{"family":"Damaraju","given":"Eswar"},{"family":"Padmala","given":"Srikanth"},{"family":"Pessoa","given":"Luiz"}],"issued":{"date-parts":[["2009"]]}}}],"schema":"https://github.com/citation-style-language/schema/raw/master/csl-citation.json"} </w:instrText>
      </w:r>
      <w:r w:rsidR="00C70232" w:rsidRPr="0059374B">
        <w:rPr>
          <w:rFonts w:ascii="Arial" w:hAnsi="Arial" w:cs="Arial"/>
        </w:rPr>
        <w:fldChar w:fldCharType="separate"/>
      </w:r>
      <w:r w:rsidR="00C70232" w:rsidRPr="0059374B">
        <w:rPr>
          <w:rFonts w:ascii="Arial" w:hAnsi="Arial" w:cs="Arial"/>
        </w:rPr>
        <w:t>(Engelmann et al., 2009)</w:t>
      </w:r>
      <w:r w:rsidR="00C70232" w:rsidRPr="0059374B">
        <w:rPr>
          <w:rFonts w:ascii="Arial" w:hAnsi="Arial" w:cs="Arial"/>
        </w:rPr>
        <w:fldChar w:fldCharType="end"/>
      </w:r>
      <w:r w:rsidR="00C70232" w:rsidRPr="0059374B">
        <w:rPr>
          <w:rFonts w:ascii="Arial" w:hAnsi="Arial" w:cs="Arial"/>
        </w:rPr>
        <w:t xml:space="preserve"> by rewards. </w:t>
      </w:r>
      <w:r w:rsidRPr="00096ACF">
        <w:rPr>
          <w:rFonts w:ascii="Arial" w:hAnsi="Arial" w:cs="Arial"/>
          <w:highlight w:val="yellow"/>
        </w:rPr>
        <w:t xml:space="preserve">The interaction </w:t>
      </w:r>
      <w:r w:rsidR="00096ACF" w:rsidRPr="00096ACF">
        <w:rPr>
          <w:rFonts w:ascii="Arial" w:hAnsi="Arial" w:cs="Arial"/>
          <w:highlight w:val="yellow"/>
        </w:rPr>
        <w:t>and follow-up comparisons</w:t>
      </w:r>
      <w:r w:rsidRPr="00096ACF">
        <w:rPr>
          <w:rFonts w:ascii="Arial" w:hAnsi="Arial" w:cs="Arial"/>
          <w:highlight w:val="yellow"/>
        </w:rPr>
        <w:t xml:space="preserve"> </w:t>
      </w:r>
      <w:r w:rsidR="00096ACF" w:rsidRPr="00096ACF">
        <w:rPr>
          <w:rFonts w:ascii="Arial" w:hAnsi="Arial" w:cs="Arial"/>
          <w:highlight w:val="yellow"/>
        </w:rPr>
        <w:t>might</w:t>
      </w:r>
      <w:r w:rsidR="00096ACF">
        <w:rPr>
          <w:rFonts w:ascii="Arial" w:hAnsi="Arial" w:cs="Arial"/>
        </w:rPr>
        <w:t xml:space="preserve"> </w:t>
      </w:r>
      <w:r w:rsidRPr="0059374B">
        <w:rPr>
          <w:rFonts w:ascii="Arial" w:hAnsi="Arial" w:cs="Arial"/>
        </w:rPr>
        <w:t xml:space="preserve">suggest that spatial attention is more strongly attracted by exogenous cues in case rewards are attached to them, resulting in a modulation of validity gain/inhibition of return (e.g. </w:t>
      </w:r>
      <w:proofErr w:type="spellStart"/>
      <w:r w:rsidRPr="0059374B">
        <w:rPr>
          <w:rFonts w:ascii="Arial" w:hAnsi="Arial" w:cs="Arial"/>
        </w:rPr>
        <w:t>Munneke</w:t>
      </w:r>
      <w:proofErr w:type="spellEnd"/>
      <w:r w:rsidRPr="0059374B">
        <w:rPr>
          <w:rFonts w:ascii="Arial" w:hAnsi="Arial" w:cs="Arial"/>
        </w:rPr>
        <w:t xml:space="preserve"> et al., 2015). </w:t>
      </w:r>
      <w:r w:rsidR="004A526D" w:rsidRPr="0059374B">
        <w:rPr>
          <w:rFonts w:ascii="Arial" w:hAnsi="Arial" w:cs="Arial"/>
        </w:rPr>
        <w:t xml:space="preserve">Yet, this </w:t>
      </w:r>
      <w:r w:rsidRPr="0059374B">
        <w:rPr>
          <w:rFonts w:ascii="Arial" w:hAnsi="Arial" w:cs="Arial"/>
        </w:rPr>
        <w:t>criterion is not meant to be necessarily fatal if not met</w:t>
      </w:r>
      <w:r w:rsidR="00430EF1" w:rsidRPr="0059374B">
        <w:rPr>
          <w:rFonts w:ascii="Arial" w:hAnsi="Arial" w:cs="Arial"/>
        </w:rPr>
        <w:t>.</w:t>
      </w:r>
      <w:r w:rsidR="00053B44" w:rsidRPr="0059374B">
        <w:rPr>
          <w:rFonts w:ascii="Arial" w:hAnsi="Arial" w:cs="Arial"/>
        </w:rPr>
        <w:t xml:space="preserve"> It is in principle possible that GVS might enhance a subtle effect,</w:t>
      </w:r>
      <w:r w:rsidR="00053B44" w:rsidRPr="0059374B" w:rsidDel="007F3FE4">
        <w:rPr>
          <w:rFonts w:ascii="Arial" w:hAnsi="Arial" w:cs="Arial"/>
        </w:rPr>
        <w:t xml:space="preserve"> </w:t>
      </w:r>
      <w:r w:rsidR="00053B44" w:rsidRPr="0059374B">
        <w:rPr>
          <w:rFonts w:ascii="Arial" w:hAnsi="Arial" w:cs="Arial"/>
        </w:rPr>
        <w:t>leading to a meaningful modulation, although, should this case occur, caution will be taken in discussing results.</w:t>
      </w:r>
      <w:r w:rsidR="00430EF1" w:rsidRPr="0059374B">
        <w:rPr>
          <w:rFonts w:ascii="Arial" w:hAnsi="Arial" w:cs="Arial"/>
        </w:rPr>
        <w:t xml:space="preserve"> </w:t>
      </w:r>
      <w:r w:rsidR="00291883" w:rsidRPr="0059374B">
        <w:rPr>
          <w:rFonts w:ascii="Arial" w:hAnsi="Arial" w:cs="Arial"/>
        </w:rPr>
        <w:t xml:space="preserve">Furthermore, it will still be possible to address our </w:t>
      </w:r>
      <w:r w:rsidR="00053B44" w:rsidRPr="0059374B">
        <w:rPr>
          <w:rFonts w:ascii="Arial" w:hAnsi="Arial" w:cs="Arial"/>
        </w:rPr>
        <w:t xml:space="preserve">second </w:t>
      </w:r>
      <w:r w:rsidR="00291883" w:rsidRPr="0059374B">
        <w:rPr>
          <w:rFonts w:ascii="Arial" w:hAnsi="Arial" w:cs="Arial"/>
        </w:rPr>
        <w:t>question</w:t>
      </w:r>
      <w:r w:rsidR="00053B44" w:rsidRPr="0059374B">
        <w:rPr>
          <w:rFonts w:ascii="Arial" w:hAnsi="Arial" w:cs="Arial"/>
        </w:rPr>
        <w:t>, i.e. whether</w:t>
      </w:r>
      <w:r w:rsidR="00430EF1" w:rsidRPr="0059374B">
        <w:rPr>
          <w:rFonts w:ascii="Arial" w:hAnsi="Arial" w:cs="Arial"/>
        </w:rPr>
        <w:t xml:space="preserve"> the vestibular system is involved in the processing of motivational stimuli</w:t>
      </w:r>
      <w:r w:rsidR="00053B44" w:rsidRPr="0059374B">
        <w:rPr>
          <w:rFonts w:ascii="Arial" w:hAnsi="Arial" w:cs="Arial"/>
        </w:rPr>
        <w:t xml:space="preserve"> (that is the GVS by Reward interaction)</w:t>
      </w:r>
      <w:r w:rsidR="00291883" w:rsidRPr="0059374B">
        <w:rPr>
          <w:rFonts w:ascii="Arial" w:hAnsi="Arial" w:cs="Arial"/>
        </w:rPr>
        <w:t>.</w:t>
      </w:r>
      <w:r w:rsidRPr="0059374B">
        <w:rPr>
          <w:rFonts w:ascii="Arial" w:hAnsi="Arial" w:cs="Arial"/>
        </w:rPr>
        <w:t xml:space="preserve">  </w:t>
      </w:r>
    </w:p>
    <w:p w14:paraId="5B6B4071" w14:textId="77777777" w:rsidR="00C2294C" w:rsidRPr="0059374B" w:rsidRDefault="00C2294C" w:rsidP="00C2294C">
      <w:pPr>
        <w:spacing w:line="480" w:lineRule="auto"/>
        <w:ind w:firstLine="567"/>
        <w:contextualSpacing/>
        <w:jc w:val="both"/>
        <w:rPr>
          <w:rFonts w:ascii="Arial" w:hAnsi="Arial" w:cs="Arial"/>
          <w:b/>
        </w:rPr>
      </w:pPr>
    </w:p>
    <w:p w14:paraId="0CC42279" w14:textId="157BFECD" w:rsidR="00C2294C" w:rsidRPr="0059374B" w:rsidRDefault="00C2294C" w:rsidP="00C2294C">
      <w:pPr>
        <w:spacing w:line="480" w:lineRule="auto"/>
        <w:ind w:firstLine="567"/>
        <w:contextualSpacing/>
        <w:jc w:val="both"/>
        <w:rPr>
          <w:rFonts w:ascii="Arial" w:hAnsi="Arial" w:cs="Arial"/>
          <w:b/>
        </w:rPr>
      </w:pPr>
      <w:r w:rsidRPr="0059374B">
        <w:rPr>
          <w:rFonts w:ascii="Arial" w:hAnsi="Arial" w:cs="Arial"/>
          <w:b/>
        </w:rPr>
        <w:t>Acknowledgments</w:t>
      </w:r>
    </w:p>
    <w:p w14:paraId="25397403" w14:textId="0012302B" w:rsidR="00C2294C" w:rsidRPr="0059374B" w:rsidRDefault="00C2294C" w:rsidP="006E674A">
      <w:pPr>
        <w:spacing w:line="480" w:lineRule="auto"/>
        <w:ind w:firstLine="709"/>
        <w:jc w:val="both"/>
        <w:rPr>
          <w:rFonts w:ascii="Arial" w:hAnsi="Arial" w:cs="Arial"/>
          <w:color w:val="000000" w:themeColor="text1"/>
        </w:rPr>
      </w:pPr>
      <w:r w:rsidRPr="006E674A">
        <w:rPr>
          <w:rFonts w:ascii="Arial" w:hAnsi="Arial" w:cs="Arial"/>
          <w:color w:val="000000" w:themeColor="text1"/>
          <w:lang w:val="en-US"/>
        </w:rPr>
        <w:lastRenderedPageBreak/>
        <w:t xml:space="preserve">EB received funding from the People </w:t>
      </w:r>
      <w:proofErr w:type="spellStart"/>
      <w:r w:rsidRPr="006E674A">
        <w:rPr>
          <w:rFonts w:ascii="Arial" w:hAnsi="Arial" w:cs="Arial"/>
          <w:color w:val="000000" w:themeColor="text1"/>
          <w:lang w:val="en-US"/>
        </w:rPr>
        <w:t>Programme</w:t>
      </w:r>
      <w:proofErr w:type="spellEnd"/>
      <w:r w:rsidRPr="006E674A">
        <w:rPr>
          <w:rFonts w:ascii="Arial" w:hAnsi="Arial" w:cs="Arial"/>
          <w:color w:val="000000" w:themeColor="text1"/>
          <w:lang w:val="en-US"/>
        </w:rPr>
        <w:t xml:space="preserve"> (Marie Curie Actions) of the European Union’s Seventh Framework </w:t>
      </w:r>
      <w:proofErr w:type="spellStart"/>
      <w:r w:rsidRPr="006E674A">
        <w:rPr>
          <w:rFonts w:ascii="Arial" w:hAnsi="Arial" w:cs="Arial"/>
          <w:color w:val="000000" w:themeColor="text1"/>
          <w:lang w:val="en-US"/>
        </w:rPr>
        <w:t>Programme</w:t>
      </w:r>
      <w:proofErr w:type="spellEnd"/>
      <w:r w:rsidRPr="006E674A">
        <w:rPr>
          <w:rFonts w:ascii="Arial" w:hAnsi="Arial" w:cs="Arial"/>
          <w:color w:val="000000" w:themeColor="text1"/>
          <w:lang w:val="en-US"/>
        </w:rPr>
        <w:t xml:space="preserve"> (FP7/2007-2013) under REA grant agreement PCOFUND-GA-2013-609102, through the PRESTIGE program coordinated by Campus France</w:t>
      </w:r>
      <w:r w:rsidR="006E674A" w:rsidRPr="006E674A">
        <w:rPr>
          <w:rFonts w:ascii="Arial" w:hAnsi="Arial" w:cs="Arial"/>
          <w:color w:val="000000" w:themeColor="text1"/>
          <w:lang w:val="en-US"/>
        </w:rPr>
        <w:t xml:space="preserve">, and then </w:t>
      </w:r>
      <w:r w:rsidR="006E674A" w:rsidRPr="006E674A">
        <w:rPr>
          <w:rFonts w:ascii="Arial" w:hAnsi="Arial" w:cs="Arial"/>
          <w:color w:val="000000" w:themeColor="text1"/>
        </w:rPr>
        <w:t xml:space="preserve">from the </w:t>
      </w:r>
      <w:r w:rsidR="006E674A" w:rsidRPr="006E674A">
        <w:rPr>
          <w:rFonts w:ascii="Arial" w:hAnsi="Arial" w:cs="Arial"/>
          <w:iCs/>
          <w:color w:val="000000" w:themeColor="text1"/>
        </w:rPr>
        <w:t>European Union's Horizon 2020 research and innovation programme</w:t>
      </w:r>
      <w:r w:rsidR="006E674A" w:rsidRPr="006E674A">
        <w:rPr>
          <w:rFonts w:ascii="Arial" w:hAnsi="Arial" w:cs="Arial"/>
          <w:color w:val="000000" w:themeColor="text1"/>
        </w:rPr>
        <w:t xml:space="preserve"> under grant agreement MSCA-IF-2016-746154</w:t>
      </w:r>
      <w:r w:rsidRPr="006E674A">
        <w:rPr>
          <w:rFonts w:ascii="Arial" w:hAnsi="Arial" w:cs="Arial"/>
          <w:color w:val="000000" w:themeColor="text1"/>
          <w:lang w:val="en-US"/>
        </w:rPr>
        <w:t xml:space="preserve">. </w:t>
      </w:r>
      <w:r w:rsidRPr="006E674A">
        <w:rPr>
          <w:rFonts w:ascii="Arial" w:hAnsi="Arial" w:cs="Arial"/>
          <w:color w:val="000000" w:themeColor="text1"/>
        </w:rPr>
        <w:t xml:space="preserve">AF was supported by the James S. McDonnell Scholar award. </w:t>
      </w:r>
      <w:r w:rsidRPr="006E674A">
        <w:rPr>
          <w:rFonts w:ascii="Arial" w:hAnsi="Arial" w:cs="Arial"/>
          <w:color w:val="000000" w:themeColor="text1"/>
          <w:lang w:val="en-US"/>
        </w:rPr>
        <w:t>FHB received funding from the F</w:t>
      </w:r>
      <w:proofErr w:type="spellStart"/>
      <w:r w:rsidRPr="006E674A">
        <w:rPr>
          <w:rFonts w:ascii="Arial" w:hAnsi="Arial" w:cs="Arial"/>
          <w:color w:val="000000" w:themeColor="text1"/>
        </w:rPr>
        <w:t>rench</w:t>
      </w:r>
      <w:proofErr w:type="spellEnd"/>
      <w:r w:rsidRPr="006E674A">
        <w:rPr>
          <w:rFonts w:ascii="Arial" w:hAnsi="Arial" w:cs="Arial"/>
          <w:color w:val="000000" w:themeColor="text1"/>
        </w:rPr>
        <w:t xml:space="preserve"> National Research Agency (ANR) </w:t>
      </w:r>
      <w:r w:rsidR="006E674A" w:rsidRPr="006E674A">
        <w:rPr>
          <w:rFonts w:ascii="Arial" w:hAnsi="Arial" w:cs="Arial"/>
          <w:color w:val="000000" w:themeColor="text1"/>
        </w:rPr>
        <w:t xml:space="preserve">(ANR-14-CE13-0005-1). The study </w:t>
      </w:r>
      <w:r w:rsidRPr="006E674A">
        <w:rPr>
          <w:rFonts w:ascii="Arial" w:hAnsi="Arial" w:cs="Arial"/>
          <w:color w:val="000000" w:themeColor="text1"/>
        </w:rPr>
        <w:t>was</w:t>
      </w:r>
      <w:r w:rsidR="006E674A" w:rsidRPr="006E674A">
        <w:rPr>
          <w:rFonts w:ascii="Arial" w:hAnsi="Arial" w:cs="Arial"/>
          <w:color w:val="000000" w:themeColor="text1"/>
        </w:rPr>
        <w:t xml:space="preserve"> </w:t>
      </w:r>
      <w:r w:rsidRPr="006E674A">
        <w:rPr>
          <w:rFonts w:ascii="Arial" w:hAnsi="Arial" w:cs="Arial"/>
          <w:color w:val="000000" w:themeColor="text1"/>
        </w:rPr>
        <w:t>performed within</w:t>
      </w:r>
      <w:r w:rsidR="006E674A" w:rsidRPr="006E674A">
        <w:rPr>
          <w:rFonts w:ascii="Arial" w:hAnsi="Arial" w:cs="Arial"/>
          <w:color w:val="000000" w:themeColor="text1"/>
        </w:rPr>
        <w:t xml:space="preserve"> </w:t>
      </w:r>
      <w:r w:rsidRPr="006E674A">
        <w:rPr>
          <w:rFonts w:ascii="Arial" w:hAnsi="Arial" w:cs="Arial"/>
          <w:color w:val="000000" w:themeColor="text1"/>
        </w:rPr>
        <w:t>the</w:t>
      </w:r>
      <w:r w:rsidR="006E674A" w:rsidRPr="006E674A">
        <w:rPr>
          <w:rFonts w:ascii="Arial" w:hAnsi="Arial" w:cs="Arial"/>
          <w:color w:val="000000" w:themeColor="text1"/>
        </w:rPr>
        <w:t xml:space="preserve"> </w:t>
      </w:r>
      <w:r w:rsidRPr="006E674A">
        <w:rPr>
          <w:rFonts w:ascii="Arial" w:hAnsi="Arial" w:cs="Arial"/>
          <w:color w:val="000000" w:themeColor="text1"/>
        </w:rPr>
        <w:t>framework of the</w:t>
      </w:r>
      <w:r w:rsidR="006E674A" w:rsidRPr="006E674A">
        <w:rPr>
          <w:rFonts w:ascii="Arial" w:hAnsi="Arial" w:cs="Arial"/>
          <w:color w:val="000000" w:themeColor="text1"/>
        </w:rPr>
        <w:t xml:space="preserve"> </w:t>
      </w:r>
      <w:r w:rsidRPr="006E674A">
        <w:rPr>
          <w:rFonts w:ascii="Arial" w:hAnsi="Arial" w:cs="Arial"/>
          <w:color w:val="000000" w:themeColor="text1"/>
        </w:rPr>
        <w:t>LABEX CORTEX (ANR-11-LABX-0042)</w:t>
      </w:r>
      <w:r w:rsidR="006E674A">
        <w:rPr>
          <w:rFonts w:ascii="Arial" w:hAnsi="Arial" w:cs="Arial"/>
          <w:color w:val="000000" w:themeColor="text1"/>
        </w:rPr>
        <w:t xml:space="preserve"> </w:t>
      </w:r>
      <w:r w:rsidRPr="006E674A">
        <w:rPr>
          <w:rFonts w:ascii="Arial" w:hAnsi="Arial" w:cs="Arial"/>
          <w:color w:val="000000" w:themeColor="text1"/>
        </w:rPr>
        <w:t>of</w:t>
      </w:r>
      <w:r w:rsidR="006E674A">
        <w:rPr>
          <w:rFonts w:ascii="Arial" w:hAnsi="Arial" w:cs="Arial"/>
          <w:color w:val="000000" w:themeColor="text1"/>
        </w:rPr>
        <w:t xml:space="preserve"> the </w:t>
      </w:r>
      <w:r w:rsidRPr="006E674A">
        <w:rPr>
          <w:rFonts w:ascii="Arial" w:hAnsi="Arial" w:cs="Arial"/>
          <w:color w:val="000000" w:themeColor="text1"/>
        </w:rPr>
        <w:t>University</w:t>
      </w:r>
      <w:r w:rsidR="006E674A">
        <w:rPr>
          <w:rFonts w:ascii="Arial" w:hAnsi="Arial" w:cs="Arial"/>
          <w:color w:val="000000" w:themeColor="text1"/>
        </w:rPr>
        <w:t xml:space="preserve"> of Lyon within the program </w:t>
      </w:r>
      <w:r w:rsidRPr="006E674A">
        <w:rPr>
          <w:rFonts w:ascii="Arial" w:hAnsi="Arial" w:cs="Arial"/>
          <w:color w:val="000000" w:themeColor="text1"/>
        </w:rPr>
        <w:t>“</w:t>
      </w:r>
      <w:proofErr w:type="spellStart"/>
      <w:r w:rsidRPr="006E674A">
        <w:rPr>
          <w:rFonts w:ascii="Arial" w:hAnsi="Arial" w:cs="Arial"/>
          <w:color w:val="000000" w:themeColor="text1"/>
        </w:rPr>
        <w:t>Investissements</w:t>
      </w:r>
      <w:proofErr w:type="spellEnd"/>
      <w:r w:rsidR="006E674A">
        <w:rPr>
          <w:rFonts w:ascii="Arial" w:hAnsi="Arial" w:cs="Arial"/>
          <w:color w:val="000000" w:themeColor="text1"/>
        </w:rPr>
        <w:t xml:space="preserve"> </w:t>
      </w:r>
      <w:proofErr w:type="spellStart"/>
      <w:r w:rsidRPr="006E674A">
        <w:rPr>
          <w:rFonts w:ascii="Arial" w:hAnsi="Arial" w:cs="Arial"/>
          <w:color w:val="000000" w:themeColor="text1"/>
        </w:rPr>
        <w:t>d’Avenir</w:t>
      </w:r>
      <w:proofErr w:type="spellEnd"/>
      <w:r w:rsidRPr="006E674A">
        <w:rPr>
          <w:rFonts w:ascii="Arial" w:hAnsi="Arial" w:cs="Arial"/>
          <w:color w:val="000000" w:themeColor="text1"/>
        </w:rPr>
        <w:t>”</w:t>
      </w:r>
      <w:r w:rsidR="006E674A">
        <w:rPr>
          <w:rFonts w:ascii="Arial" w:hAnsi="Arial" w:cs="Arial"/>
          <w:color w:val="000000" w:themeColor="text1"/>
        </w:rPr>
        <w:t xml:space="preserve"> </w:t>
      </w:r>
      <w:r w:rsidRPr="006E674A">
        <w:rPr>
          <w:rFonts w:ascii="Arial" w:hAnsi="Arial" w:cs="Arial"/>
          <w:color w:val="000000" w:themeColor="text1"/>
        </w:rPr>
        <w:t xml:space="preserve">(ANR-11-IDEX-0007) operated by the ANR. </w:t>
      </w:r>
      <w:r w:rsidRPr="006E674A">
        <w:rPr>
          <w:rFonts w:ascii="Arial" w:hAnsi="Arial" w:cs="Arial"/>
          <w:color w:val="000000" w:themeColor="text1"/>
          <w:lang w:val="en-US"/>
        </w:rPr>
        <w:t>Funders had no role in study design, data</w:t>
      </w:r>
      <w:r w:rsidR="006E674A">
        <w:rPr>
          <w:rFonts w:ascii="Arial" w:hAnsi="Arial" w:cs="Arial"/>
          <w:color w:val="000000" w:themeColor="text1"/>
          <w:lang w:val="en-US"/>
        </w:rPr>
        <w:t xml:space="preserve"> </w:t>
      </w:r>
      <w:r w:rsidRPr="006E674A">
        <w:rPr>
          <w:rFonts w:ascii="Arial" w:hAnsi="Arial" w:cs="Arial"/>
          <w:color w:val="000000" w:themeColor="text1"/>
          <w:lang w:val="en-US"/>
        </w:rPr>
        <w:t>collection and analysis, decision to publish, or preparation of the manuscrip</w:t>
      </w:r>
      <w:r w:rsidRPr="0059374B">
        <w:rPr>
          <w:rFonts w:ascii="Arial" w:hAnsi="Arial" w:cs="Arial"/>
          <w:color w:val="000000" w:themeColor="text1"/>
          <w:lang w:val="en-US"/>
        </w:rPr>
        <w:t>t.</w:t>
      </w:r>
    </w:p>
    <w:p w14:paraId="34BAC10F" w14:textId="77777777" w:rsidR="00E6216A" w:rsidRPr="0059374B" w:rsidRDefault="00E6216A" w:rsidP="008E59C6">
      <w:pPr>
        <w:spacing w:line="480" w:lineRule="auto"/>
        <w:ind w:firstLine="567"/>
        <w:contextualSpacing/>
        <w:rPr>
          <w:rFonts w:ascii="Arial" w:hAnsi="Arial" w:cs="Arial"/>
        </w:rPr>
      </w:pPr>
    </w:p>
    <w:p w14:paraId="7B8D2AD2" w14:textId="77777777" w:rsidR="002B2C8A" w:rsidRPr="0059374B" w:rsidRDefault="002B2C8A" w:rsidP="00CB535A">
      <w:pPr>
        <w:spacing w:line="480" w:lineRule="auto"/>
        <w:ind w:firstLine="567"/>
        <w:contextualSpacing/>
        <w:jc w:val="both"/>
        <w:rPr>
          <w:rFonts w:ascii="Arial" w:hAnsi="Arial" w:cs="Arial"/>
          <w:b/>
        </w:rPr>
      </w:pPr>
      <w:r w:rsidRPr="0059374B">
        <w:rPr>
          <w:rFonts w:ascii="Arial" w:hAnsi="Arial" w:cs="Arial"/>
          <w:b/>
        </w:rPr>
        <w:t>Study timeline</w:t>
      </w:r>
    </w:p>
    <w:p w14:paraId="71B0BA57" w14:textId="77777777" w:rsidR="002B2C8A" w:rsidRPr="0059374B" w:rsidRDefault="002B2C8A" w:rsidP="00CB535A">
      <w:pPr>
        <w:spacing w:line="480" w:lineRule="auto"/>
        <w:ind w:firstLine="567"/>
        <w:contextualSpacing/>
        <w:jc w:val="both"/>
        <w:rPr>
          <w:rFonts w:ascii="Arial" w:hAnsi="Arial" w:cs="Arial"/>
        </w:rPr>
      </w:pPr>
      <w:r w:rsidRPr="0059374B">
        <w:rPr>
          <w:rFonts w:ascii="Arial" w:hAnsi="Arial" w:cs="Arial"/>
        </w:rPr>
        <w:t>Data collection is foreseen to last two</w:t>
      </w:r>
      <w:r w:rsidR="003942D8" w:rsidRPr="0059374B">
        <w:rPr>
          <w:rFonts w:ascii="Arial" w:hAnsi="Arial" w:cs="Arial"/>
        </w:rPr>
        <w:t xml:space="preserve"> to three</w:t>
      </w:r>
      <w:r w:rsidRPr="0059374B">
        <w:rPr>
          <w:rFonts w:ascii="Arial" w:hAnsi="Arial" w:cs="Arial"/>
        </w:rPr>
        <w:t xml:space="preserve"> months. One month will be further required for data analysis and manuscript revision. Stage 2 revisions will thus be submitted, in principle, between 3 and 4 months after </w:t>
      </w:r>
      <w:r w:rsidR="00CB535A" w:rsidRPr="0059374B">
        <w:rPr>
          <w:rFonts w:ascii="Arial" w:hAnsi="Arial" w:cs="Arial"/>
        </w:rPr>
        <w:t>stage 1</w:t>
      </w:r>
      <w:r w:rsidRPr="0059374B">
        <w:rPr>
          <w:rFonts w:ascii="Arial" w:hAnsi="Arial" w:cs="Arial"/>
        </w:rPr>
        <w:t>.</w:t>
      </w:r>
    </w:p>
    <w:p w14:paraId="23E985C8" w14:textId="77777777" w:rsidR="002B2C8A" w:rsidRPr="0059374B" w:rsidRDefault="002B2C8A" w:rsidP="008E59C6">
      <w:pPr>
        <w:spacing w:line="480" w:lineRule="auto"/>
        <w:ind w:firstLine="567"/>
        <w:contextualSpacing/>
        <w:rPr>
          <w:rFonts w:ascii="Arial" w:hAnsi="Arial" w:cs="Arial"/>
        </w:rPr>
      </w:pPr>
    </w:p>
    <w:p w14:paraId="50BE0BF8" w14:textId="77777777" w:rsidR="00DF7374" w:rsidRPr="0059374B" w:rsidRDefault="00DF7374" w:rsidP="008E59C6">
      <w:pPr>
        <w:spacing w:line="480" w:lineRule="auto"/>
        <w:ind w:firstLine="567"/>
        <w:contextualSpacing/>
        <w:rPr>
          <w:rFonts w:ascii="Arial" w:hAnsi="Arial" w:cs="Arial"/>
        </w:rPr>
      </w:pPr>
    </w:p>
    <w:p w14:paraId="25DDF96B" w14:textId="77777777" w:rsidR="004D17A9" w:rsidRPr="0059374B" w:rsidRDefault="004D17A9" w:rsidP="004D17A9">
      <w:pPr>
        <w:spacing w:line="480" w:lineRule="auto"/>
        <w:ind w:firstLine="567"/>
        <w:contextualSpacing/>
        <w:jc w:val="both"/>
        <w:rPr>
          <w:rFonts w:ascii="Arial" w:hAnsi="Arial" w:cs="Arial"/>
          <w:b/>
          <w:lang w:val="it-IT"/>
        </w:rPr>
      </w:pPr>
      <w:r w:rsidRPr="0059374B">
        <w:rPr>
          <w:rFonts w:ascii="Arial" w:hAnsi="Arial" w:cs="Arial"/>
          <w:b/>
          <w:lang w:val="it-IT"/>
        </w:rPr>
        <w:t>References</w:t>
      </w:r>
    </w:p>
    <w:p w14:paraId="53704131" w14:textId="77777777" w:rsidR="00910B10" w:rsidRPr="0059374B" w:rsidRDefault="00390D12" w:rsidP="00910B10">
      <w:pPr>
        <w:pStyle w:val="Bibliographie"/>
      </w:pPr>
      <w:r w:rsidRPr="0059374B">
        <w:rPr>
          <w:rFonts w:ascii="Arial" w:hAnsi="Arial" w:cs="Arial"/>
          <w:lang w:val="it-IT"/>
        </w:rPr>
        <w:fldChar w:fldCharType="begin"/>
      </w:r>
      <w:r w:rsidR="00910B10" w:rsidRPr="0059374B">
        <w:rPr>
          <w:rFonts w:ascii="Arial" w:hAnsi="Arial" w:cs="Arial"/>
          <w:lang w:val="it-IT"/>
        </w:rPr>
        <w:instrText xml:space="preserve"> ADDIN ZOTERO_BIBL {"custom":[]} CSL_BIBLIOGRAPHY </w:instrText>
      </w:r>
      <w:r w:rsidRPr="0059374B">
        <w:rPr>
          <w:rFonts w:ascii="Arial" w:hAnsi="Arial" w:cs="Arial"/>
          <w:lang w:val="it-IT"/>
        </w:rPr>
        <w:fldChar w:fldCharType="separate"/>
      </w:r>
      <w:r w:rsidR="00910B10" w:rsidRPr="0059374B">
        <w:rPr>
          <w:lang w:val="it-IT"/>
        </w:rPr>
        <w:t xml:space="preserve">Alessandrini, M., Pagani, M., Napolitano, B., Micarelli, A., Candidi, M., Bruno, E., … </w:t>
      </w:r>
      <w:r w:rsidR="00910B10" w:rsidRPr="0059374B">
        <w:t xml:space="preserve">Schillaci, O. (2013). Early and Phasic Cortical Metabolic Changes in Vestibular Neuritis Onset. </w:t>
      </w:r>
      <w:r w:rsidR="00910B10" w:rsidRPr="0059374B">
        <w:rPr>
          <w:i/>
          <w:iCs/>
        </w:rPr>
        <w:t>PLoS ONE</w:t>
      </w:r>
      <w:r w:rsidR="00910B10" w:rsidRPr="0059374B">
        <w:t xml:space="preserve">, </w:t>
      </w:r>
      <w:r w:rsidR="00910B10" w:rsidRPr="0059374B">
        <w:rPr>
          <w:i/>
          <w:iCs/>
        </w:rPr>
        <w:t>8</w:t>
      </w:r>
      <w:r w:rsidR="00910B10" w:rsidRPr="0059374B">
        <w:t>(3), e57596. https://doi.org/10.1371/journal.pone.0057596</w:t>
      </w:r>
    </w:p>
    <w:p w14:paraId="1481C7E6" w14:textId="77777777" w:rsidR="00910B10" w:rsidRPr="0059374B" w:rsidRDefault="00910B10" w:rsidP="00910B10">
      <w:pPr>
        <w:pStyle w:val="Bibliographie"/>
      </w:pPr>
      <w:r w:rsidRPr="0059374B">
        <w:lastRenderedPageBreak/>
        <w:t xml:space="preserve">Amiez, C., Joseph, J. P., &amp; Procyk, E. (2006). Reward Encoding in the Monkey Anterior Cingulate Cortex. </w:t>
      </w:r>
      <w:r w:rsidRPr="0059374B">
        <w:rPr>
          <w:i/>
          <w:iCs/>
        </w:rPr>
        <w:t>Cerebral Cortex</w:t>
      </w:r>
      <w:r w:rsidRPr="0059374B">
        <w:t xml:space="preserve">, </w:t>
      </w:r>
      <w:r w:rsidRPr="0059374B">
        <w:rPr>
          <w:i/>
          <w:iCs/>
        </w:rPr>
        <w:t>16</w:t>
      </w:r>
      <w:r w:rsidRPr="0059374B">
        <w:t>(7), 1040–1055. https://doi.org/10.1093/cercor/bhj046</w:t>
      </w:r>
    </w:p>
    <w:p w14:paraId="51DE86E3" w14:textId="77777777" w:rsidR="00910B10" w:rsidRPr="0059374B" w:rsidRDefault="00910B10" w:rsidP="00910B10">
      <w:pPr>
        <w:pStyle w:val="Bibliographie"/>
      </w:pPr>
      <w:r w:rsidRPr="0059374B">
        <w:t xml:space="preserve">Anderson, B. A., Laurent, P. A., &amp; Yantis, S. (2011). Value-driven attentional capture. </w:t>
      </w:r>
      <w:r w:rsidRPr="0059374B">
        <w:rPr>
          <w:i/>
          <w:iCs/>
        </w:rPr>
        <w:t>Proceedings of the National Academy of Sciences</w:t>
      </w:r>
      <w:r w:rsidRPr="0059374B">
        <w:t xml:space="preserve">, </w:t>
      </w:r>
      <w:r w:rsidRPr="0059374B">
        <w:rPr>
          <w:i/>
          <w:iCs/>
        </w:rPr>
        <w:t>108</w:t>
      </w:r>
      <w:r w:rsidRPr="0059374B">
        <w:t>(25), 10367–10371. https://doi.org/10.1073/pnas.1104047108</w:t>
      </w:r>
    </w:p>
    <w:p w14:paraId="60E9A57A" w14:textId="77777777" w:rsidR="00910B10" w:rsidRPr="0059374B" w:rsidRDefault="00910B10" w:rsidP="00910B10">
      <w:pPr>
        <w:pStyle w:val="Bibliographie"/>
      </w:pPr>
      <w:r w:rsidRPr="0059374B">
        <w:rPr>
          <w:lang w:val="fr-FR"/>
        </w:rPr>
        <w:t xml:space="preserve">Anderson, B. A., Laurent, P. A., &amp; Yantis, S. (2014). </w:t>
      </w:r>
      <w:r w:rsidRPr="0059374B">
        <w:t xml:space="preserve">Value-driven attentional priority signals in human basal ganglia and visual cortex. </w:t>
      </w:r>
      <w:r w:rsidRPr="0059374B">
        <w:rPr>
          <w:i/>
          <w:iCs/>
        </w:rPr>
        <w:t>Brain Research</w:t>
      </w:r>
      <w:r w:rsidRPr="0059374B">
        <w:t xml:space="preserve">, </w:t>
      </w:r>
      <w:r w:rsidRPr="0059374B">
        <w:rPr>
          <w:i/>
          <w:iCs/>
        </w:rPr>
        <w:t>1587</w:t>
      </w:r>
      <w:r w:rsidRPr="0059374B">
        <w:t>, 88–96. https://doi.org/10.1016/j.brainres.2014.08.062</w:t>
      </w:r>
    </w:p>
    <w:p w14:paraId="7E7E328D" w14:textId="77777777" w:rsidR="00910B10" w:rsidRPr="0059374B" w:rsidRDefault="00910B10" w:rsidP="00910B10">
      <w:pPr>
        <w:pStyle w:val="Bibliographie"/>
        <w:rPr>
          <w:lang w:val="fr-FR"/>
        </w:rPr>
      </w:pPr>
      <w:r w:rsidRPr="0059374B">
        <w:t xml:space="preserve">Anderson, B. A., &amp; Yantis, S. (2012). Value-driven attentional and oculomotor capture during goal-directed, unconstrained viewing. </w:t>
      </w:r>
      <w:r w:rsidRPr="0059374B">
        <w:rPr>
          <w:i/>
          <w:iCs/>
          <w:lang w:val="fr-FR"/>
        </w:rPr>
        <w:t>Attention, Perception, &amp; Psychophysics</w:t>
      </w:r>
      <w:r w:rsidRPr="0059374B">
        <w:rPr>
          <w:lang w:val="fr-FR"/>
        </w:rPr>
        <w:t xml:space="preserve">, </w:t>
      </w:r>
      <w:r w:rsidRPr="0059374B">
        <w:rPr>
          <w:i/>
          <w:iCs/>
          <w:lang w:val="fr-FR"/>
        </w:rPr>
        <w:t>74</w:t>
      </w:r>
      <w:r w:rsidRPr="0059374B">
        <w:rPr>
          <w:lang w:val="fr-FR"/>
        </w:rPr>
        <w:t>(8), 1644–1653. https://doi.org/10.3758/s13414-012-0348-2</w:t>
      </w:r>
    </w:p>
    <w:p w14:paraId="4A664761" w14:textId="77777777" w:rsidR="00910B10" w:rsidRPr="0059374B" w:rsidRDefault="00910B10" w:rsidP="00910B10">
      <w:pPr>
        <w:pStyle w:val="Bibliographie"/>
      </w:pPr>
      <w:r w:rsidRPr="0059374B">
        <w:rPr>
          <w:lang w:val="fr-FR"/>
        </w:rPr>
        <w:t xml:space="preserve">Baayen, R. H., Davidson, D. J., &amp; Bates, D. M. (2008). </w:t>
      </w:r>
      <w:r w:rsidRPr="0059374B">
        <w:t xml:space="preserve">Mixed-effects modeling with crossed random effects for subjects and items. </w:t>
      </w:r>
      <w:r w:rsidRPr="0059374B">
        <w:rPr>
          <w:i/>
          <w:iCs/>
        </w:rPr>
        <w:t>Journal of Memory and Language</w:t>
      </w:r>
      <w:r w:rsidRPr="0059374B">
        <w:t xml:space="preserve">, </w:t>
      </w:r>
      <w:r w:rsidRPr="0059374B">
        <w:rPr>
          <w:i/>
          <w:iCs/>
        </w:rPr>
        <w:t>59</w:t>
      </w:r>
      <w:r w:rsidRPr="0059374B">
        <w:t>(4), 390–412. https://doi.org/10.1016/j.jml.2007.12.005</w:t>
      </w:r>
    </w:p>
    <w:p w14:paraId="50CD2D54" w14:textId="77777777" w:rsidR="00910B10" w:rsidRPr="0059374B" w:rsidRDefault="00910B10" w:rsidP="00910B10">
      <w:pPr>
        <w:pStyle w:val="Bibliographie"/>
        <w:rPr>
          <w:lang w:val="fr-FR"/>
        </w:rPr>
      </w:pPr>
      <w:r w:rsidRPr="0059374B">
        <w:t xml:space="preserve">Baines, S., Ruz, M., Rao, A., Denison, R., &amp; Nobre, A. C. (2011). Modulation of neural activity by motivational and spatial biases. </w:t>
      </w:r>
      <w:r w:rsidRPr="0059374B">
        <w:rPr>
          <w:i/>
          <w:iCs/>
          <w:lang w:val="fr-FR"/>
        </w:rPr>
        <w:t>Neuropsychologia</w:t>
      </w:r>
      <w:r w:rsidRPr="0059374B">
        <w:rPr>
          <w:lang w:val="fr-FR"/>
        </w:rPr>
        <w:t xml:space="preserve">, </w:t>
      </w:r>
      <w:r w:rsidRPr="0059374B">
        <w:rPr>
          <w:i/>
          <w:iCs/>
          <w:lang w:val="fr-FR"/>
        </w:rPr>
        <w:t>49</w:t>
      </w:r>
      <w:r w:rsidRPr="0059374B">
        <w:rPr>
          <w:lang w:val="fr-FR"/>
        </w:rPr>
        <w:t>(9), 2489–2497. https://doi.org/10.1016/j.neuropsychologia.2011.04.029</w:t>
      </w:r>
    </w:p>
    <w:p w14:paraId="6A50C83A" w14:textId="77777777" w:rsidR="00910B10" w:rsidRPr="0059374B" w:rsidRDefault="00910B10" w:rsidP="00910B10">
      <w:pPr>
        <w:pStyle w:val="Bibliographie"/>
      </w:pPr>
      <w:r w:rsidRPr="0059374B">
        <w:rPr>
          <w:lang w:val="fr-FR"/>
        </w:rPr>
        <w:t xml:space="preserve">Bates, D., Kliegl, R., Vasishth, S., &amp; Baayen, H. (2015). </w:t>
      </w:r>
      <w:r w:rsidRPr="0059374B">
        <w:t xml:space="preserve">Parsimonious Mixed Models. </w:t>
      </w:r>
      <w:r w:rsidRPr="0059374B">
        <w:rPr>
          <w:i/>
          <w:iCs/>
        </w:rPr>
        <w:t>arXiv:1506.04967 [Stat]</w:t>
      </w:r>
      <w:r w:rsidRPr="0059374B">
        <w:t>. Retrieved from http://arxiv.org/abs/1506.04967</w:t>
      </w:r>
    </w:p>
    <w:p w14:paraId="381E5BAC" w14:textId="77777777" w:rsidR="00910B10" w:rsidRPr="0059374B" w:rsidRDefault="00910B10" w:rsidP="00910B10">
      <w:pPr>
        <w:pStyle w:val="Bibliographie"/>
      </w:pPr>
      <w:r w:rsidRPr="0059374B">
        <w:t>Bates, D., Maechler, M., Bolker, B., &amp; Walker, S. (2014). Bates, D., Maechler, M., Bolker, B., &amp; Walker, S. (2014). lme4: Linear mixed-effects models using Eigen and S4. R package version, 1(7).</w:t>
      </w:r>
    </w:p>
    <w:p w14:paraId="7FAF9FF6" w14:textId="77777777" w:rsidR="00910B10" w:rsidRPr="0059374B" w:rsidRDefault="00910B10" w:rsidP="00910B10">
      <w:pPr>
        <w:pStyle w:val="Bibliographie"/>
      </w:pPr>
      <w:r w:rsidRPr="0059374B">
        <w:t xml:space="preserve">Becker-Bense, S., Dieterich, M., Buchholz, H.-G., Bartenstein, P., Schreckenberger, M., &amp; Brandt, T. (2013). The differential effects of acute right- vs. left-sided vestibular </w:t>
      </w:r>
      <w:r w:rsidRPr="0059374B">
        <w:lastRenderedPageBreak/>
        <w:t xml:space="preserve">failure on brain metabolism. </w:t>
      </w:r>
      <w:r w:rsidRPr="0059374B">
        <w:rPr>
          <w:i/>
          <w:iCs/>
        </w:rPr>
        <w:t>Brain Structure &amp; Function</w:t>
      </w:r>
      <w:r w:rsidRPr="0059374B">
        <w:t>. https://doi.org/10.1007/s00429-013-0573-z</w:t>
      </w:r>
    </w:p>
    <w:p w14:paraId="0F988F57" w14:textId="77777777" w:rsidR="00910B10" w:rsidRPr="0059374B" w:rsidRDefault="00910B10" w:rsidP="00910B10">
      <w:pPr>
        <w:pStyle w:val="Bibliographie"/>
      </w:pPr>
      <w:r w:rsidRPr="0059374B">
        <w:t xml:space="preserve">Been, G., Ngo, T. T., Miller, S. M., &amp; Fitzgerald, P. B. (2007). The use of tDCS and CVS as methods of non-invasive brain stimulation. </w:t>
      </w:r>
      <w:r w:rsidRPr="0059374B">
        <w:rPr>
          <w:i/>
          <w:iCs/>
        </w:rPr>
        <w:t>Brain Research Reviews</w:t>
      </w:r>
      <w:r w:rsidRPr="0059374B">
        <w:t xml:space="preserve">, </w:t>
      </w:r>
      <w:r w:rsidRPr="0059374B">
        <w:rPr>
          <w:i/>
          <w:iCs/>
        </w:rPr>
        <w:t>56</w:t>
      </w:r>
      <w:r w:rsidRPr="0059374B">
        <w:t>(2), 346–361. https://doi.org/10.1016/j.brainresrev.2007.08.001</w:t>
      </w:r>
    </w:p>
    <w:p w14:paraId="6ABFB087" w14:textId="77777777" w:rsidR="00910B10" w:rsidRPr="0059374B" w:rsidRDefault="00910B10" w:rsidP="00910B10">
      <w:pPr>
        <w:pStyle w:val="Bibliographie"/>
      </w:pPr>
      <w:r w:rsidRPr="0059374B">
        <w:t xml:space="preserve">Benjamini, Y., &amp; Hochberg, Y. (1995). Controlling the False Discovery Rate: A Practical and Powerful Approach to Multiple Testing. </w:t>
      </w:r>
      <w:r w:rsidRPr="0059374B">
        <w:rPr>
          <w:i/>
          <w:iCs/>
        </w:rPr>
        <w:t>Journal of the Royal Statistical Society. Series B (Methodological)</w:t>
      </w:r>
      <w:r w:rsidRPr="0059374B">
        <w:t xml:space="preserve">, </w:t>
      </w:r>
      <w:r w:rsidRPr="0059374B">
        <w:rPr>
          <w:i/>
          <w:iCs/>
        </w:rPr>
        <w:t>57</w:t>
      </w:r>
      <w:r w:rsidRPr="0059374B">
        <w:t>(1), 289–300.</w:t>
      </w:r>
    </w:p>
    <w:p w14:paraId="56E42686" w14:textId="77777777" w:rsidR="00910B10" w:rsidRPr="0059374B" w:rsidRDefault="00910B10" w:rsidP="00910B10">
      <w:pPr>
        <w:pStyle w:val="Bibliographie"/>
      </w:pPr>
      <w:r w:rsidRPr="0059374B">
        <w:t xml:space="preserve">Bense, S., Bartenstein, P., Lochmann, M., Schlindwein, P., Brandt, T., &amp; Dieterich, M. (2004). Metabolic changes in vestibular and visual cortices in acute vestibular neuritis. </w:t>
      </w:r>
      <w:r w:rsidRPr="0059374B">
        <w:rPr>
          <w:i/>
          <w:iCs/>
        </w:rPr>
        <w:t>Annals of Neurology</w:t>
      </w:r>
      <w:r w:rsidRPr="0059374B">
        <w:t xml:space="preserve">, </w:t>
      </w:r>
      <w:r w:rsidRPr="0059374B">
        <w:rPr>
          <w:i/>
          <w:iCs/>
        </w:rPr>
        <w:t>56</w:t>
      </w:r>
      <w:r w:rsidRPr="0059374B">
        <w:t>(5), 624–630. https://doi.org/10.1002/ana.20244</w:t>
      </w:r>
    </w:p>
    <w:p w14:paraId="09A6C9B6" w14:textId="77777777" w:rsidR="00910B10" w:rsidRPr="0059374B" w:rsidRDefault="00910B10" w:rsidP="00910B10">
      <w:pPr>
        <w:pStyle w:val="Bibliographie"/>
      </w:pPr>
      <w:r w:rsidRPr="0059374B">
        <w:t xml:space="preserve">Bense, S., Stephan, T., Yousry, T. A., Brandt, T., &amp; Dieterich, M. (2001). Multisensory Cortical Signal Increases and Decreases During Vestibular Galvanic Stimulation (fMRI). </w:t>
      </w:r>
      <w:r w:rsidRPr="0059374B">
        <w:rPr>
          <w:i/>
          <w:iCs/>
        </w:rPr>
        <w:t>Journal of Neurophysiology</w:t>
      </w:r>
      <w:r w:rsidRPr="0059374B">
        <w:t xml:space="preserve">, </w:t>
      </w:r>
      <w:r w:rsidRPr="0059374B">
        <w:rPr>
          <w:i/>
          <w:iCs/>
        </w:rPr>
        <w:t>85</w:t>
      </w:r>
      <w:r w:rsidRPr="0059374B">
        <w:t>(2), 886–899.</w:t>
      </w:r>
    </w:p>
    <w:p w14:paraId="5E94F53A" w14:textId="77777777" w:rsidR="00910B10" w:rsidRPr="0059374B" w:rsidRDefault="00910B10" w:rsidP="00910B10">
      <w:pPr>
        <w:pStyle w:val="Bibliographie"/>
      </w:pPr>
      <w:r w:rsidRPr="0059374B">
        <w:t xml:space="preserve">Bisley, J. W., &amp; Goldberg, M. E. (2010). Attention, Intention, and Priority in the Parietal Lobe. </w:t>
      </w:r>
      <w:r w:rsidRPr="0059374B">
        <w:rPr>
          <w:i/>
          <w:iCs/>
        </w:rPr>
        <w:t>Annual Review of Neuroscience</w:t>
      </w:r>
      <w:r w:rsidRPr="0059374B">
        <w:t xml:space="preserve">, </w:t>
      </w:r>
      <w:r w:rsidRPr="0059374B">
        <w:rPr>
          <w:i/>
          <w:iCs/>
        </w:rPr>
        <w:t>33</w:t>
      </w:r>
      <w:r w:rsidRPr="0059374B">
        <w:t>, 1–21. https://doi.org/10.1146/annurev-neuro-060909-152823</w:t>
      </w:r>
    </w:p>
    <w:p w14:paraId="13908F0F" w14:textId="77777777" w:rsidR="00910B10" w:rsidRPr="0059374B" w:rsidRDefault="00910B10" w:rsidP="00910B10">
      <w:pPr>
        <w:pStyle w:val="Bibliographie"/>
      </w:pPr>
      <w:r w:rsidRPr="0059374B">
        <w:t xml:space="preserve">Böhmer, A., &amp; Rickenmann, J. (1995). The subjective visual vertical as a clinical parameter of vestibular function in peripheral vestibular diseases. </w:t>
      </w:r>
      <w:r w:rsidRPr="0059374B">
        <w:rPr>
          <w:i/>
          <w:iCs/>
        </w:rPr>
        <w:t>Journal of Vestibular Research: Equilibrium &amp; Orientation</w:t>
      </w:r>
      <w:r w:rsidRPr="0059374B">
        <w:t>. https://doi.org/10.1016/0957-4271(94)00021-S</w:t>
      </w:r>
    </w:p>
    <w:p w14:paraId="2BCCF5E3" w14:textId="77777777" w:rsidR="00910B10" w:rsidRPr="0059374B" w:rsidRDefault="00910B10" w:rsidP="00910B10">
      <w:pPr>
        <w:pStyle w:val="Bibliographie"/>
      </w:pPr>
      <w:r w:rsidRPr="0059374B">
        <w:t xml:space="preserve">Bottini, G., Karnath, H. O., Vallar, G., Sterzi, R., Frith, C. D., Frackowiak, R. S., &amp; Paulesu, E. (2001). Cerebral representations for egocentric space: Functional-anatomical evidence from caloric vestibular stimulation and neck vibration. </w:t>
      </w:r>
      <w:r w:rsidRPr="0059374B">
        <w:rPr>
          <w:i/>
          <w:iCs/>
        </w:rPr>
        <w:t>Brain: A Journal of Neurology</w:t>
      </w:r>
      <w:r w:rsidRPr="0059374B">
        <w:t xml:space="preserve">, </w:t>
      </w:r>
      <w:r w:rsidRPr="0059374B">
        <w:rPr>
          <w:i/>
          <w:iCs/>
        </w:rPr>
        <w:t>124</w:t>
      </w:r>
      <w:r w:rsidRPr="0059374B">
        <w:t>(Pt 6), 1182–1196.</w:t>
      </w:r>
    </w:p>
    <w:p w14:paraId="7101CB38" w14:textId="77777777" w:rsidR="00910B10" w:rsidRPr="0059374B" w:rsidRDefault="00910B10" w:rsidP="00910B10">
      <w:pPr>
        <w:pStyle w:val="Bibliographie"/>
      </w:pPr>
      <w:r w:rsidRPr="0059374B">
        <w:lastRenderedPageBreak/>
        <w:t xml:space="preserve">Bottini, G., Sterzi, R., Paulesu, E., Vallar, G., Cappa, S. F., Erminio, F., … Frackowiak, R. S. (1994). Identification of the central vestibular projections in man: a positron emission tomography activation study. </w:t>
      </w:r>
      <w:r w:rsidRPr="0059374B">
        <w:rPr>
          <w:i/>
          <w:iCs/>
        </w:rPr>
        <w:t>Experimental Brain Research. Experimentelle Hirnforschung. Expérimentation Cérébrale</w:t>
      </w:r>
      <w:r w:rsidRPr="0059374B">
        <w:t xml:space="preserve">, </w:t>
      </w:r>
      <w:r w:rsidRPr="0059374B">
        <w:rPr>
          <w:i/>
          <w:iCs/>
        </w:rPr>
        <w:t>99</w:t>
      </w:r>
      <w:r w:rsidRPr="0059374B">
        <w:t>(1), 164–169.</w:t>
      </w:r>
    </w:p>
    <w:p w14:paraId="6CDE27AA" w14:textId="77777777" w:rsidR="00910B10" w:rsidRPr="0059374B" w:rsidRDefault="00910B10" w:rsidP="00910B10">
      <w:pPr>
        <w:pStyle w:val="Bibliographie"/>
      </w:pPr>
      <w:r w:rsidRPr="0059374B">
        <w:t xml:space="preserve">Botvinick, M. M., Cohen, J. D., &amp; Carter, C. S. (2004). Conflict monitoring and anterior cingulate cortex: an update. </w:t>
      </w:r>
      <w:r w:rsidRPr="0059374B">
        <w:rPr>
          <w:i/>
          <w:iCs/>
        </w:rPr>
        <w:t>Trends in Cognitive Sciences</w:t>
      </w:r>
      <w:r w:rsidRPr="0059374B">
        <w:t xml:space="preserve">, </w:t>
      </w:r>
      <w:r w:rsidRPr="0059374B">
        <w:rPr>
          <w:i/>
          <w:iCs/>
        </w:rPr>
        <w:t>8</w:t>
      </w:r>
      <w:r w:rsidRPr="0059374B">
        <w:t>(12), 539–546. https://doi.org/10.1016/j.tics.2004.10.003</w:t>
      </w:r>
    </w:p>
    <w:p w14:paraId="21A49C6C" w14:textId="77777777" w:rsidR="00910B10" w:rsidRPr="0059374B" w:rsidRDefault="00910B10" w:rsidP="00910B10">
      <w:pPr>
        <w:pStyle w:val="Bibliographie"/>
      </w:pPr>
      <w:r w:rsidRPr="0059374B">
        <w:t xml:space="preserve">Bucker, B., Belopolsky, A. V., &amp; Theeuwes, J. (2015). Distractors that signal reward attract the eyes. </w:t>
      </w:r>
      <w:r w:rsidRPr="0059374B">
        <w:rPr>
          <w:i/>
          <w:iCs/>
        </w:rPr>
        <w:t>Visual Cognition</w:t>
      </w:r>
      <w:r w:rsidRPr="0059374B">
        <w:t xml:space="preserve">, </w:t>
      </w:r>
      <w:r w:rsidRPr="0059374B">
        <w:rPr>
          <w:i/>
          <w:iCs/>
        </w:rPr>
        <w:t>23</w:t>
      </w:r>
      <w:r w:rsidRPr="0059374B">
        <w:t>(1–2), 1–24. https://doi.org/10.1080/13506285.2014.980483</w:t>
      </w:r>
    </w:p>
    <w:p w14:paraId="431191DB" w14:textId="77777777" w:rsidR="00910B10" w:rsidRPr="0059374B" w:rsidRDefault="00910B10" w:rsidP="00910B10">
      <w:pPr>
        <w:pStyle w:val="Bibliographie"/>
      </w:pPr>
      <w:r w:rsidRPr="0059374B">
        <w:t xml:space="preserve">Bucker, B., &amp; Theeuwes, J. (2014). The effect of reward on orienting and reorienting in exogenous cuing. </w:t>
      </w:r>
      <w:r w:rsidRPr="0059374B">
        <w:rPr>
          <w:i/>
          <w:iCs/>
        </w:rPr>
        <w:t>Cognitive, Affective, &amp; Behavioral Neuroscience</w:t>
      </w:r>
      <w:r w:rsidRPr="0059374B">
        <w:t xml:space="preserve">, </w:t>
      </w:r>
      <w:r w:rsidRPr="0059374B">
        <w:rPr>
          <w:i/>
          <w:iCs/>
        </w:rPr>
        <w:t>14</w:t>
      </w:r>
      <w:r w:rsidRPr="0059374B">
        <w:t>(2), 635–646. https://doi.org/10.3758/s13415-014-0278-7</w:t>
      </w:r>
    </w:p>
    <w:p w14:paraId="1415685C" w14:textId="77777777" w:rsidR="00910B10" w:rsidRPr="0059374B" w:rsidRDefault="00910B10" w:rsidP="00910B10">
      <w:pPr>
        <w:pStyle w:val="Bibliographie"/>
      </w:pPr>
      <w:r w:rsidRPr="0059374B">
        <w:t xml:space="preserve">Bush, G., Vogt, B. A., Holmes, J., Dale, A. M., Greve, D., Jenike, M. A., &amp; Rosen, B. R. (2002). Dorsal anterior cingulate cortex: A role in reward-based decision making. </w:t>
      </w:r>
      <w:r w:rsidRPr="0059374B">
        <w:rPr>
          <w:i/>
          <w:iCs/>
        </w:rPr>
        <w:t>Proceedings of the National Academy of Sciences</w:t>
      </w:r>
      <w:r w:rsidRPr="0059374B">
        <w:t xml:space="preserve">, </w:t>
      </w:r>
      <w:r w:rsidRPr="0059374B">
        <w:rPr>
          <w:i/>
          <w:iCs/>
        </w:rPr>
        <w:t>99</w:t>
      </w:r>
      <w:r w:rsidRPr="0059374B">
        <w:t>(1), 523–528. https://doi.org/10.1073/pnas.012470999</w:t>
      </w:r>
    </w:p>
    <w:p w14:paraId="1451572F" w14:textId="77777777" w:rsidR="00910B10" w:rsidRPr="0059374B" w:rsidRDefault="00910B10" w:rsidP="00910B10">
      <w:pPr>
        <w:pStyle w:val="Bibliographie"/>
      </w:pPr>
      <w:r w:rsidRPr="0059374B">
        <w:t xml:space="preserve">Camara, E., Manohar, S., &amp; Husain, M. (2013). Past rewards capture spatial attention and action choices. </w:t>
      </w:r>
      <w:r w:rsidRPr="0059374B">
        <w:rPr>
          <w:i/>
          <w:iCs/>
        </w:rPr>
        <w:t>Experimental Brain Research</w:t>
      </w:r>
      <w:r w:rsidRPr="0059374B">
        <w:t xml:space="preserve">, </w:t>
      </w:r>
      <w:r w:rsidRPr="0059374B">
        <w:rPr>
          <w:i/>
          <w:iCs/>
        </w:rPr>
        <w:t>230</w:t>
      </w:r>
      <w:r w:rsidRPr="0059374B">
        <w:t>(3), 291–300. https://doi.org/10.1007/s00221-013-3654-6</w:t>
      </w:r>
    </w:p>
    <w:p w14:paraId="0F8A5DAD" w14:textId="77777777" w:rsidR="00910B10" w:rsidRPr="0059374B" w:rsidRDefault="00910B10" w:rsidP="00910B10">
      <w:pPr>
        <w:pStyle w:val="Bibliographie"/>
      </w:pPr>
      <w:r w:rsidRPr="0059374B">
        <w:t xml:space="preserve">Cappa, S., Sterzi, R., Vallar, G., &amp; Bisiach, E. (1987). Remission of hemineglect and anosognosia during vestibular stimulation. </w:t>
      </w:r>
      <w:r w:rsidRPr="0059374B">
        <w:rPr>
          <w:i/>
          <w:iCs/>
        </w:rPr>
        <w:t>Neuropsychologia</w:t>
      </w:r>
      <w:r w:rsidRPr="0059374B">
        <w:t xml:space="preserve">, </w:t>
      </w:r>
      <w:r w:rsidRPr="0059374B">
        <w:rPr>
          <w:i/>
          <w:iCs/>
        </w:rPr>
        <w:t>25</w:t>
      </w:r>
      <w:r w:rsidRPr="0059374B">
        <w:t>(5), 775–782. https://doi.org/10.1016/0028-3932(87)90115-1</w:t>
      </w:r>
    </w:p>
    <w:p w14:paraId="4A3860C8" w14:textId="77777777" w:rsidR="00910B10" w:rsidRPr="0059374B" w:rsidRDefault="00910B10" w:rsidP="00910B10">
      <w:pPr>
        <w:pStyle w:val="Bibliographie"/>
        <w:rPr>
          <w:lang w:val="it-IT"/>
        </w:rPr>
      </w:pPr>
      <w:r w:rsidRPr="0059374B">
        <w:lastRenderedPageBreak/>
        <w:t xml:space="preserve">Carmona, J. E., Holland, A. K., &amp; Harrison, D. W. (2009). Extending the functional cerebral systems theory of emotion to the vestibular modality: A systematic and integrative approach. </w:t>
      </w:r>
      <w:r w:rsidRPr="0059374B">
        <w:rPr>
          <w:i/>
          <w:iCs/>
          <w:lang w:val="it-IT"/>
        </w:rPr>
        <w:t>Psychological Bulletin</w:t>
      </w:r>
      <w:r w:rsidRPr="0059374B">
        <w:rPr>
          <w:lang w:val="it-IT"/>
        </w:rPr>
        <w:t xml:space="preserve">, </w:t>
      </w:r>
      <w:r w:rsidRPr="0059374B">
        <w:rPr>
          <w:i/>
          <w:iCs/>
          <w:lang w:val="it-IT"/>
        </w:rPr>
        <w:t>135</w:t>
      </w:r>
      <w:r w:rsidRPr="0059374B">
        <w:rPr>
          <w:lang w:val="it-IT"/>
        </w:rPr>
        <w:t>(2), 286–302. https://doi.org/10.1037/a0014825</w:t>
      </w:r>
    </w:p>
    <w:p w14:paraId="6FE5B591" w14:textId="77777777" w:rsidR="00910B10" w:rsidRPr="0059374B" w:rsidRDefault="00910B10" w:rsidP="00910B10">
      <w:pPr>
        <w:pStyle w:val="Bibliographie"/>
      </w:pPr>
      <w:r w:rsidRPr="0059374B">
        <w:rPr>
          <w:lang w:val="it-IT"/>
        </w:rPr>
        <w:t xml:space="preserve">Chelazzi, L., Eštočinová, J., Calletti, R., Gerfo, E. L., Sani, I., Libera, C. D., &amp; Santandrea, E. (2014). </w:t>
      </w:r>
      <w:r w:rsidRPr="0059374B">
        <w:t xml:space="preserve">Altering Spatial Priority Maps via Reward-Based Learning. </w:t>
      </w:r>
      <w:r w:rsidRPr="0059374B">
        <w:rPr>
          <w:i/>
          <w:iCs/>
        </w:rPr>
        <w:t>The Journal of Neuroscience</w:t>
      </w:r>
      <w:r w:rsidRPr="0059374B">
        <w:t xml:space="preserve">, </w:t>
      </w:r>
      <w:r w:rsidRPr="0059374B">
        <w:rPr>
          <w:i/>
          <w:iCs/>
        </w:rPr>
        <w:t>34</w:t>
      </w:r>
      <w:r w:rsidRPr="0059374B">
        <w:t>(25), 8594–8604. https://doi.org/10.1523/JNEUROSCI.0277-14.2014</w:t>
      </w:r>
    </w:p>
    <w:p w14:paraId="5A735E81" w14:textId="77777777" w:rsidR="00910B10" w:rsidRPr="0059374B" w:rsidRDefault="00910B10" w:rsidP="00910B10">
      <w:pPr>
        <w:pStyle w:val="Bibliographie"/>
      </w:pPr>
      <w:r w:rsidRPr="0059374B">
        <w:rPr>
          <w:lang w:val="it-IT"/>
        </w:rPr>
        <w:t xml:space="preserve">Chelazzi, L., Perlato, A., Santandrea, E., &amp; Della Libera, C. (2013). </w:t>
      </w:r>
      <w:r w:rsidRPr="0059374B">
        <w:t xml:space="preserve">Rewards teach visual selective attention. </w:t>
      </w:r>
      <w:r w:rsidRPr="0059374B">
        <w:rPr>
          <w:i/>
          <w:iCs/>
        </w:rPr>
        <w:t>Vision Research</w:t>
      </w:r>
      <w:r w:rsidRPr="0059374B">
        <w:t xml:space="preserve">, </w:t>
      </w:r>
      <w:r w:rsidRPr="0059374B">
        <w:rPr>
          <w:i/>
          <w:iCs/>
        </w:rPr>
        <w:t>85</w:t>
      </w:r>
      <w:r w:rsidRPr="0059374B">
        <w:t>, 58–72. https://doi.org/10.1016/j.visres.2012.12.005</w:t>
      </w:r>
    </w:p>
    <w:p w14:paraId="16FD6B2F" w14:textId="77777777" w:rsidR="00910B10" w:rsidRPr="0059374B" w:rsidRDefault="00910B10" w:rsidP="00910B10">
      <w:pPr>
        <w:pStyle w:val="Bibliographie"/>
      </w:pPr>
      <w:r w:rsidRPr="0059374B">
        <w:rPr>
          <w:lang w:val="it-IT"/>
        </w:rPr>
        <w:t xml:space="preserve">Chica, A. B., Martín-Arévalo, E., Botta, F., &amp; Lupiáñez, J. (2014). </w:t>
      </w:r>
      <w:r w:rsidRPr="0059374B">
        <w:t xml:space="preserve">The Spatial Orienting paradigm: How to design and interpret spatial attention experiments. </w:t>
      </w:r>
      <w:r w:rsidRPr="0059374B">
        <w:rPr>
          <w:i/>
          <w:iCs/>
        </w:rPr>
        <w:t>Neuroscience &amp; Biobehavioral Reviews</w:t>
      </w:r>
      <w:r w:rsidRPr="0059374B">
        <w:t xml:space="preserve">, </w:t>
      </w:r>
      <w:r w:rsidRPr="0059374B">
        <w:rPr>
          <w:i/>
          <w:iCs/>
        </w:rPr>
        <w:t>40</w:t>
      </w:r>
      <w:r w:rsidRPr="0059374B">
        <w:t>, 35–51. https://doi.org/10.1016/j.neubiorev.2014.01.002</w:t>
      </w:r>
    </w:p>
    <w:p w14:paraId="1305A845" w14:textId="77777777" w:rsidR="00910B10" w:rsidRPr="0059374B" w:rsidRDefault="00910B10" w:rsidP="00910B10">
      <w:pPr>
        <w:pStyle w:val="Bibliographie"/>
      </w:pPr>
      <w:r w:rsidRPr="0059374B">
        <w:t xml:space="preserve">Curthoys, I. S., &amp; MacDougall, H. G. (2012). What galvanic vestibular stimulation actually activates. </w:t>
      </w:r>
      <w:r w:rsidRPr="0059374B">
        <w:rPr>
          <w:i/>
          <w:iCs/>
        </w:rPr>
        <w:t>Neuro-Otology</w:t>
      </w:r>
      <w:r w:rsidRPr="0059374B">
        <w:t xml:space="preserve">, </w:t>
      </w:r>
      <w:r w:rsidRPr="0059374B">
        <w:rPr>
          <w:i/>
          <w:iCs/>
        </w:rPr>
        <w:t>3</w:t>
      </w:r>
      <w:r w:rsidRPr="0059374B">
        <w:t>, 117. https://doi.org/10.3389/fneur.2012.00117</w:t>
      </w:r>
    </w:p>
    <w:p w14:paraId="5B150966" w14:textId="77777777" w:rsidR="00910B10" w:rsidRPr="0059374B" w:rsidRDefault="00910B10" w:rsidP="00910B10">
      <w:pPr>
        <w:pStyle w:val="Bibliographie"/>
      </w:pPr>
      <w:r w:rsidRPr="0059374B">
        <w:t xml:space="preserve">Cyran, C. A. M., Boegle, R., Stephan, T., Dieterich, M., &amp; Glasauer, S. (2015). Age-related decline in functional connectivity of the vestibular cortical network. </w:t>
      </w:r>
      <w:r w:rsidRPr="0059374B">
        <w:rPr>
          <w:i/>
          <w:iCs/>
        </w:rPr>
        <w:t>Brain Structure and Function</w:t>
      </w:r>
      <w:r w:rsidRPr="0059374B">
        <w:t xml:space="preserve">, </w:t>
      </w:r>
      <w:r w:rsidRPr="0059374B">
        <w:rPr>
          <w:i/>
          <w:iCs/>
        </w:rPr>
        <w:t>221</w:t>
      </w:r>
      <w:r w:rsidRPr="0059374B">
        <w:t>(3), 1443–1463. https://doi.org/10.1007/s00429-014-0983-6</w:t>
      </w:r>
    </w:p>
    <w:p w14:paraId="51167FF2" w14:textId="77777777" w:rsidR="00910B10" w:rsidRPr="0059374B" w:rsidRDefault="00910B10" w:rsidP="00910B10">
      <w:pPr>
        <w:pStyle w:val="Bibliographie"/>
        <w:rPr>
          <w:lang w:val="fr-FR"/>
        </w:rPr>
      </w:pPr>
      <w:r w:rsidRPr="0059374B">
        <w:t xml:space="preserve">Della Libera, C., &amp; Chelazzi, L. (2006). Visual Selective Attention and the Effects of Monetary Rewards. </w:t>
      </w:r>
      <w:r w:rsidRPr="0059374B">
        <w:rPr>
          <w:i/>
          <w:iCs/>
          <w:lang w:val="fr-FR"/>
        </w:rPr>
        <w:t>Psychological Science</w:t>
      </w:r>
      <w:r w:rsidRPr="0059374B">
        <w:rPr>
          <w:lang w:val="fr-FR"/>
        </w:rPr>
        <w:t xml:space="preserve">, </w:t>
      </w:r>
      <w:r w:rsidRPr="0059374B">
        <w:rPr>
          <w:i/>
          <w:iCs/>
          <w:lang w:val="fr-FR"/>
        </w:rPr>
        <w:t>17</w:t>
      </w:r>
      <w:r w:rsidRPr="0059374B">
        <w:rPr>
          <w:lang w:val="fr-FR"/>
        </w:rPr>
        <w:t>(3), 222–227. https://doi.org/10.1111/j.1467-9280.2006.01689.x</w:t>
      </w:r>
    </w:p>
    <w:p w14:paraId="67374459" w14:textId="77777777" w:rsidR="00910B10" w:rsidRPr="0059374B" w:rsidRDefault="00910B10" w:rsidP="00910B10">
      <w:pPr>
        <w:pStyle w:val="Bibliographie"/>
      </w:pPr>
      <w:r w:rsidRPr="0059374B">
        <w:rPr>
          <w:lang w:val="fr-FR"/>
        </w:rPr>
        <w:t xml:space="preserve">Dieterich, M., &amp; Brandt, T. (2008). </w:t>
      </w:r>
      <w:r w:rsidRPr="0059374B">
        <w:t xml:space="preserve">Functional brain imaging of peripheral and central vestibular disorders. </w:t>
      </w:r>
      <w:r w:rsidRPr="0059374B">
        <w:rPr>
          <w:i/>
          <w:iCs/>
        </w:rPr>
        <w:t>Brain: A Journal of Neurology</w:t>
      </w:r>
      <w:r w:rsidRPr="0059374B">
        <w:t xml:space="preserve">, </w:t>
      </w:r>
      <w:r w:rsidRPr="0059374B">
        <w:rPr>
          <w:i/>
          <w:iCs/>
        </w:rPr>
        <w:t>131</w:t>
      </w:r>
      <w:r w:rsidRPr="0059374B">
        <w:t>(Pt 10), 2538–2552. https://doi.org/10.1093/brain/awn042</w:t>
      </w:r>
    </w:p>
    <w:p w14:paraId="4E45F794" w14:textId="77777777" w:rsidR="00910B10" w:rsidRPr="0059374B" w:rsidRDefault="00910B10" w:rsidP="00910B10">
      <w:pPr>
        <w:pStyle w:val="Bibliographie"/>
      </w:pPr>
      <w:r w:rsidRPr="0059374B">
        <w:t xml:space="preserve">Dodson, M. J. (2004). Vestibular stimulation in mania: a case report. </w:t>
      </w:r>
      <w:r w:rsidRPr="0059374B">
        <w:rPr>
          <w:i/>
          <w:iCs/>
        </w:rPr>
        <w:t>Journal of Neurology, Neurosurgery &amp; Psychiatry</w:t>
      </w:r>
      <w:r w:rsidRPr="0059374B">
        <w:t xml:space="preserve">, </w:t>
      </w:r>
      <w:r w:rsidRPr="0059374B">
        <w:rPr>
          <w:i/>
          <w:iCs/>
        </w:rPr>
        <w:t>75</w:t>
      </w:r>
      <w:r w:rsidRPr="0059374B">
        <w:t>(1), 168–169.</w:t>
      </w:r>
    </w:p>
    <w:p w14:paraId="6D37BC29" w14:textId="77777777" w:rsidR="00910B10" w:rsidRPr="0059374B" w:rsidRDefault="00910B10" w:rsidP="00910B10">
      <w:pPr>
        <w:pStyle w:val="Bibliographie"/>
      </w:pPr>
      <w:r w:rsidRPr="0059374B">
        <w:lastRenderedPageBreak/>
        <w:t xml:space="preserve">Engelmann, J. B., Damaraju, E., Padmala, S., Pessoa, L., Engelmann, J. B., Damaraju, E., … Pessoa, L. (2009). Combined effects of attention and motivation on visual task performance: transient and sustained motivational effects. </w:t>
      </w:r>
      <w:r w:rsidRPr="0059374B">
        <w:rPr>
          <w:i/>
          <w:iCs/>
        </w:rPr>
        <w:t>Frontiers in Human Neuroscience</w:t>
      </w:r>
      <w:r w:rsidRPr="0059374B">
        <w:t xml:space="preserve">, </w:t>
      </w:r>
      <w:r w:rsidRPr="0059374B">
        <w:rPr>
          <w:i/>
          <w:iCs/>
        </w:rPr>
        <w:t>3</w:t>
      </w:r>
      <w:r w:rsidRPr="0059374B">
        <w:t>, 4. https://doi.org/10.3389/neuro.09.004.2009</w:t>
      </w:r>
    </w:p>
    <w:p w14:paraId="0E3A511B" w14:textId="77777777" w:rsidR="00910B10" w:rsidRPr="0059374B" w:rsidRDefault="00910B10" w:rsidP="00910B10">
      <w:pPr>
        <w:pStyle w:val="Bibliographie"/>
      </w:pPr>
      <w:r w:rsidRPr="0059374B">
        <w:t xml:space="preserve">Fasold, O., von Brevern, M., Kuhberg, M., Ploner, C. J., Villringer, A., Lempert, T., &amp; Wenzel, R. (2002). Human Vestibular Cortex as Identified with Caloric Stimulation in Functional Magnetic Resonance Imaging. </w:t>
      </w:r>
      <w:r w:rsidRPr="0059374B">
        <w:rPr>
          <w:i/>
          <w:iCs/>
        </w:rPr>
        <w:t>NeuroImage</w:t>
      </w:r>
      <w:r w:rsidRPr="0059374B">
        <w:t xml:space="preserve">, </w:t>
      </w:r>
      <w:r w:rsidRPr="0059374B">
        <w:rPr>
          <w:i/>
          <w:iCs/>
        </w:rPr>
        <w:t>17</w:t>
      </w:r>
      <w:r w:rsidRPr="0059374B">
        <w:t>(3), 1384–1393. https://doi.org/10.1006/nimg.2002.1241</w:t>
      </w:r>
    </w:p>
    <w:p w14:paraId="6E4634F9" w14:textId="77777777" w:rsidR="00910B10" w:rsidRPr="0059374B" w:rsidRDefault="00910B10" w:rsidP="00910B10">
      <w:pPr>
        <w:pStyle w:val="Bibliographie"/>
      </w:pPr>
      <w:r w:rsidRPr="0059374B">
        <w:t xml:space="preserve">Faul, F., Erdfelder, E., Lang, A.-G., &amp; Buchner, A. (2007). G*Power 3: A flexible statistical power analysis program for the social, behavioral, and biomedical sciences. </w:t>
      </w:r>
      <w:r w:rsidRPr="0059374B">
        <w:rPr>
          <w:i/>
          <w:iCs/>
        </w:rPr>
        <w:t>Behavior Research Methods</w:t>
      </w:r>
      <w:r w:rsidRPr="0059374B">
        <w:t xml:space="preserve">, </w:t>
      </w:r>
      <w:r w:rsidRPr="0059374B">
        <w:rPr>
          <w:i/>
          <w:iCs/>
        </w:rPr>
        <w:t>39</w:t>
      </w:r>
      <w:r w:rsidRPr="0059374B">
        <w:t>(2), 175–191. https://doi.org/10.3758/BF03193146</w:t>
      </w:r>
    </w:p>
    <w:p w14:paraId="166B2F31" w14:textId="77777777" w:rsidR="00910B10" w:rsidRPr="0059374B" w:rsidRDefault="00910B10" w:rsidP="00910B10">
      <w:pPr>
        <w:pStyle w:val="Bibliographie"/>
      </w:pPr>
      <w:r w:rsidRPr="0059374B">
        <w:t xml:space="preserve">Ferrè, E. R., Longo, M., Fiori, F., &amp; Haggard, P. (2013). Vestibular modulation of spatial perception. </w:t>
      </w:r>
      <w:r w:rsidRPr="0059374B">
        <w:rPr>
          <w:i/>
          <w:iCs/>
        </w:rPr>
        <w:t>Frontiers in Human Neuroscience</w:t>
      </w:r>
      <w:r w:rsidRPr="0059374B">
        <w:t xml:space="preserve">, </w:t>
      </w:r>
      <w:r w:rsidRPr="0059374B">
        <w:rPr>
          <w:i/>
          <w:iCs/>
        </w:rPr>
        <w:t>7:</w:t>
      </w:r>
      <w:r w:rsidRPr="0059374B">
        <w:t>, 660. https://doi.org/10.3389/fnhum.2013.00660</w:t>
      </w:r>
    </w:p>
    <w:p w14:paraId="28FE3282" w14:textId="77777777" w:rsidR="00910B10" w:rsidRPr="0059374B" w:rsidRDefault="00910B10" w:rsidP="00910B10">
      <w:pPr>
        <w:pStyle w:val="Bibliographie"/>
      </w:pPr>
      <w:r w:rsidRPr="0059374B">
        <w:t xml:space="preserve">Field, M., Munafò, M. R., &amp; Franken, I. H. A. (2009). A meta-analytic investigation of the relationship between attentional bias and subjective craving in substance abuse. </w:t>
      </w:r>
      <w:r w:rsidRPr="0059374B">
        <w:rPr>
          <w:i/>
          <w:iCs/>
        </w:rPr>
        <w:t>Psychological Bulletin</w:t>
      </w:r>
      <w:r w:rsidRPr="0059374B">
        <w:t xml:space="preserve">, </w:t>
      </w:r>
      <w:r w:rsidRPr="0059374B">
        <w:rPr>
          <w:i/>
          <w:iCs/>
        </w:rPr>
        <w:t>135</w:t>
      </w:r>
      <w:r w:rsidRPr="0059374B">
        <w:t>(4), 589–607. https://doi.org/10.1037/a0015843</w:t>
      </w:r>
    </w:p>
    <w:p w14:paraId="3AE4788C" w14:textId="77777777" w:rsidR="00910B10" w:rsidRPr="0059374B" w:rsidRDefault="00910B10" w:rsidP="00910B10">
      <w:pPr>
        <w:pStyle w:val="Bibliographie"/>
      </w:pPr>
      <w:r w:rsidRPr="0059374B">
        <w:t xml:space="preserve">Fitzpatrick, R. C., &amp; Day, B. L. (2004). Probing the human vestibular system with galvanic stimulation. </w:t>
      </w:r>
      <w:r w:rsidRPr="0059374B">
        <w:rPr>
          <w:i/>
          <w:iCs/>
        </w:rPr>
        <w:t>Journal of Applied Physiology</w:t>
      </w:r>
      <w:r w:rsidRPr="0059374B">
        <w:t xml:space="preserve">, </w:t>
      </w:r>
      <w:r w:rsidRPr="0059374B">
        <w:rPr>
          <w:i/>
          <w:iCs/>
        </w:rPr>
        <w:t>96</w:t>
      </w:r>
      <w:r w:rsidRPr="0059374B">
        <w:t>(6), 2301–2316. https://doi.org/10.1152/japplphysiol.00008.2004</w:t>
      </w:r>
    </w:p>
    <w:p w14:paraId="69F16C19" w14:textId="77777777" w:rsidR="00910B10" w:rsidRPr="0059374B" w:rsidRDefault="00910B10" w:rsidP="00910B10">
      <w:pPr>
        <w:pStyle w:val="Bibliographie"/>
      </w:pPr>
      <w:r w:rsidRPr="0059374B">
        <w:t xml:space="preserve">Grabenhorst, F., &amp; Rolls, E. T. (2011). Value, pleasure and choice in the ventral prefrontal cortex. </w:t>
      </w:r>
      <w:r w:rsidRPr="0059374B">
        <w:rPr>
          <w:i/>
          <w:iCs/>
        </w:rPr>
        <w:t>Trends in Cognitive Sciences</w:t>
      </w:r>
      <w:r w:rsidRPr="0059374B">
        <w:t xml:space="preserve">, </w:t>
      </w:r>
      <w:r w:rsidRPr="0059374B">
        <w:rPr>
          <w:i/>
          <w:iCs/>
        </w:rPr>
        <w:t>15</w:t>
      </w:r>
      <w:r w:rsidRPr="0059374B">
        <w:t>(2), 56–67. https://doi.org/10.1016/j.tics.2010.12.004</w:t>
      </w:r>
    </w:p>
    <w:p w14:paraId="6DCCE1BB" w14:textId="77777777" w:rsidR="00910B10" w:rsidRPr="0059374B" w:rsidRDefault="00910B10" w:rsidP="00910B10">
      <w:pPr>
        <w:pStyle w:val="Bibliographie"/>
      </w:pPr>
      <w:r w:rsidRPr="0059374B">
        <w:t xml:space="preserve">Guldin, W. O., Akbarian, S., &amp; Grüsser, O.-J. (1992). Cortico-cortical connections and cytoarchitectonics of the primate vestibular cortex: A study in squirrel monkeys </w:t>
      </w:r>
      <w:r w:rsidRPr="0059374B">
        <w:lastRenderedPageBreak/>
        <w:t xml:space="preserve">(Saimiri sciureus). </w:t>
      </w:r>
      <w:r w:rsidRPr="0059374B">
        <w:rPr>
          <w:i/>
          <w:iCs/>
        </w:rPr>
        <w:t>The Journal of Comparative Neurology</w:t>
      </w:r>
      <w:r w:rsidRPr="0059374B">
        <w:t xml:space="preserve">, </w:t>
      </w:r>
      <w:r w:rsidRPr="0059374B">
        <w:rPr>
          <w:i/>
          <w:iCs/>
        </w:rPr>
        <w:t>326</w:t>
      </w:r>
      <w:r w:rsidRPr="0059374B">
        <w:t>(3), 375–401. https://doi.org/10.1002/cne.903260306</w:t>
      </w:r>
    </w:p>
    <w:p w14:paraId="67FCBD4A" w14:textId="77777777" w:rsidR="00910B10" w:rsidRPr="0059374B" w:rsidRDefault="00910B10" w:rsidP="00910B10">
      <w:pPr>
        <w:pStyle w:val="Bibliographie"/>
      </w:pPr>
      <w:r w:rsidRPr="0059374B">
        <w:t xml:space="preserve">Guldin, W. O., &amp; Grüsser, O.-J. (1998). Is there a vestibular cortex? </w:t>
      </w:r>
      <w:r w:rsidRPr="0059374B">
        <w:rPr>
          <w:i/>
          <w:iCs/>
        </w:rPr>
        <w:t>Trends in Neurosciences</w:t>
      </w:r>
      <w:r w:rsidRPr="0059374B">
        <w:t xml:space="preserve">, </w:t>
      </w:r>
      <w:r w:rsidRPr="0059374B">
        <w:rPr>
          <w:i/>
          <w:iCs/>
        </w:rPr>
        <w:t>21</w:t>
      </w:r>
      <w:r w:rsidRPr="0059374B">
        <w:t>(6), 254–259. https://doi.org/10.1016/S0166-2236(97)01211-3</w:t>
      </w:r>
    </w:p>
    <w:p w14:paraId="65F6B18C" w14:textId="77777777" w:rsidR="00910B10" w:rsidRPr="0059374B" w:rsidRDefault="00910B10" w:rsidP="00910B10">
      <w:pPr>
        <w:pStyle w:val="Bibliographie"/>
      </w:pPr>
      <w:r w:rsidRPr="0059374B">
        <w:t xml:space="preserve">Gurvich, C., Maller, J. J., Lithgow, B., Haghgooie, S., &amp; Kulkarni, J. (2013). Vestibular insights into cognition and psychiatry. </w:t>
      </w:r>
      <w:r w:rsidRPr="0059374B">
        <w:rPr>
          <w:i/>
          <w:iCs/>
        </w:rPr>
        <w:t>Brain Research</w:t>
      </w:r>
      <w:r w:rsidRPr="0059374B">
        <w:t xml:space="preserve">, </w:t>
      </w:r>
      <w:r w:rsidRPr="0059374B">
        <w:rPr>
          <w:i/>
          <w:iCs/>
        </w:rPr>
        <w:t>1537</w:t>
      </w:r>
      <w:r w:rsidRPr="0059374B">
        <w:t>, 244–259. https://doi.org/10.1016/j.brainres.2013.08.058</w:t>
      </w:r>
    </w:p>
    <w:p w14:paraId="440636C1" w14:textId="77777777" w:rsidR="00910B10" w:rsidRPr="0059374B" w:rsidRDefault="00910B10" w:rsidP="00910B10">
      <w:pPr>
        <w:pStyle w:val="Bibliographie"/>
      </w:pPr>
      <w:r w:rsidRPr="0059374B">
        <w:t xml:space="preserve">Hadland, K. A., Rushworth, M. F. S., Gaffan, D., &amp; Passingham, R. E. (2003). The Anterior Cingulate and Reward-Guided Selection of Actions. </w:t>
      </w:r>
      <w:r w:rsidRPr="0059374B">
        <w:rPr>
          <w:i/>
          <w:iCs/>
        </w:rPr>
        <w:t>Journal of Neurophysiology</w:t>
      </w:r>
      <w:r w:rsidRPr="0059374B">
        <w:t xml:space="preserve">, </w:t>
      </w:r>
      <w:r w:rsidRPr="0059374B">
        <w:rPr>
          <w:i/>
          <w:iCs/>
        </w:rPr>
        <w:t>89</w:t>
      </w:r>
      <w:r w:rsidRPr="0059374B">
        <w:t>(2), 1161–1164. https://doi.org/10.1152/jn.00634.2002</w:t>
      </w:r>
    </w:p>
    <w:p w14:paraId="3D6F5D5C" w14:textId="77777777" w:rsidR="00910B10" w:rsidRPr="0059374B" w:rsidRDefault="00910B10" w:rsidP="00910B10">
      <w:pPr>
        <w:pStyle w:val="Bibliographie"/>
      </w:pPr>
      <w:r w:rsidRPr="0059374B">
        <w:t xml:space="preserve">Helmchen, C., Ye, Z., Sprenger, A., &amp; Münte, T. F. (2013). Changes in resting-state fMRI in vestibular neuritis. </w:t>
      </w:r>
      <w:r w:rsidRPr="0059374B">
        <w:rPr>
          <w:i/>
          <w:iCs/>
        </w:rPr>
        <w:t>Brain Structure and Function</w:t>
      </w:r>
      <w:r w:rsidRPr="0059374B">
        <w:t xml:space="preserve">, </w:t>
      </w:r>
      <w:r w:rsidRPr="0059374B">
        <w:rPr>
          <w:i/>
          <w:iCs/>
        </w:rPr>
        <w:t>219</w:t>
      </w:r>
      <w:r w:rsidRPr="0059374B">
        <w:t>(6), 1889–1900. https://doi.org/10.1007/s00429-013-0608-5</w:t>
      </w:r>
    </w:p>
    <w:p w14:paraId="745D64B1" w14:textId="77777777" w:rsidR="00910B10" w:rsidRPr="0059374B" w:rsidRDefault="00910B10" w:rsidP="00910B10">
      <w:pPr>
        <w:pStyle w:val="Bibliographie"/>
      </w:pPr>
      <w:r w:rsidRPr="0059374B">
        <w:t xml:space="preserve">Heuvel, M. P. van den, &amp; Sporns, O. (2013). Network hubs in the human brain. </w:t>
      </w:r>
      <w:r w:rsidRPr="0059374B">
        <w:rPr>
          <w:i/>
          <w:iCs/>
        </w:rPr>
        <w:t>Trends in Cognitive Sciences</w:t>
      </w:r>
      <w:r w:rsidRPr="0059374B">
        <w:t xml:space="preserve">, </w:t>
      </w:r>
      <w:r w:rsidRPr="0059374B">
        <w:rPr>
          <w:i/>
          <w:iCs/>
        </w:rPr>
        <w:t>17</w:t>
      </w:r>
      <w:r w:rsidRPr="0059374B">
        <w:t>(12), 683–696. https://doi.org/10.1016/j.tics.2013.09.012</w:t>
      </w:r>
    </w:p>
    <w:p w14:paraId="3DECC513" w14:textId="77777777" w:rsidR="00910B10" w:rsidRPr="0059374B" w:rsidRDefault="00910B10" w:rsidP="00910B10">
      <w:pPr>
        <w:pStyle w:val="Bibliographie"/>
      </w:pPr>
      <w:r w:rsidRPr="0059374B">
        <w:t xml:space="preserve">Hickey, C., Chelazzi, L., &amp; Theeuwes, J. (2010). Reward Changes Salience in Human Vision via the Anterior Cingulate. </w:t>
      </w:r>
      <w:r w:rsidRPr="0059374B">
        <w:rPr>
          <w:i/>
          <w:iCs/>
        </w:rPr>
        <w:t>The Journal of Neuroscience</w:t>
      </w:r>
      <w:r w:rsidRPr="0059374B">
        <w:t xml:space="preserve">, </w:t>
      </w:r>
      <w:r w:rsidRPr="0059374B">
        <w:rPr>
          <w:i/>
          <w:iCs/>
        </w:rPr>
        <w:t>30</w:t>
      </w:r>
      <w:r w:rsidRPr="0059374B">
        <w:t>(33), 11096–11103. https://doi.org/10.1523/JNEUROSCI.1026-10.2010</w:t>
      </w:r>
    </w:p>
    <w:p w14:paraId="3F513D99" w14:textId="77777777" w:rsidR="00910B10" w:rsidRPr="0059374B" w:rsidRDefault="00910B10" w:rsidP="00910B10">
      <w:pPr>
        <w:pStyle w:val="Bibliographie"/>
      </w:pPr>
      <w:r w:rsidRPr="0059374B">
        <w:t xml:space="preserve">Jewell, G., &amp; McCourt, M. E. (2000). Pseudoneglect: a review and meta-analysis of performance factors in line bisection tasks. </w:t>
      </w:r>
      <w:r w:rsidRPr="0059374B">
        <w:rPr>
          <w:i/>
          <w:iCs/>
        </w:rPr>
        <w:t>Neuropsychologia</w:t>
      </w:r>
      <w:r w:rsidRPr="0059374B">
        <w:t xml:space="preserve">, </w:t>
      </w:r>
      <w:r w:rsidRPr="0059374B">
        <w:rPr>
          <w:i/>
          <w:iCs/>
        </w:rPr>
        <w:t>38</w:t>
      </w:r>
      <w:r w:rsidRPr="0059374B">
        <w:t>(1), 93–110.</w:t>
      </w:r>
    </w:p>
    <w:p w14:paraId="2AB4EC4D" w14:textId="77777777" w:rsidR="00910B10" w:rsidRPr="0059374B" w:rsidRDefault="00910B10" w:rsidP="00910B10">
      <w:pPr>
        <w:pStyle w:val="Bibliographie"/>
      </w:pPr>
      <w:r w:rsidRPr="0059374B">
        <w:t xml:space="preserve">Karnath, H.-O., Sievering, D., &amp; Fetter, M. (1994). The interactive contribution of neck muscle proprioception and vestibular stimulation to subjective ‘straight ahead’ orientation in man. </w:t>
      </w:r>
      <w:r w:rsidRPr="0059374B">
        <w:rPr>
          <w:i/>
          <w:iCs/>
        </w:rPr>
        <w:t>Experimental Brain Research</w:t>
      </w:r>
      <w:r w:rsidRPr="0059374B">
        <w:t xml:space="preserve">, </w:t>
      </w:r>
      <w:r w:rsidRPr="0059374B">
        <w:rPr>
          <w:i/>
          <w:iCs/>
        </w:rPr>
        <w:t>101</w:t>
      </w:r>
      <w:r w:rsidRPr="0059374B">
        <w:t>(1), 140–146. https://doi.org/10.1007/BF00243223</w:t>
      </w:r>
    </w:p>
    <w:p w14:paraId="79DA1804" w14:textId="77777777" w:rsidR="00910B10" w:rsidRPr="0059374B" w:rsidRDefault="00910B10" w:rsidP="00910B10">
      <w:pPr>
        <w:pStyle w:val="Bibliographie"/>
      </w:pPr>
      <w:r w:rsidRPr="0059374B">
        <w:lastRenderedPageBreak/>
        <w:t xml:space="preserve">Kennerley, S. W., Walton, M. E., Behrens, T. E. J., Buckley, M. J., &amp; Rushworth, M. F. S. (2006). Optimal decision making and the anterior cingulate cortex. </w:t>
      </w:r>
      <w:r w:rsidRPr="0059374B">
        <w:rPr>
          <w:i/>
          <w:iCs/>
        </w:rPr>
        <w:t>Nature Neuroscience</w:t>
      </w:r>
      <w:r w:rsidRPr="0059374B">
        <w:t xml:space="preserve">, </w:t>
      </w:r>
      <w:r w:rsidRPr="0059374B">
        <w:rPr>
          <w:i/>
          <w:iCs/>
        </w:rPr>
        <w:t>9</w:t>
      </w:r>
      <w:r w:rsidRPr="0059374B">
        <w:t>(7), 940–947. https://doi.org/10.1038/nn1724</w:t>
      </w:r>
    </w:p>
    <w:p w14:paraId="3ED84DAF" w14:textId="77777777" w:rsidR="00910B10" w:rsidRPr="0059374B" w:rsidRDefault="00910B10" w:rsidP="00910B10">
      <w:pPr>
        <w:pStyle w:val="Bibliographie"/>
      </w:pPr>
      <w:r w:rsidRPr="0059374B">
        <w:t xml:space="preserve">Kerkhoff, G., Hildebrandt, H., Reinhart, S., Kardinal, M., Dimova, V., &amp; Utz, K. S. (2011). A long-lasting improvement of tactile extinction after galvanic vestibular stimulation: Two Sham-stimulation controlled case studies. </w:t>
      </w:r>
      <w:r w:rsidRPr="0059374B">
        <w:rPr>
          <w:i/>
          <w:iCs/>
        </w:rPr>
        <w:t>Neuropsychologia</w:t>
      </w:r>
      <w:r w:rsidRPr="0059374B">
        <w:t xml:space="preserve">, </w:t>
      </w:r>
      <w:r w:rsidRPr="0059374B">
        <w:rPr>
          <w:i/>
          <w:iCs/>
        </w:rPr>
        <w:t>49</w:t>
      </w:r>
      <w:r w:rsidRPr="0059374B">
        <w:t>(2), 186–195. https://doi.org/10.1016/j.neuropsychologia.2010.11.014</w:t>
      </w:r>
    </w:p>
    <w:p w14:paraId="0B291290" w14:textId="77777777" w:rsidR="00910B10" w:rsidRPr="0059374B" w:rsidRDefault="00910B10" w:rsidP="00910B10">
      <w:pPr>
        <w:pStyle w:val="Bibliographie"/>
      </w:pPr>
      <w:r w:rsidRPr="0059374B">
        <w:t xml:space="preserve">Klein, R. M. (2000). Inhibition of return. </w:t>
      </w:r>
      <w:r w:rsidRPr="0059374B">
        <w:rPr>
          <w:i/>
          <w:iCs/>
        </w:rPr>
        <w:t>Trends in Cognitive Sciences</w:t>
      </w:r>
      <w:r w:rsidRPr="0059374B">
        <w:t xml:space="preserve">, </w:t>
      </w:r>
      <w:r w:rsidRPr="0059374B">
        <w:rPr>
          <w:i/>
          <w:iCs/>
        </w:rPr>
        <w:t>4</w:t>
      </w:r>
      <w:r w:rsidRPr="0059374B">
        <w:t>(4), 138–147. https://doi.org/10.1016/S1364-6613(00)01452-2</w:t>
      </w:r>
    </w:p>
    <w:p w14:paraId="41B9C593" w14:textId="77777777" w:rsidR="00910B10" w:rsidRPr="0059374B" w:rsidRDefault="00910B10" w:rsidP="00910B10">
      <w:pPr>
        <w:pStyle w:val="Bibliographie"/>
      </w:pPr>
      <w:r w:rsidRPr="0059374B">
        <w:t xml:space="preserve">Lakens, D. (2014). Performing high-powered studies efficiently with sequential analyses. </w:t>
      </w:r>
      <w:r w:rsidRPr="0059374B">
        <w:rPr>
          <w:i/>
          <w:iCs/>
        </w:rPr>
        <w:t>European Journal of Social Psychology</w:t>
      </w:r>
      <w:r w:rsidRPr="0059374B">
        <w:t xml:space="preserve">, </w:t>
      </w:r>
      <w:r w:rsidRPr="0059374B">
        <w:rPr>
          <w:i/>
          <w:iCs/>
        </w:rPr>
        <w:t>44</w:t>
      </w:r>
      <w:r w:rsidRPr="0059374B">
        <w:t>(7), 701–710. https://doi.org/10.1002/ejsp.2023</w:t>
      </w:r>
    </w:p>
    <w:p w14:paraId="0EDD7923" w14:textId="77777777" w:rsidR="00910B10" w:rsidRPr="0059374B" w:rsidRDefault="00910B10" w:rsidP="00910B10">
      <w:pPr>
        <w:pStyle w:val="Bibliographie"/>
        <w:rPr>
          <w:lang w:val="it-IT"/>
        </w:rPr>
      </w:pPr>
      <w:r w:rsidRPr="0059374B">
        <w:t xml:space="preserve">Lavin, C., Melis, C., Mikulan, E. P., Gelormini, C., HUEPE, D., &amp; Ibanez, A. (2013). The anterior cingulate cortex: an integrative hub for human socially-driven interactions. </w:t>
      </w:r>
      <w:r w:rsidRPr="0059374B">
        <w:rPr>
          <w:i/>
          <w:iCs/>
          <w:lang w:val="it-IT"/>
        </w:rPr>
        <w:t>Decision Neuroscience</w:t>
      </w:r>
      <w:r w:rsidRPr="0059374B">
        <w:rPr>
          <w:lang w:val="it-IT"/>
        </w:rPr>
        <w:t>, 64. https://doi.org/10.3389/fnins.2013.00064</w:t>
      </w:r>
    </w:p>
    <w:p w14:paraId="617CFA4C" w14:textId="77777777" w:rsidR="00910B10" w:rsidRPr="0059374B" w:rsidRDefault="00910B10" w:rsidP="00910B10">
      <w:pPr>
        <w:pStyle w:val="Bibliographie"/>
      </w:pPr>
      <w:r w:rsidRPr="0059374B">
        <w:rPr>
          <w:lang w:val="it-IT"/>
        </w:rPr>
        <w:t xml:space="preserve">Lecce, F., Rotondaro, F., Bonnì, S., Carlesimo, A., Thiebaut de Schotten, M., Tomaiuolo, F., &amp; Doricchi, F. (2015). </w:t>
      </w:r>
      <w:r w:rsidRPr="0059374B">
        <w:t xml:space="preserve">Cingulate neglect in humans: Disruption of contralesional reward learning in right brain damage. </w:t>
      </w:r>
      <w:r w:rsidRPr="0059374B">
        <w:rPr>
          <w:i/>
          <w:iCs/>
        </w:rPr>
        <w:t>Cortex</w:t>
      </w:r>
      <w:r w:rsidRPr="0059374B">
        <w:t xml:space="preserve">, </w:t>
      </w:r>
      <w:r w:rsidRPr="0059374B">
        <w:rPr>
          <w:i/>
          <w:iCs/>
        </w:rPr>
        <w:t>62</w:t>
      </w:r>
      <w:r w:rsidRPr="0059374B">
        <w:t>, 73–88. https://doi.org/10.1016/j.cortex.2014.08.008</w:t>
      </w:r>
    </w:p>
    <w:p w14:paraId="129B137F" w14:textId="77777777" w:rsidR="00910B10" w:rsidRPr="0059374B" w:rsidRDefault="00910B10" w:rsidP="00910B10">
      <w:pPr>
        <w:pStyle w:val="Bibliographie"/>
      </w:pPr>
      <w:r w:rsidRPr="0059374B">
        <w:t xml:space="preserve">Lenggenhager, B., Lopez, C., &amp; Blanke, O. (2007). Influence of galvanic vestibular stimulation on egocentric and object-based mental transformations. </w:t>
      </w:r>
      <w:r w:rsidRPr="0059374B">
        <w:rPr>
          <w:i/>
          <w:iCs/>
        </w:rPr>
        <w:t>Experimental Brain Research</w:t>
      </w:r>
      <w:r w:rsidRPr="0059374B">
        <w:t xml:space="preserve">, </w:t>
      </w:r>
      <w:r w:rsidRPr="0059374B">
        <w:rPr>
          <w:i/>
          <w:iCs/>
        </w:rPr>
        <w:t>184</w:t>
      </w:r>
      <w:r w:rsidRPr="0059374B">
        <w:t>(2), 211–221. https://doi.org/10.1007/s00221-007-1095-9</w:t>
      </w:r>
    </w:p>
    <w:p w14:paraId="6247B977" w14:textId="77777777" w:rsidR="00910B10" w:rsidRPr="0059374B" w:rsidRDefault="00910B10" w:rsidP="00910B10">
      <w:pPr>
        <w:pStyle w:val="Bibliographie"/>
      </w:pPr>
      <w:r w:rsidRPr="0059374B">
        <w:t xml:space="preserve">Levine, J., Toder, D., Geller, V., Kraus, M., Gauchman, T., Puterman, M., &amp; Grisaru, N. (2012). Beneficial effects of caloric vestibular stimulation on denial of illness and </w:t>
      </w:r>
      <w:r w:rsidRPr="0059374B">
        <w:lastRenderedPageBreak/>
        <w:t xml:space="preserve">manic delusions in schizoaffective disorder: A case report. </w:t>
      </w:r>
      <w:r w:rsidRPr="0059374B">
        <w:rPr>
          <w:i/>
          <w:iCs/>
        </w:rPr>
        <w:t>Brain Stimulation</w:t>
      </w:r>
      <w:r w:rsidRPr="0059374B">
        <w:t xml:space="preserve">, </w:t>
      </w:r>
      <w:r w:rsidRPr="0059374B">
        <w:rPr>
          <w:i/>
          <w:iCs/>
        </w:rPr>
        <w:t>5</w:t>
      </w:r>
      <w:r w:rsidRPr="0059374B">
        <w:t>(3), 267–273. https://doi.org/10.1016/j.brs.2011.03.004</w:t>
      </w:r>
    </w:p>
    <w:p w14:paraId="74A2EB42" w14:textId="77777777" w:rsidR="00910B10" w:rsidRPr="0059374B" w:rsidRDefault="00910B10" w:rsidP="00910B10">
      <w:pPr>
        <w:pStyle w:val="Bibliographie"/>
      </w:pPr>
      <w:r w:rsidRPr="0059374B">
        <w:t xml:space="preserve">Lobel, E., Kleine, J. F., Bihan, D. L., Leroy-Willig, A., &amp; Berthoz, A. (1998). Functional MRI of Galvanic Vestibular Stimulation. </w:t>
      </w:r>
      <w:r w:rsidRPr="0059374B">
        <w:rPr>
          <w:i/>
          <w:iCs/>
        </w:rPr>
        <w:t>Journal of Neurophysiology</w:t>
      </w:r>
      <w:r w:rsidRPr="0059374B">
        <w:t xml:space="preserve">, </w:t>
      </w:r>
      <w:r w:rsidRPr="0059374B">
        <w:rPr>
          <w:i/>
          <w:iCs/>
        </w:rPr>
        <w:t>80</w:t>
      </w:r>
      <w:r w:rsidRPr="0059374B">
        <w:t>(5), 2699–2709.</w:t>
      </w:r>
    </w:p>
    <w:p w14:paraId="29284BCC" w14:textId="77777777" w:rsidR="00910B10" w:rsidRPr="0059374B" w:rsidRDefault="00910B10" w:rsidP="00910B10">
      <w:pPr>
        <w:pStyle w:val="Bibliographie"/>
      </w:pPr>
      <w:r w:rsidRPr="0059374B">
        <w:t xml:space="preserve">Lopez, C. (2016). The vestibular system: balancing more than just the body. </w:t>
      </w:r>
      <w:r w:rsidRPr="0059374B">
        <w:rPr>
          <w:i/>
          <w:iCs/>
        </w:rPr>
        <w:t>Current Opinion in Neurology</w:t>
      </w:r>
      <w:r w:rsidRPr="0059374B">
        <w:t xml:space="preserve">, </w:t>
      </w:r>
      <w:r w:rsidRPr="0059374B">
        <w:rPr>
          <w:i/>
          <w:iCs/>
        </w:rPr>
        <w:t>29</w:t>
      </w:r>
      <w:r w:rsidRPr="0059374B">
        <w:t>(1), 74–83. https://doi.org/10.1097/WCO.0000000000000286</w:t>
      </w:r>
    </w:p>
    <w:p w14:paraId="09F09E84" w14:textId="77777777" w:rsidR="00910B10" w:rsidRPr="0059374B" w:rsidRDefault="00910B10" w:rsidP="00910B10">
      <w:pPr>
        <w:pStyle w:val="Bibliographie"/>
      </w:pPr>
      <w:r w:rsidRPr="0059374B">
        <w:t xml:space="preserve">Lopez, C., Blanke, O., &amp; Mast, F. W. (2012). The human vestibular cortex revealed by coordinate-based activation likelihood estimation meta-analysis. </w:t>
      </w:r>
      <w:r w:rsidRPr="0059374B">
        <w:rPr>
          <w:i/>
          <w:iCs/>
        </w:rPr>
        <w:t>Neuroscience</w:t>
      </w:r>
      <w:r w:rsidRPr="0059374B">
        <w:t xml:space="preserve">, </w:t>
      </w:r>
      <w:r w:rsidRPr="0059374B">
        <w:rPr>
          <w:i/>
          <w:iCs/>
        </w:rPr>
        <w:t>212</w:t>
      </w:r>
      <w:r w:rsidRPr="0059374B">
        <w:t>, 159–179. https://doi.org/10.1016/j.neuroscience.2012.03.028</w:t>
      </w:r>
    </w:p>
    <w:p w14:paraId="6EFDD36A" w14:textId="77777777" w:rsidR="00910B10" w:rsidRPr="0059374B" w:rsidRDefault="00910B10" w:rsidP="00910B10">
      <w:pPr>
        <w:pStyle w:val="Bibliographie"/>
      </w:pPr>
      <w:r w:rsidRPr="0059374B">
        <w:t xml:space="preserve">Mars, F., Popov, K., &amp; Vercher, J. L. (2001). Supramodal effects of galvanic vestibular stimulation on the subjective vertical. </w:t>
      </w:r>
      <w:r w:rsidRPr="0059374B">
        <w:rPr>
          <w:i/>
          <w:iCs/>
        </w:rPr>
        <w:t>Neuroreport</w:t>
      </w:r>
      <w:r w:rsidRPr="0059374B">
        <w:t xml:space="preserve">, </w:t>
      </w:r>
      <w:r w:rsidRPr="0059374B">
        <w:rPr>
          <w:i/>
          <w:iCs/>
        </w:rPr>
        <w:t>12</w:t>
      </w:r>
      <w:r w:rsidRPr="0059374B">
        <w:t>(13), 2991–2994.</w:t>
      </w:r>
    </w:p>
    <w:p w14:paraId="1AA482D2" w14:textId="77777777" w:rsidR="00910B10" w:rsidRPr="0059374B" w:rsidRDefault="00910B10" w:rsidP="00910B10">
      <w:pPr>
        <w:pStyle w:val="Bibliographie"/>
      </w:pPr>
      <w:r w:rsidRPr="0059374B">
        <w:t xml:space="preserve">Mast, F. W., Preuss, N., Hartmann, M., &amp; Grabherr, L. (2014). Spatial cognition, body representation and affective processes: the role of vestibular information beyond ocular reflexes and control of posture. </w:t>
      </w:r>
      <w:r w:rsidRPr="0059374B">
        <w:rPr>
          <w:i/>
          <w:iCs/>
        </w:rPr>
        <w:t>Frontiers in Integrative Neuroscience</w:t>
      </w:r>
      <w:r w:rsidRPr="0059374B">
        <w:t xml:space="preserve">, </w:t>
      </w:r>
      <w:r w:rsidRPr="0059374B">
        <w:rPr>
          <w:i/>
          <w:iCs/>
        </w:rPr>
        <w:t>8</w:t>
      </w:r>
      <w:r w:rsidRPr="0059374B">
        <w:t>, 44. https://doi.org/10.3389/fnint.2014.00044</w:t>
      </w:r>
    </w:p>
    <w:p w14:paraId="343B68C3" w14:textId="77777777" w:rsidR="00910B10" w:rsidRPr="0059374B" w:rsidRDefault="00910B10" w:rsidP="00910B10">
      <w:pPr>
        <w:pStyle w:val="Bibliographie"/>
      </w:pPr>
      <w:r w:rsidRPr="0059374B">
        <w:t xml:space="preserve">Mathôt, S., Schreij, D., &amp; Theeuwes, J. (2011). OpenSesame: An open-source, graphical experiment builder for the social sciences. </w:t>
      </w:r>
      <w:r w:rsidRPr="0059374B">
        <w:rPr>
          <w:i/>
          <w:iCs/>
        </w:rPr>
        <w:t>Behavior Research Methods</w:t>
      </w:r>
      <w:r w:rsidRPr="0059374B">
        <w:t xml:space="preserve">, </w:t>
      </w:r>
      <w:r w:rsidRPr="0059374B">
        <w:rPr>
          <w:i/>
          <w:iCs/>
        </w:rPr>
        <w:t>44</w:t>
      </w:r>
      <w:r w:rsidRPr="0059374B">
        <w:t>(2), 314–324. https://doi.org/10.3758/s13428-011-0168-7</w:t>
      </w:r>
    </w:p>
    <w:p w14:paraId="662EDCB3" w14:textId="77777777" w:rsidR="00910B10" w:rsidRPr="0059374B" w:rsidRDefault="00910B10" w:rsidP="00910B10">
      <w:pPr>
        <w:pStyle w:val="Bibliographie"/>
      </w:pPr>
      <w:r w:rsidRPr="0059374B">
        <w:t xml:space="preserve">Mesulam, M.-M. (1999). Spatial attention and neglect: parietal, frontal and cingulate contributions to the mental representation and attentional targeting of salient extrapersonal events. </w:t>
      </w:r>
      <w:r w:rsidRPr="0059374B">
        <w:rPr>
          <w:i/>
          <w:iCs/>
        </w:rPr>
        <w:t>Philosophical Transactions of the Royal Society of London B: Biological Sciences</w:t>
      </w:r>
      <w:r w:rsidRPr="0059374B">
        <w:t xml:space="preserve">, </w:t>
      </w:r>
      <w:r w:rsidRPr="0059374B">
        <w:rPr>
          <w:i/>
          <w:iCs/>
        </w:rPr>
        <w:t>354</w:t>
      </w:r>
      <w:r w:rsidRPr="0059374B">
        <w:t>(1387), 1325–1346. https://doi.org/10.1098/rstb.1999.0482</w:t>
      </w:r>
    </w:p>
    <w:p w14:paraId="2ED5B364" w14:textId="77777777" w:rsidR="00910B10" w:rsidRPr="0059374B" w:rsidRDefault="00910B10" w:rsidP="00910B10">
      <w:pPr>
        <w:pStyle w:val="Bibliographie"/>
      </w:pPr>
      <w:r w:rsidRPr="0059374B">
        <w:t xml:space="preserve">Mohanty, A., Gitelman, D. R., Small, D. M., &amp; Mesulam, M. M. (2008). The Spatial Attention Network Interacts with Limbic and Monoaminergic Systems to Modulate </w:t>
      </w:r>
      <w:r w:rsidRPr="0059374B">
        <w:lastRenderedPageBreak/>
        <w:t xml:space="preserve">Motivation-Induced Attention Shifts. </w:t>
      </w:r>
      <w:r w:rsidRPr="0059374B">
        <w:rPr>
          <w:i/>
          <w:iCs/>
        </w:rPr>
        <w:t>Cerebral Cortex</w:t>
      </w:r>
      <w:r w:rsidRPr="0059374B">
        <w:t xml:space="preserve">, </w:t>
      </w:r>
      <w:r w:rsidRPr="0059374B">
        <w:rPr>
          <w:i/>
          <w:iCs/>
        </w:rPr>
        <w:t>18</w:t>
      </w:r>
      <w:r w:rsidRPr="0059374B">
        <w:t>(11), 2604–2613. https://doi.org/10.1093/cercor/bhn021</w:t>
      </w:r>
    </w:p>
    <w:p w14:paraId="574FE08A" w14:textId="77777777" w:rsidR="00910B10" w:rsidRPr="0059374B" w:rsidRDefault="00910B10" w:rsidP="00910B10">
      <w:pPr>
        <w:pStyle w:val="Bibliographie"/>
      </w:pPr>
      <w:r w:rsidRPr="0059374B">
        <w:t xml:space="preserve">Morecraft, R. J., Stilwell-Morecraft, K. S., Cipolloni, P. B., Ge, J., McNeal, D. W., &amp; Pandya, D. N. (2012). Cytoarchitecture and cortical connections of the anterior cingulate and adjacent somatomotor fields in the rhesus monkey. </w:t>
      </w:r>
      <w:r w:rsidRPr="0059374B">
        <w:rPr>
          <w:i/>
          <w:iCs/>
        </w:rPr>
        <w:t>Brain Research Bulletin</w:t>
      </w:r>
      <w:r w:rsidRPr="0059374B">
        <w:t xml:space="preserve">, </w:t>
      </w:r>
      <w:r w:rsidRPr="0059374B">
        <w:rPr>
          <w:i/>
          <w:iCs/>
        </w:rPr>
        <w:t>87</w:t>
      </w:r>
      <w:r w:rsidRPr="0059374B">
        <w:t>(4–5), 457–497. https://doi.org/10.1016/j.brainresbull.2011.12.005</w:t>
      </w:r>
    </w:p>
    <w:p w14:paraId="2E65E67A" w14:textId="77777777" w:rsidR="00910B10" w:rsidRPr="0059374B" w:rsidRDefault="00910B10" w:rsidP="00910B10">
      <w:pPr>
        <w:pStyle w:val="Bibliographie"/>
        <w:rPr>
          <w:lang w:val="fr-FR"/>
        </w:rPr>
      </w:pPr>
      <w:r w:rsidRPr="0059374B">
        <w:t xml:space="preserve">Munneke, J., Hoppenbrouwers, S. S., &amp; Theeuwes, J. (2015). Reward can modulate attentional capture, independent of top-down set. </w:t>
      </w:r>
      <w:r w:rsidRPr="0059374B">
        <w:rPr>
          <w:i/>
          <w:iCs/>
          <w:lang w:val="fr-FR"/>
        </w:rPr>
        <w:t>Attention, Perception, &amp; Psychophysics</w:t>
      </w:r>
      <w:r w:rsidRPr="0059374B">
        <w:rPr>
          <w:lang w:val="fr-FR"/>
        </w:rPr>
        <w:t xml:space="preserve">, </w:t>
      </w:r>
      <w:r w:rsidRPr="0059374B">
        <w:rPr>
          <w:i/>
          <w:iCs/>
          <w:lang w:val="fr-FR"/>
        </w:rPr>
        <w:t>77</w:t>
      </w:r>
      <w:r w:rsidRPr="0059374B">
        <w:rPr>
          <w:lang w:val="fr-FR"/>
        </w:rPr>
        <w:t>(8), 2540–2548. https://doi.org/10.3758/s13414-015-0958-6</w:t>
      </w:r>
    </w:p>
    <w:p w14:paraId="16478FB8" w14:textId="77777777" w:rsidR="00910B10" w:rsidRPr="0059374B" w:rsidRDefault="00910B10" w:rsidP="00910B10">
      <w:pPr>
        <w:pStyle w:val="Bibliographie"/>
      </w:pPr>
      <w:r w:rsidRPr="0059374B">
        <w:rPr>
          <w:lang w:val="fr-FR"/>
        </w:rPr>
        <w:t xml:space="preserve">Pocock, S. J. (1977). </w:t>
      </w:r>
      <w:r w:rsidRPr="0059374B">
        <w:t xml:space="preserve">Group sequential methods in the design and analysis of clinical trials. </w:t>
      </w:r>
      <w:r w:rsidRPr="0059374B">
        <w:rPr>
          <w:i/>
          <w:iCs/>
        </w:rPr>
        <w:t>Biometrika</w:t>
      </w:r>
      <w:r w:rsidRPr="0059374B">
        <w:t xml:space="preserve">, </w:t>
      </w:r>
      <w:r w:rsidRPr="0059374B">
        <w:rPr>
          <w:i/>
          <w:iCs/>
        </w:rPr>
        <w:t>64</w:t>
      </w:r>
      <w:r w:rsidRPr="0059374B">
        <w:t>(2), 191–199. https://doi.org/10.1093/biomet/64.2.191</w:t>
      </w:r>
    </w:p>
    <w:p w14:paraId="52613E90" w14:textId="77777777" w:rsidR="00910B10" w:rsidRPr="0059374B" w:rsidRDefault="00910B10" w:rsidP="00910B10">
      <w:pPr>
        <w:pStyle w:val="Bibliographie"/>
      </w:pPr>
      <w:r w:rsidRPr="0059374B">
        <w:t xml:space="preserve">Posner, M. I., Snyder, C. R., &amp; Davidson, B. J. (1980). Attention and the detection of signals. </w:t>
      </w:r>
      <w:r w:rsidRPr="0059374B">
        <w:rPr>
          <w:i/>
          <w:iCs/>
        </w:rPr>
        <w:t>Journal of Experimental Psychology: General</w:t>
      </w:r>
      <w:r w:rsidRPr="0059374B">
        <w:t xml:space="preserve">, </w:t>
      </w:r>
      <w:r w:rsidRPr="0059374B">
        <w:rPr>
          <w:i/>
          <w:iCs/>
        </w:rPr>
        <w:t>109</w:t>
      </w:r>
      <w:r w:rsidRPr="0059374B">
        <w:t>(2), 160. https://doi.org/10.1037/0096-3445.109.2.160</w:t>
      </w:r>
    </w:p>
    <w:p w14:paraId="77AA0768" w14:textId="77777777" w:rsidR="00910B10" w:rsidRPr="0059374B" w:rsidRDefault="00910B10" w:rsidP="00910B10">
      <w:pPr>
        <w:pStyle w:val="Bibliographie"/>
      </w:pPr>
      <w:r w:rsidRPr="0059374B">
        <w:t>Powell, M. J. (2009). The BOBYQA algorithm for bound constrained optimization without derivatives. Cambridge NA Report NA2009/06, University of Cambridge, Cambridge.</w:t>
      </w:r>
    </w:p>
    <w:p w14:paraId="50EB0C9A" w14:textId="77777777" w:rsidR="00910B10" w:rsidRPr="0059374B" w:rsidRDefault="00910B10" w:rsidP="00910B10">
      <w:pPr>
        <w:pStyle w:val="Bibliographie"/>
      </w:pPr>
      <w:r w:rsidRPr="0059374B">
        <w:t xml:space="preserve">Preuss, N., Hasler, G., &amp; Mast, F. W. (2014). Caloric Vestibular Stimulation Modulates Affective Control and Mood. </w:t>
      </w:r>
      <w:r w:rsidRPr="0059374B">
        <w:rPr>
          <w:i/>
          <w:iCs/>
        </w:rPr>
        <w:t>Brain Stimulation</w:t>
      </w:r>
      <w:r w:rsidRPr="0059374B">
        <w:t xml:space="preserve">, </w:t>
      </w:r>
      <w:r w:rsidRPr="0059374B">
        <w:rPr>
          <w:i/>
          <w:iCs/>
        </w:rPr>
        <w:t>7</w:t>
      </w:r>
      <w:r w:rsidRPr="0059374B">
        <w:t>(1), 133–140. https://doi.org/10.1016/j.brs.2013.09.003</w:t>
      </w:r>
    </w:p>
    <w:p w14:paraId="644F5878" w14:textId="77777777" w:rsidR="00910B10" w:rsidRPr="0059374B" w:rsidRDefault="00910B10" w:rsidP="00910B10">
      <w:pPr>
        <w:pStyle w:val="Bibliographie"/>
      </w:pPr>
      <w:r w:rsidRPr="0059374B">
        <w:t xml:space="preserve">Preuss, N., Mast, F., &amp; Hasler, G. (2014). Purchase decision-making is modulated by vestibular stimulation. </w:t>
      </w:r>
      <w:r w:rsidRPr="0059374B">
        <w:rPr>
          <w:i/>
          <w:iCs/>
        </w:rPr>
        <w:t>Frontiers in Behavioral Neuroscience</w:t>
      </w:r>
      <w:r w:rsidRPr="0059374B">
        <w:t xml:space="preserve">, </w:t>
      </w:r>
      <w:r w:rsidRPr="0059374B">
        <w:rPr>
          <w:i/>
          <w:iCs/>
        </w:rPr>
        <w:t>8</w:t>
      </w:r>
      <w:r w:rsidRPr="0059374B">
        <w:t>, 5. https://doi.org/10.3389/fnbeh.2014.00051</w:t>
      </w:r>
    </w:p>
    <w:p w14:paraId="5301DC58" w14:textId="77777777" w:rsidR="00910B10" w:rsidRPr="0059374B" w:rsidRDefault="00910B10" w:rsidP="00910B10">
      <w:pPr>
        <w:pStyle w:val="Bibliographie"/>
        <w:rPr>
          <w:lang w:val="fr-FR"/>
        </w:rPr>
      </w:pPr>
      <w:r w:rsidRPr="0059374B">
        <w:t xml:space="preserve">Rorden, C., Karnath, H.-O., &amp; Driver, J. (2001). Do neck-proprioceptive and caloric-vestibular stimulation influence covert visual attention in normals, as they influence </w:t>
      </w:r>
      <w:r w:rsidRPr="0059374B">
        <w:lastRenderedPageBreak/>
        <w:t xml:space="preserve">visual neglect? </w:t>
      </w:r>
      <w:r w:rsidRPr="0059374B">
        <w:rPr>
          <w:i/>
          <w:iCs/>
          <w:lang w:val="fr-FR"/>
        </w:rPr>
        <w:t>Neuropsychologia</w:t>
      </w:r>
      <w:r w:rsidRPr="0059374B">
        <w:rPr>
          <w:lang w:val="fr-FR"/>
        </w:rPr>
        <w:t xml:space="preserve">, </w:t>
      </w:r>
      <w:r w:rsidRPr="0059374B">
        <w:rPr>
          <w:i/>
          <w:iCs/>
          <w:lang w:val="fr-FR"/>
        </w:rPr>
        <w:t>39</w:t>
      </w:r>
      <w:r w:rsidRPr="0059374B">
        <w:rPr>
          <w:lang w:val="fr-FR"/>
        </w:rPr>
        <w:t>(4), 364–375. https://doi.org/10.1016/S0028-3932(00)00126-3</w:t>
      </w:r>
    </w:p>
    <w:p w14:paraId="096EF344" w14:textId="77777777" w:rsidR="00910B10" w:rsidRPr="0059374B" w:rsidRDefault="00910B10" w:rsidP="00910B10">
      <w:pPr>
        <w:pStyle w:val="Bibliographie"/>
      </w:pPr>
      <w:r w:rsidRPr="0059374B">
        <w:rPr>
          <w:lang w:val="fr-FR"/>
        </w:rPr>
        <w:t xml:space="preserve">Rorsman, I., Magnusson, M., &amp; Johansson, B. B. (1999). </w:t>
      </w:r>
      <w:r w:rsidRPr="0059374B">
        <w:t xml:space="preserve">Reduction of visuo-spatial neglect with vestibular galvanic stimulation. </w:t>
      </w:r>
      <w:r w:rsidRPr="0059374B">
        <w:rPr>
          <w:i/>
          <w:iCs/>
        </w:rPr>
        <w:t>Scandinavian Journal of Rehabilitation Medicine</w:t>
      </w:r>
      <w:r w:rsidRPr="0059374B">
        <w:t xml:space="preserve">, </w:t>
      </w:r>
      <w:r w:rsidRPr="0059374B">
        <w:rPr>
          <w:i/>
          <w:iCs/>
        </w:rPr>
        <w:t>31</w:t>
      </w:r>
      <w:r w:rsidRPr="0059374B">
        <w:t>(2), 117–124.</w:t>
      </w:r>
    </w:p>
    <w:p w14:paraId="00771C46" w14:textId="77777777" w:rsidR="00910B10" w:rsidRPr="0059374B" w:rsidRDefault="00910B10" w:rsidP="00910B10">
      <w:pPr>
        <w:pStyle w:val="Bibliographie"/>
      </w:pPr>
      <w:r w:rsidRPr="0059374B">
        <w:t xml:space="preserve">Rossi, S., Hallett, M., Rossini, P. M., &amp; Pascual-Leone, A. (2009). Safety, ethical considerations, and application guidelines for the use of transcranial magnetic stimulation in clinical practice and research. </w:t>
      </w:r>
      <w:r w:rsidRPr="0059374B">
        <w:rPr>
          <w:i/>
          <w:iCs/>
        </w:rPr>
        <w:t>Clinical Neurophysiology</w:t>
      </w:r>
      <w:r w:rsidRPr="0059374B">
        <w:t xml:space="preserve">, </w:t>
      </w:r>
      <w:r w:rsidRPr="0059374B">
        <w:rPr>
          <w:i/>
          <w:iCs/>
        </w:rPr>
        <w:t>120</w:t>
      </w:r>
      <w:r w:rsidRPr="0059374B">
        <w:t>(12), 2008–2039. https://doi.org/10.1016/j.clinph.2009.08.016</w:t>
      </w:r>
    </w:p>
    <w:p w14:paraId="74844F1E" w14:textId="77777777" w:rsidR="00910B10" w:rsidRPr="0059374B" w:rsidRDefault="00910B10" w:rsidP="00910B10">
      <w:pPr>
        <w:pStyle w:val="Bibliographie"/>
      </w:pPr>
      <w:r w:rsidRPr="0059374B">
        <w:t xml:space="preserve">Rouder, J. N., Morey, R. D., Speckman, P. L., &amp; Province, J. M. (2012). Default Bayes factors for ANOVA designs. </w:t>
      </w:r>
      <w:r w:rsidRPr="0059374B">
        <w:rPr>
          <w:i/>
          <w:iCs/>
        </w:rPr>
        <w:t>Journal of Mathematical Psychology</w:t>
      </w:r>
      <w:r w:rsidRPr="0059374B">
        <w:t xml:space="preserve">, </w:t>
      </w:r>
      <w:r w:rsidRPr="0059374B">
        <w:rPr>
          <w:i/>
          <w:iCs/>
        </w:rPr>
        <w:t>56</w:t>
      </w:r>
      <w:r w:rsidRPr="0059374B">
        <w:t>(5), 356–374. https://doi.org/10.1016/j.jmp.2012.08.001</w:t>
      </w:r>
    </w:p>
    <w:p w14:paraId="12DC19C1" w14:textId="77777777" w:rsidR="00910B10" w:rsidRPr="0059374B" w:rsidRDefault="00910B10" w:rsidP="00910B10">
      <w:pPr>
        <w:pStyle w:val="Bibliographie"/>
      </w:pPr>
      <w:r w:rsidRPr="0059374B">
        <w:t xml:space="preserve">Rubens, A. B. (1985). Caloric stimulation and unilateral visual neglect. </w:t>
      </w:r>
      <w:r w:rsidRPr="0059374B">
        <w:rPr>
          <w:i/>
          <w:iCs/>
        </w:rPr>
        <w:t>Neurology</w:t>
      </w:r>
      <w:r w:rsidRPr="0059374B">
        <w:t xml:space="preserve">, </w:t>
      </w:r>
      <w:r w:rsidRPr="0059374B">
        <w:rPr>
          <w:i/>
          <w:iCs/>
        </w:rPr>
        <w:t>35</w:t>
      </w:r>
      <w:r w:rsidRPr="0059374B">
        <w:t>(7), 1019–1019. https://doi.org/10.1212/WNL.35.7.1019</w:t>
      </w:r>
    </w:p>
    <w:p w14:paraId="20D4B6B0" w14:textId="77777777" w:rsidR="00910B10" w:rsidRPr="0059374B" w:rsidRDefault="00910B10" w:rsidP="00910B10">
      <w:pPr>
        <w:pStyle w:val="Bibliographie"/>
      </w:pPr>
      <w:r w:rsidRPr="0059374B">
        <w:t xml:space="preserve">Rushworth, M. F. S., Walton, M. E., Kennerley, S. W., &amp; Bannerman, D. M. (2004). Action sets and decisions in the medial frontal cortex. </w:t>
      </w:r>
      <w:r w:rsidRPr="0059374B">
        <w:rPr>
          <w:i/>
          <w:iCs/>
        </w:rPr>
        <w:t>Trends in Cognitive Sciences</w:t>
      </w:r>
      <w:r w:rsidRPr="0059374B">
        <w:t xml:space="preserve">, </w:t>
      </w:r>
      <w:r w:rsidRPr="0059374B">
        <w:rPr>
          <w:i/>
          <w:iCs/>
        </w:rPr>
        <w:t>8</w:t>
      </w:r>
      <w:r w:rsidRPr="0059374B">
        <w:t>(9), 410–417. https://doi.org/10.1016/j.tics.2004.07.009</w:t>
      </w:r>
    </w:p>
    <w:p w14:paraId="1B7152E9" w14:textId="77777777" w:rsidR="00910B10" w:rsidRPr="0059374B" w:rsidRDefault="00910B10" w:rsidP="00910B10">
      <w:pPr>
        <w:pStyle w:val="Bibliographie"/>
      </w:pPr>
      <w:r w:rsidRPr="0059374B">
        <w:rPr>
          <w:lang w:val="fr-FR"/>
        </w:rPr>
        <w:t xml:space="preserve">Saj, A., Honoré, J., &amp; Rousseaux, M. (2006). </w:t>
      </w:r>
      <w:r w:rsidRPr="0059374B">
        <w:t xml:space="preserve">Perception of the vertical in patients with right hemispheric lesion: Effect of galvanic vestibular stimulation. </w:t>
      </w:r>
      <w:r w:rsidRPr="0059374B">
        <w:rPr>
          <w:i/>
          <w:iCs/>
        </w:rPr>
        <w:t>Neuropsychologia</w:t>
      </w:r>
      <w:r w:rsidRPr="0059374B">
        <w:t xml:space="preserve">, </w:t>
      </w:r>
      <w:r w:rsidRPr="0059374B">
        <w:rPr>
          <w:i/>
          <w:iCs/>
        </w:rPr>
        <w:t>44</w:t>
      </w:r>
      <w:r w:rsidRPr="0059374B">
        <w:t>(8), 1509–1512. https://doi.org/10.1016/j.neuropsychologia.2005.11.018</w:t>
      </w:r>
    </w:p>
    <w:p w14:paraId="6586675E" w14:textId="77777777" w:rsidR="00910B10" w:rsidRPr="0059374B" w:rsidRDefault="00910B10" w:rsidP="00910B10">
      <w:pPr>
        <w:pStyle w:val="Bibliographie"/>
      </w:pPr>
      <w:r w:rsidRPr="0059374B">
        <w:t xml:space="preserve">Schönbrodt, F. D., &amp; Wagenmakers, E.-J. (2017). Bayes factor design analysis: Planning for compelling evidence. </w:t>
      </w:r>
      <w:r w:rsidRPr="0059374B">
        <w:rPr>
          <w:i/>
          <w:iCs/>
        </w:rPr>
        <w:t>Psychonomic Bulletin &amp; Review</w:t>
      </w:r>
      <w:r w:rsidRPr="0059374B">
        <w:t>, 1–15. https://doi.org/10.3758/s13423-017-1230-y</w:t>
      </w:r>
    </w:p>
    <w:p w14:paraId="70388039" w14:textId="77777777" w:rsidR="00910B10" w:rsidRPr="0059374B" w:rsidRDefault="00910B10" w:rsidP="00910B10">
      <w:pPr>
        <w:pStyle w:val="Bibliographie"/>
      </w:pPr>
      <w:r w:rsidRPr="0059374B">
        <w:t xml:space="preserve">Serences, J. T. (2008). Value-Based Modulations in Human Visual Cortex. </w:t>
      </w:r>
      <w:r w:rsidRPr="0059374B">
        <w:rPr>
          <w:i/>
          <w:iCs/>
        </w:rPr>
        <w:t>Neuron</w:t>
      </w:r>
      <w:r w:rsidRPr="0059374B">
        <w:t xml:space="preserve">, </w:t>
      </w:r>
      <w:r w:rsidRPr="0059374B">
        <w:rPr>
          <w:i/>
          <w:iCs/>
        </w:rPr>
        <w:t>60</w:t>
      </w:r>
      <w:r w:rsidRPr="0059374B">
        <w:t>(6), 1169–1181. https://doi.org/10.1016/j.neuron.2008.10.051</w:t>
      </w:r>
    </w:p>
    <w:p w14:paraId="429C0D4F" w14:textId="77777777" w:rsidR="00910B10" w:rsidRPr="0059374B" w:rsidRDefault="00910B10" w:rsidP="00910B10">
      <w:pPr>
        <w:pStyle w:val="Bibliographie"/>
      </w:pPr>
      <w:r w:rsidRPr="0059374B">
        <w:lastRenderedPageBreak/>
        <w:t xml:space="preserve">Silvetti, M., Alexander, W., Verguts, T., &amp; Brown, J. W. (2014). From conflict management to reward-based decision making: Actors and critics in primate medial frontal cortex. </w:t>
      </w:r>
      <w:r w:rsidRPr="0059374B">
        <w:rPr>
          <w:i/>
          <w:iCs/>
        </w:rPr>
        <w:t>Neuroscience &amp; Biobehavioral Reviews</w:t>
      </w:r>
      <w:r w:rsidRPr="0059374B">
        <w:t xml:space="preserve">, </w:t>
      </w:r>
      <w:r w:rsidRPr="0059374B">
        <w:rPr>
          <w:i/>
          <w:iCs/>
        </w:rPr>
        <w:t>46</w:t>
      </w:r>
      <w:r w:rsidRPr="0059374B">
        <w:t xml:space="preserve">, </w:t>
      </w:r>
      <w:r w:rsidRPr="0059374B">
        <w:rPr>
          <w:i/>
          <w:iCs/>
        </w:rPr>
        <w:t>Part 1</w:t>
      </w:r>
      <w:r w:rsidRPr="0059374B">
        <w:t>, 44–57. https://doi.org/10.1016/j.neubiorev.2013.11.003</w:t>
      </w:r>
    </w:p>
    <w:p w14:paraId="77B75A40" w14:textId="77777777" w:rsidR="00910B10" w:rsidRPr="0059374B" w:rsidRDefault="00910B10" w:rsidP="00910B10">
      <w:pPr>
        <w:pStyle w:val="Bibliographie"/>
        <w:rPr>
          <w:lang w:val="it-IT"/>
        </w:rPr>
      </w:pPr>
      <w:r w:rsidRPr="0059374B">
        <w:t xml:space="preserve">Small, D. M., Gitelman, D., Simmons, K., Bloise, S. M., Parrish, T., &amp; Mesulam, M.-M. (2005). Monetary Incentives Enhance Processing in Brain Regions Mediating Top-down Control of Attention. </w:t>
      </w:r>
      <w:r w:rsidRPr="0059374B">
        <w:rPr>
          <w:i/>
          <w:iCs/>
          <w:lang w:val="it-IT"/>
        </w:rPr>
        <w:t>Cerebral Cortex</w:t>
      </w:r>
      <w:r w:rsidRPr="0059374B">
        <w:rPr>
          <w:lang w:val="it-IT"/>
        </w:rPr>
        <w:t xml:space="preserve">, </w:t>
      </w:r>
      <w:r w:rsidRPr="0059374B">
        <w:rPr>
          <w:i/>
          <w:iCs/>
          <w:lang w:val="it-IT"/>
        </w:rPr>
        <w:t>15</w:t>
      </w:r>
      <w:r w:rsidRPr="0059374B">
        <w:rPr>
          <w:lang w:val="it-IT"/>
        </w:rPr>
        <w:t>(12), 1855–1865. https://doi.org/10.1093/cercor/bhi063</w:t>
      </w:r>
    </w:p>
    <w:p w14:paraId="500E3F30" w14:textId="77777777" w:rsidR="00910B10" w:rsidRPr="0059374B" w:rsidRDefault="00910B10" w:rsidP="00910B10">
      <w:pPr>
        <w:pStyle w:val="Bibliographie"/>
      </w:pPr>
      <w:r w:rsidRPr="0059374B">
        <w:rPr>
          <w:lang w:val="it-IT"/>
        </w:rPr>
        <w:t xml:space="preserve">Smith, P., &amp; Zheng, Y. (2013). </w:t>
      </w:r>
      <w:r w:rsidRPr="0059374B">
        <w:t xml:space="preserve">From ear to uncertainty: vestibular contributions to cognitive function. </w:t>
      </w:r>
      <w:r w:rsidRPr="0059374B">
        <w:rPr>
          <w:i/>
          <w:iCs/>
        </w:rPr>
        <w:t>Frontiers in Integrative Neuroscience</w:t>
      </w:r>
      <w:r w:rsidRPr="0059374B">
        <w:t xml:space="preserve">, </w:t>
      </w:r>
      <w:r w:rsidRPr="0059374B">
        <w:rPr>
          <w:i/>
          <w:iCs/>
        </w:rPr>
        <w:t>7</w:t>
      </w:r>
      <w:r w:rsidRPr="0059374B">
        <w:t>, 84. https://doi.org/10.3389/fnint.2013.00084</w:t>
      </w:r>
    </w:p>
    <w:p w14:paraId="4D9AEA88" w14:textId="77777777" w:rsidR="00910B10" w:rsidRPr="0059374B" w:rsidRDefault="00910B10" w:rsidP="00910B10">
      <w:pPr>
        <w:pStyle w:val="Bibliographie"/>
      </w:pPr>
      <w:r w:rsidRPr="0059374B">
        <w:t xml:space="preserve">Spence, C. J., &amp; Driver, J. (1994). Covert spatial orienting in audition: Exogenous and endogenous mechanisms. </w:t>
      </w:r>
      <w:r w:rsidRPr="0059374B">
        <w:rPr>
          <w:i/>
          <w:iCs/>
        </w:rPr>
        <w:t>Journal of Experimental Psychology: Human Perception and Performance</w:t>
      </w:r>
      <w:r w:rsidRPr="0059374B">
        <w:t xml:space="preserve">, </w:t>
      </w:r>
      <w:r w:rsidRPr="0059374B">
        <w:rPr>
          <w:i/>
          <w:iCs/>
        </w:rPr>
        <w:t>20</w:t>
      </w:r>
      <w:r w:rsidRPr="0059374B">
        <w:t>(3), 555–574. https://doi.org/10.1037/0096-1523.20.3.555</w:t>
      </w:r>
    </w:p>
    <w:p w14:paraId="4B2431EE" w14:textId="77777777" w:rsidR="00910B10" w:rsidRPr="0059374B" w:rsidRDefault="00910B10" w:rsidP="00910B10">
      <w:pPr>
        <w:pStyle w:val="Bibliographie"/>
      </w:pPr>
      <w:r w:rsidRPr="0059374B">
        <w:t xml:space="preserve">Stephan, T., Deutschländer, A., Nolte, A., Schneider, E., Wiesmann, M., Brandt, T., &amp; Dieterich, M. (2005). Functional MRI of galvanic vestibular stimulation with alternating currents at different frequencies. </w:t>
      </w:r>
      <w:r w:rsidRPr="0059374B">
        <w:rPr>
          <w:i/>
          <w:iCs/>
        </w:rPr>
        <w:t>NeuroImage</w:t>
      </w:r>
      <w:r w:rsidRPr="0059374B">
        <w:t xml:space="preserve">, </w:t>
      </w:r>
      <w:r w:rsidRPr="0059374B">
        <w:rPr>
          <w:i/>
          <w:iCs/>
        </w:rPr>
        <w:t>26</w:t>
      </w:r>
      <w:r w:rsidRPr="0059374B">
        <w:t>(3), 721–732. https://doi.org/10.1016/j.neuroimage.2005.02.049</w:t>
      </w:r>
    </w:p>
    <w:p w14:paraId="469C5F16" w14:textId="77777777" w:rsidR="00910B10" w:rsidRPr="0059374B" w:rsidRDefault="00910B10" w:rsidP="00910B10">
      <w:pPr>
        <w:pStyle w:val="Bibliographie"/>
      </w:pPr>
      <w:r w:rsidRPr="0059374B">
        <w:t xml:space="preserve">Suzuki, M., Kitano, H., Ito, R., Kitanishi, T., Yazawa, Y., Ogawa, T., … Kitajima, K. (2001). Cortical and subcortical vestibular response to caloric stimulation detected by functional magnetic resonance imaging. </w:t>
      </w:r>
      <w:r w:rsidRPr="0059374B">
        <w:rPr>
          <w:i/>
          <w:iCs/>
        </w:rPr>
        <w:t>Cognitive Brain Research</w:t>
      </w:r>
      <w:r w:rsidRPr="0059374B">
        <w:t xml:space="preserve">, </w:t>
      </w:r>
      <w:r w:rsidRPr="0059374B">
        <w:rPr>
          <w:i/>
          <w:iCs/>
        </w:rPr>
        <w:t>12</w:t>
      </w:r>
      <w:r w:rsidRPr="0059374B">
        <w:t>(3), 441–449. https://doi.org/10.1016/S0926-6410(01)00080-5</w:t>
      </w:r>
    </w:p>
    <w:p w14:paraId="77F8B0D8" w14:textId="77777777" w:rsidR="00910B10" w:rsidRPr="0059374B" w:rsidRDefault="00910B10" w:rsidP="00910B10">
      <w:pPr>
        <w:pStyle w:val="Bibliographie"/>
      </w:pPr>
      <w:r w:rsidRPr="0059374B">
        <w:t>The R Core Team. (2013). R: A language and environment for statistical computing. Retrieved from https://www.r-project.org/</w:t>
      </w:r>
    </w:p>
    <w:p w14:paraId="1AA55737" w14:textId="77777777" w:rsidR="00910B10" w:rsidRPr="0059374B" w:rsidRDefault="00910B10" w:rsidP="00910B10">
      <w:pPr>
        <w:pStyle w:val="Bibliographie"/>
      </w:pPr>
      <w:r w:rsidRPr="0059374B">
        <w:lastRenderedPageBreak/>
        <w:t xml:space="preserve">Theeuwes, J., &amp; Belopolsky, A. V. (2012). Reward grabs the eye: Oculomotor capture by rewarding stimuli. </w:t>
      </w:r>
      <w:r w:rsidRPr="0059374B">
        <w:rPr>
          <w:i/>
          <w:iCs/>
        </w:rPr>
        <w:t>Vision Research</w:t>
      </w:r>
      <w:r w:rsidRPr="0059374B">
        <w:t xml:space="preserve">, </w:t>
      </w:r>
      <w:r w:rsidRPr="0059374B">
        <w:rPr>
          <w:i/>
          <w:iCs/>
        </w:rPr>
        <w:t>74</w:t>
      </w:r>
      <w:r w:rsidRPr="0059374B">
        <w:t>, 80–85. https://doi.org/10.1016/j.visres.2012.07.024</w:t>
      </w:r>
    </w:p>
    <w:p w14:paraId="540F9F7D" w14:textId="77777777" w:rsidR="00910B10" w:rsidRPr="0059374B" w:rsidRDefault="00910B10" w:rsidP="00910B10">
      <w:pPr>
        <w:pStyle w:val="Bibliographie"/>
      </w:pPr>
      <w:r w:rsidRPr="0059374B">
        <w:t xml:space="preserve">Treisman, M. (1977). Motion sickness: an evolutionary hypothesis. </w:t>
      </w:r>
      <w:r w:rsidRPr="0059374B">
        <w:rPr>
          <w:i/>
          <w:iCs/>
        </w:rPr>
        <w:t>Science</w:t>
      </w:r>
      <w:r w:rsidRPr="0059374B">
        <w:t xml:space="preserve">, </w:t>
      </w:r>
      <w:r w:rsidRPr="0059374B">
        <w:rPr>
          <w:i/>
          <w:iCs/>
        </w:rPr>
        <w:t>197</w:t>
      </w:r>
      <w:r w:rsidRPr="0059374B">
        <w:t>(4302), 493–495. https://doi.org/10.1126/science.301659</w:t>
      </w:r>
    </w:p>
    <w:p w14:paraId="76665553" w14:textId="77777777" w:rsidR="00910B10" w:rsidRPr="0059374B" w:rsidRDefault="00910B10" w:rsidP="00910B10">
      <w:pPr>
        <w:pStyle w:val="Bibliographie"/>
      </w:pPr>
      <w:r w:rsidRPr="0059374B">
        <w:t xml:space="preserve">Utz, K. S., Dimova, V., Oppenländer, K., &amp; Kerkhoff, G. (2010). Electrified minds: Transcranial direct current stimulation (tDCS) and Galvanic Vestibular Stimulation (GVS) as methods of non-invasive brain stimulation in neuropsychology—A review of current data and future implications. </w:t>
      </w:r>
      <w:r w:rsidRPr="0059374B">
        <w:rPr>
          <w:i/>
          <w:iCs/>
        </w:rPr>
        <w:t>Neuropsychologia</w:t>
      </w:r>
      <w:r w:rsidRPr="0059374B">
        <w:t xml:space="preserve">, </w:t>
      </w:r>
      <w:r w:rsidRPr="0059374B">
        <w:rPr>
          <w:i/>
          <w:iCs/>
        </w:rPr>
        <w:t>48</w:t>
      </w:r>
      <w:r w:rsidRPr="0059374B">
        <w:t>(10), 2789–2810. https://doi.org/10.1016/j.neuropsychologia.2010.06.002</w:t>
      </w:r>
    </w:p>
    <w:p w14:paraId="4EE445F7" w14:textId="77777777" w:rsidR="00910B10" w:rsidRPr="0059374B" w:rsidRDefault="00910B10" w:rsidP="00910B10">
      <w:pPr>
        <w:pStyle w:val="Bibliographie"/>
      </w:pPr>
      <w:r w:rsidRPr="0059374B">
        <w:t xml:space="preserve">Utz, K. S., Keller, I., Kardinal, M., &amp; Kerkhoff, G. (2011). Galvanic vestibular stimulation reduces the pathological rightward line bisection error in neglect-a sham stimulation-controlled study. </w:t>
      </w:r>
      <w:r w:rsidRPr="0059374B">
        <w:rPr>
          <w:i/>
          <w:iCs/>
        </w:rPr>
        <w:t>Neuropsychologia</w:t>
      </w:r>
      <w:r w:rsidRPr="0059374B">
        <w:t xml:space="preserve">, </w:t>
      </w:r>
      <w:r w:rsidRPr="0059374B">
        <w:rPr>
          <w:i/>
          <w:iCs/>
        </w:rPr>
        <w:t>49</w:t>
      </w:r>
      <w:r w:rsidRPr="0059374B">
        <w:t>(5), 1219–1225. https://doi.org/10.1016/j.neuropsychologia.2011.02.046</w:t>
      </w:r>
    </w:p>
    <w:p w14:paraId="265CF577" w14:textId="77777777" w:rsidR="00910B10" w:rsidRPr="0059374B" w:rsidRDefault="00910B10" w:rsidP="00910B10">
      <w:pPr>
        <w:pStyle w:val="Bibliographie"/>
      </w:pPr>
      <w:r w:rsidRPr="0059374B">
        <w:t xml:space="preserve">Utz, K. S., Korluss, K., Schmidt, L., Rosenthal, A., Oppenländer, K., Keller, I., &amp; Kerkhoff, G. (2011). Minor adverse effects of galvanic vestibular stimulation in persons with stroke and healthy individuals. </w:t>
      </w:r>
      <w:r w:rsidRPr="0059374B">
        <w:rPr>
          <w:i/>
          <w:iCs/>
        </w:rPr>
        <w:t>Brain Injury</w:t>
      </w:r>
      <w:r w:rsidRPr="0059374B">
        <w:t xml:space="preserve">, </w:t>
      </w:r>
      <w:r w:rsidRPr="0059374B">
        <w:rPr>
          <w:i/>
          <w:iCs/>
        </w:rPr>
        <w:t>25</w:t>
      </w:r>
      <w:r w:rsidRPr="0059374B">
        <w:t>(11), 1058–1069. https://doi.org/10.3109/02699052.2011.607789</w:t>
      </w:r>
    </w:p>
    <w:p w14:paraId="57419CD0" w14:textId="77777777" w:rsidR="00910B10" w:rsidRPr="0059374B" w:rsidRDefault="00910B10" w:rsidP="00910B10">
      <w:pPr>
        <w:pStyle w:val="Bibliographie"/>
      </w:pPr>
      <w:r w:rsidRPr="0059374B">
        <w:t xml:space="preserve">Vibert, D., Häusler, R., &amp; Safran, A. B. (1999). Subjective visual vertical in peripheral unilateral vestibular diseases. </w:t>
      </w:r>
      <w:r w:rsidRPr="0059374B">
        <w:rPr>
          <w:i/>
          <w:iCs/>
        </w:rPr>
        <w:t>Journal of Vestibular Research: Equilibrium &amp; Orientation</w:t>
      </w:r>
      <w:r w:rsidRPr="0059374B">
        <w:t xml:space="preserve">, </w:t>
      </w:r>
      <w:r w:rsidRPr="0059374B">
        <w:rPr>
          <w:i/>
          <w:iCs/>
        </w:rPr>
        <w:t>9</w:t>
      </w:r>
      <w:r w:rsidRPr="0059374B">
        <w:t>(2), 145–152.</w:t>
      </w:r>
    </w:p>
    <w:p w14:paraId="0B29B574" w14:textId="77777777" w:rsidR="00910B10" w:rsidRPr="0059374B" w:rsidRDefault="00910B10" w:rsidP="00910B10">
      <w:pPr>
        <w:pStyle w:val="Bibliographie"/>
      </w:pPr>
      <w:r w:rsidRPr="0059374B">
        <w:t xml:space="preserve">zu Eulenburg, P., Caspers, S., Roski, C., &amp; Eickhoff, S. B. (2012). Meta-analytical definition and functional connectivity of the human vestibular cortex. </w:t>
      </w:r>
      <w:r w:rsidRPr="0059374B">
        <w:rPr>
          <w:i/>
          <w:iCs/>
        </w:rPr>
        <w:t>NeuroImage</w:t>
      </w:r>
      <w:r w:rsidRPr="0059374B">
        <w:t xml:space="preserve">, </w:t>
      </w:r>
      <w:r w:rsidRPr="0059374B">
        <w:rPr>
          <w:i/>
          <w:iCs/>
        </w:rPr>
        <w:t>60</w:t>
      </w:r>
      <w:r w:rsidRPr="0059374B">
        <w:t>(1), 162–169. https://doi.org/10.1016/j.neuroimage.2011.12.032</w:t>
      </w:r>
    </w:p>
    <w:p w14:paraId="4FB64CEB" w14:textId="0372AC97" w:rsidR="00E6216A" w:rsidRPr="00F63597" w:rsidRDefault="00390D12" w:rsidP="008E59C6">
      <w:pPr>
        <w:spacing w:line="480" w:lineRule="auto"/>
        <w:ind w:firstLine="567"/>
        <w:contextualSpacing/>
        <w:rPr>
          <w:rFonts w:ascii="Arial" w:hAnsi="Arial" w:cs="Arial"/>
          <w:lang w:val="it-IT"/>
        </w:rPr>
      </w:pPr>
      <w:r w:rsidRPr="0059374B">
        <w:rPr>
          <w:rFonts w:ascii="Arial" w:hAnsi="Arial" w:cs="Arial"/>
          <w:lang w:val="it-IT"/>
        </w:rPr>
        <w:fldChar w:fldCharType="end"/>
      </w:r>
    </w:p>
    <w:sectPr w:rsidR="00E6216A" w:rsidRPr="00F63597" w:rsidSect="000C3947">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D7ADA" w15:done="0"/>
  <w15:commentEx w15:paraId="0A0667F0" w15:done="0"/>
  <w15:commentEx w15:paraId="78C377BC" w15:done="0"/>
  <w15:commentEx w15:paraId="4C059CB7" w15:done="0"/>
  <w15:commentEx w15:paraId="2F07BF0D" w15:paraIdParent="4C059CB7" w15:done="0"/>
  <w15:commentEx w15:paraId="519697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136A" w14:textId="77777777" w:rsidR="00BF7D84" w:rsidRDefault="00BF7D84" w:rsidP="00393735">
      <w:r>
        <w:separator/>
      </w:r>
    </w:p>
  </w:endnote>
  <w:endnote w:type="continuationSeparator" w:id="0">
    <w:p w14:paraId="0BDB518F" w14:textId="77777777" w:rsidR="00BF7D84" w:rsidRDefault="00BF7D84" w:rsidP="0039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78058"/>
      <w:docPartObj>
        <w:docPartGallery w:val="Page Numbers (Bottom of Page)"/>
        <w:docPartUnique/>
      </w:docPartObj>
    </w:sdtPr>
    <w:sdtEndPr/>
    <w:sdtContent>
      <w:p w14:paraId="3763188F" w14:textId="196428EE" w:rsidR="00756B0A" w:rsidRDefault="00756B0A">
        <w:pPr>
          <w:pStyle w:val="Pieddepage"/>
          <w:jc w:val="center"/>
        </w:pPr>
        <w:r>
          <w:fldChar w:fldCharType="begin"/>
        </w:r>
        <w:r>
          <w:instrText>PAGE   \* MERGEFORMAT</w:instrText>
        </w:r>
        <w:r>
          <w:fldChar w:fldCharType="separate"/>
        </w:r>
        <w:r w:rsidR="0042407B" w:rsidRPr="0042407B">
          <w:rPr>
            <w:noProof/>
            <w:lang w:val="fr-FR"/>
          </w:rPr>
          <w:t>17</w:t>
        </w:r>
        <w:r>
          <w:fldChar w:fldCharType="end"/>
        </w:r>
      </w:p>
    </w:sdtContent>
  </w:sdt>
  <w:p w14:paraId="7FBAC9ED" w14:textId="77777777" w:rsidR="00756B0A" w:rsidRDefault="00756B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7F3C" w14:textId="77777777" w:rsidR="00BF7D84" w:rsidRDefault="00BF7D84" w:rsidP="00393735">
      <w:r>
        <w:separator/>
      </w:r>
    </w:p>
  </w:footnote>
  <w:footnote w:type="continuationSeparator" w:id="0">
    <w:p w14:paraId="029B490F" w14:textId="77777777" w:rsidR="00BF7D84" w:rsidRDefault="00BF7D84" w:rsidP="0039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276"/>
    <w:multiLevelType w:val="hybridMultilevel"/>
    <w:tmpl w:val="2676D80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C861B6B"/>
    <w:multiLevelType w:val="hybridMultilevel"/>
    <w:tmpl w:val="5676865A"/>
    <w:lvl w:ilvl="0" w:tplc="D54ECC3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345DA1"/>
    <w:multiLevelType w:val="hybridMultilevel"/>
    <w:tmpl w:val="76AC226C"/>
    <w:lvl w:ilvl="0" w:tplc="4954ABE8">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2ADE3B55"/>
    <w:multiLevelType w:val="hybridMultilevel"/>
    <w:tmpl w:val="C908AB68"/>
    <w:lvl w:ilvl="0" w:tplc="040C0001">
      <w:start w:val="1"/>
      <w:numFmt w:val="bullet"/>
      <w:lvlText w:val=""/>
      <w:lvlJc w:val="left"/>
      <w:pPr>
        <w:ind w:left="1351" w:hanging="360"/>
      </w:pPr>
      <w:rPr>
        <w:rFonts w:ascii="Symbol" w:hAnsi="Symbol" w:hint="default"/>
      </w:rPr>
    </w:lvl>
    <w:lvl w:ilvl="1" w:tplc="040C0003" w:tentative="1">
      <w:start w:val="1"/>
      <w:numFmt w:val="bullet"/>
      <w:lvlText w:val="o"/>
      <w:lvlJc w:val="left"/>
      <w:pPr>
        <w:ind w:left="2071" w:hanging="360"/>
      </w:pPr>
      <w:rPr>
        <w:rFonts w:ascii="Courier New" w:hAnsi="Courier New" w:cs="Courier New" w:hint="default"/>
      </w:rPr>
    </w:lvl>
    <w:lvl w:ilvl="2" w:tplc="040C0005" w:tentative="1">
      <w:start w:val="1"/>
      <w:numFmt w:val="bullet"/>
      <w:lvlText w:val=""/>
      <w:lvlJc w:val="left"/>
      <w:pPr>
        <w:ind w:left="2791" w:hanging="360"/>
      </w:pPr>
      <w:rPr>
        <w:rFonts w:ascii="Wingdings" w:hAnsi="Wingdings" w:hint="default"/>
      </w:rPr>
    </w:lvl>
    <w:lvl w:ilvl="3" w:tplc="040C0001" w:tentative="1">
      <w:start w:val="1"/>
      <w:numFmt w:val="bullet"/>
      <w:lvlText w:val=""/>
      <w:lvlJc w:val="left"/>
      <w:pPr>
        <w:ind w:left="3511" w:hanging="360"/>
      </w:pPr>
      <w:rPr>
        <w:rFonts w:ascii="Symbol" w:hAnsi="Symbol" w:hint="default"/>
      </w:rPr>
    </w:lvl>
    <w:lvl w:ilvl="4" w:tplc="040C0003" w:tentative="1">
      <w:start w:val="1"/>
      <w:numFmt w:val="bullet"/>
      <w:lvlText w:val="o"/>
      <w:lvlJc w:val="left"/>
      <w:pPr>
        <w:ind w:left="4231" w:hanging="360"/>
      </w:pPr>
      <w:rPr>
        <w:rFonts w:ascii="Courier New" w:hAnsi="Courier New" w:cs="Courier New" w:hint="default"/>
      </w:rPr>
    </w:lvl>
    <w:lvl w:ilvl="5" w:tplc="040C0005" w:tentative="1">
      <w:start w:val="1"/>
      <w:numFmt w:val="bullet"/>
      <w:lvlText w:val=""/>
      <w:lvlJc w:val="left"/>
      <w:pPr>
        <w:ind w:left="4951" w:hanging="360"/>
      </w:pPr>
      <w:rPr>
        <w:rFonts w:ascii="Wingdings" w:hAnsi="Wingdings" w:hint="default"/>
      </w:rPr>
    </w:lvl>
    <w:lvl w:ilvl="6" w:tplc="040C0001" w:tentative="1">
      <w:start w:val="1"/>
      <w:numFmt w:val="bullet"/>
      <w:lvlText w:val=""/>
      <w:lvlJc w:val="left"/>
      <w:pPr>
        <w:ind w:left="5671" w:hanging="360"/>
      </w:pPr>
      <w:rPr>
        <w:rFonts w:ascii="Symbol" w:hAnsi="Symbol" w:hint="default"/>
      </w:rPr>
    </w:lvl>
    <w:lvl w:ilvl="7" w:tplc="040C0003" w:tentative="1">
      <w:start w:val="1"/>
      <w:numFmt w:val="bullet"/>
      <w:lvlText w:val="o"/>
      <w:lvlJc w:val="left"/>
      <w:pPr>
        <w:ind w:left="6391" w:hanging="360"/>
      </w:pPr>
      <w:rPr>
        <w:rFonts w:ascii="Courier New" w:hAnsi="Courier New" w:cs="Courier New" w:hint="default"/>
      </w:rPr>
    </w:lvl>
    <w:lvl w:ilvl="8" w:tplc="040C0005" w:tentative="1">
      <w:start w:val="1"/>
      <w:numFmt w:val="bullet"/>
      <w:lvlText w:val=""/>
      <w:lvlJc w:val="left"/>
      <w:pPr>
        <w:ind w:left="7111" w:hanging="360"/>
      </w:pPr>
      <w:rPr>
        <w:rFonts w:ascii="Wingdings" w:hAnsi="Wingdings" w:hint="default"/>
      </w:rPr>
    </w:lvl>
  </w:abstractNum>
  <w:abstractNum w:abstractNumId="4">
    <w:nsid w:val="31F24B31"/>
    <w:multiLevelType w:val="hybridMultilevel"/>
    <w:tmpl w:val="DA6A94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5DCB7E28"/>
    <w:multiLevelType w:val="hybridMultilevel"/>
    <w:tmpl w:val="9E40AC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6D6759A"/>
    <w:multiLevelType w:val="hybridMultilevel"/>
    <w:tmpl w:val="EF5C21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66F0631C"/>
    <w:multiLevelType w:val="hybridMultilevel"/>
    <w:tmpl w:val="0D885E5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
    <w15:presenceInfo w15:providerId="None" w15:userI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09"/>
    <w:rsid w:val="0000103A"/>
    <w:rsid w:val="0000106F"/>
    <w:rsid w:val="0000403C"/>
    <w:rsid w:val="00004B68"/>
    <w:rsid w:val="0000564A"/>
    <w:rsid w:val="000115FE"/>
    <w:rsid w:val="0001161D"/>
    <w:rsid w:val="00011732"/>
    <w:rsid w:val="000165DD"/>
    <w:rsid w:val="00016984"/>
    <w:rsid w:val="00017E58"/>
    <w:rsid w:val="00021297"/>
    <w:rsid w:val="00024583"/>
    <w:rsid w:val="00025331"/>
    <w:rsid w:val="0003001E"/>
    <w:rsid w:val="00037130"/>
    <w:rsid w:val="00044142"/>
    <w:rsid w:val="00045117"/>
    <w:rsid w:val="00047672"/>
    <w:rsid w:val="00053B44"/>
    <w:rsid w:val="00055446"/>
    <w:rsid w:val="0005665A"/>
    <w:rsid w:val="00067D86"/>
    <w:rsid w:val="00071531"/>
    <w:rsid w:val="00071AF6"/>
    <w:rsid w:val="0007442B"/>
    <w:rsid w:val="00081078"/>
    <w:rsid w:val="00094EE4"/>
    <w:rsid w:val="00096ACF"/>
    <w:rsid w:val="000A54B8"/>
    <w:rsid w:val="000B40EC"/>
    <w:rsid w:val="000B663B"/>
    <w:rsid w:val="000C2BF7"/>
    <w:rsid w:val="000C3947"/>
    <w:rsid w:val="000C3EA8"/>
    <w:rsid w:val="000C4417"/>
    <w:rsid w:val="000C4A6F"/>
    <w:rsid w:val="000C5504"/>
    <w:rsid w:val="000D4550"/>
    <w:rsid w:val="000D59BD"/>
    <w:rsid w:val="000E18A7"/>
    <w:rsid w:val="000E1B69"/>
    <w:rsid w:val="000E5C2A"/>
    <w:rsid w:val="000F1A1F"/>
    <w:rsid w:val="000F4355"/>
    <w:rsid w:val="00106006"/>
    <w:rsid w:val="00113B54"/>
    <w:rsid w:val="001170C4"/>
    <w:rsid w:val="00125C72"/>
    <w:rsid w:val="00126390"/>
    <w:rsid w:val="00126712"/>
    <w:rsid w:val="001301A8"/>
    <w:rsid w:val="00132F04"/>
    <w:rsid w:val="00133159"/>
    <w:rsid w:val="001424C1"/>
    <w:rsid w:val="00142DCD"/>
    <w:rsid w:val="00147874"/>
    <w:rsid w:val="00154A40"/>
    <w:rsid w:val="00156B2F"/>
    <w:rsid w:val="001602FA"/>
    <w:rsid w:val="00162758"/>
    <w:rsid w:val="00165160"/>
    <w:rsid w:val="001653F9"/>
    <w:rsid w:val="00167093"/>
    <w:rsid w:val="00186D24"/>
    <w:rsid w:val="0019080A"/>
    <w:rsid w:val="00194BA6"/>
    <w:rsid w:val="00196081"/>
    <w:rsid w:val="001A0633"/>
    <w:rsid w:val="001A3547"/>
    <w:rsid w:val="001A5440"/>
    <w:rsid w:val="001A703F"/>
    <w:rsid w:val="001B352D"/>
    <w:rsid w:val="001B3B12"/>
    <w:rsid w:val="001B628B"/>
    <w:rsid w:val="001C078D"/>
    <w:rsid w:val="001C0D8E"/>
    <w:rsid w:val="001C5ADF"/>
    <w:rsid w:val="001E272E"/>
    <w:rsid w:val="001E4CA3"/>
    <w:rsid w:val="001E5BF1"/>
    <w:rsid w:val="001F0953"/>
    <w:rsid w:val="001F2764"/>
    <w:rsid w:val="001F78DC"/>
    <w:rsid w:val="00201B6E"/>
    <w:rsid w:val="00202A2A"/>
    <w:rsid w:val="0020523F"/>
    <w:rsid w:val="00206039"/>
    <w:rsid w:val="00211C00"/>
    <w:rsid w:val="00215876"/>
    <w:rsid w:val="0022438B"/>
    <w:rsid w:val="00230507"/>
    <w:rsid w:val="00230621"/>
    <w:rsid w:val="00231AF2"/>
    <w:rsid w:val="002370F8"/>
    <w:rsid w:val="0023771D"/>
    <w:rsid w:val="00240007"/>
    <w:rsid w:val="002424E7"/>
    <w:rsid w:val="00247524"/>
    <w:rsid w:val="002508E3"/>
    <w:rsid w:val="00250FB1"/>
    <w:rsid w:val="00254CEB"/>
    <w:rsid w:val="00255E65"/>
    <w:rsid w:val="002565A2"/>
    <w:rsid w:val="00256C27"/>
    <w:rsid w:val="00261266"/>
    <w:rsid w:val="002669F8"/>
    <w:rsid w:val="00284459"/>
    <w:rsid w:val="00291883"/>
    <w:rsid w:val="00293F6B"/>
    <w:rsid w:val="00294D57"/>
    <w:rsid w:val="0029533C"/>
    <w:rsid w:val="002A4101"/>
    <w:rsid w:val="002A5AD7"/>
    <w:rsid w:val="002B1A2D"/>
    <w:rsid w:val="002B2C8A"/>
    <w:rsid w:val="002B6111"/>
    <w:rsid w:val="002B7888"/>
    <w:rsid w:val="002C0DB3"/>
    <w:rsid w:val="002C4926"/>
    <w:rsid w:val="002C4FA8"/>
    <w:rsid w:val="002D115C"/>
    <w:rsid w:val="002D25CC"/>
    <w:rsid w:val="002E7C7A"/>
    <w:rsid w:val="002F39CF"/>
    <w:rsid w:val="002F4026"/>
    <w:rsid w:val="003002D6"/>
    <w:rsid w:val="0030055E"/>
    <w:rsid w:val="0030196E"/>
    <w:rsid w:val="00303338"/>
    <w:rsid w:val="00307076"/>
    <w:rsid w:val="00310A46"/>
    <w:rsid w:val="00311815"/>
    <w:rsid w:val="00313EC5"/>
    <w:rsid w:val="00315B17"/>
    <w:rsid w:val="00316F1B"/>
    <w:rsid w:val="0032088A"/>
    <w:rsid w:val="003218BF"/>
    <w:rsid w:val="00322D3D"/>
    <w:rsid w:val="00323E43"/>
    <w:rsid w:val="003262BC"/>
    <w:rsid w:val="0034511E"/>
    <w:rsid w:val="003500E9"/>
    <w:rsid w:val="00356CF4"/>
    <w:rsid w:val="003614F6"/>
    <w:rsid w:val="00361DA3"/>
    <w:rsid w:val="00365010"/>
    <w:rsid w:val="003766BB"/>
    <w:rsid w:val="00380497"/>
    <w:rsid w:val="003853ED"/>
    <w:rsid w:val="00390D12"/>
    <w:rsid w:val="003919F0"/>
    <w:rsid w:val="00393735"/>
    <w:rsid w:val="003942D8"/>
    <w:rsid w:val="003956F6"/>
    <w:rsid w:val="00397AC2"/>
    <w:rsid w:val="003A58C7"/>
    <w:rsid w:val="003B0324"/>
    <w:rsid w:val="003B64A0"/>
    <w:rsid w:val="003B67E5"/>
    <w:rsid w:val="003C0A52"/>
    <w:rsid w:val="003C599A"/>
    <w:rsid w:val="003D0A42"/>
    <w:rsid w:val="003D5275"/>
    <w:rsid w:val="003D5AF7"/>
    <w:rsid w:val="003D7D84"/>
    <w:rsid w:val="003E11C0"/>
    <w:rsid w:val="003E6228"/>
    <w:rsid w:val="003E68F9"/>
    <w:rsid w:val="003F1410"/>
    <w:rsid w:val="004018B9"/>
    <w:rsid w:val="00403FF3"/>
    <w:rsid w:val="0040548E"/>
    <w:rsid w:val="00405A1E"/>
    <w:rsid w:val="00405EEF"/>
    <w:rsid w:val="00417196"/>
    <w:rsid w:val="00417431"/>
    <w:rsid w:val="004178F8"/>
    <w:rsid w:val="00420E36"/>
    <w:rsid w:val="00421245"/>
    <w:rsid w:val="004231E2"/>
    <w:rsid w:val="0042407B"/>
    <w:rsid w:val="00430EF1"/>
    <w:rsid w:val="0043255F"/>
    <w:rsid w:val="00434D42"/>
    <w:rsid w:val="0043522E"/>
    <w:rsid w:val="004379F4"/>
    <w:rsid w:val="00440BC0"/>
    <w:rsid w:val="00443FB4"/>
    <w:rsid w:val="004449C7"/>
    <w:rsid w:val="00445201"/>
    <w:rsid w:val="00445A1D"/>
    <w:rsid w:val="00445FEC"/>
    <w:rsid w:val="00453D70"/>
    <w:rsid w:val="00455520"/>
    <w:rsid w:val="004572FD"/>
    <w:rsid w:val="00460B82"/>
    <w:rsid w:val="0046337D"/>
    <w:rsid w:val="00466393"/>
    <w:rsid w:val="004663E3"/>
    <w:rsid w:val="0046774E"/>
    <w:rsid w:val="004677BA"/>
    <w:rsid w:val="004728B4"/>
    <w:rsid w:val="0047578E"/>
    <w:rsid w:val="004773CC"/>
    <w:rsid w:val="00477E3F"/>
    <w:rsid w:val="00484C12"/>
    <w:rsid w:val="0048540D"/>
    <w:rsid w:val="00486D08"/>
    <w:rsid w:val="0049028A"/>
    <w:rsid w:val="004A1256"/>
    <w:rsid w:val="004A1945"/>
    <w:rsid w:val="004A4FF8"/>
    <w:rsid w:val="004A526D"/>
    <w:rsid w:val="004B04B0"/>
    <w:rsid w:val="004B0966"/>
    <w:rsid w:val="004B54FC"/>
    <w:rsid w:val="004B5519"/>
    <w:rsid w:val="004C144D"/>
    <w:rsid w:val="004D1376"/>
    <w:rsid w:val="004D17A9"/>
    <w:rsid w:val="004D2CF9"/>
    <w:rsid w:val="004D2D92"/>
    <w:rsid w:val="004D5FAD"/>
    <w:rsid w:val="004D7449"/>
    <w:rsid w:val="004E150A"/>
    <w:rsid w:val="004E5293"/>
    <w:rsid w:val="004E7064"/>
    <w:rsid w:val="004F0004"/>
    <w:rsid w:val="004F6561"/>
    <w:rsid w:val="004F7950"/>
    <w:rsid w:val="00500CE9"/>
    <w:rsid w:val="00501CD4"/>
    <w:rsid w:val="00502B6A"/>
    <w:rsid w:val="005032F0"/>
    <w:rsid w:val="00503443"/>
    <w:rsid w:val="00511C50"/>
    <w:rsid w:val="00514A9F"/>
    <w:rsid w:val="0051695E"/>
    <w:rsid w:val="00526D51"/>
    <w:rsid w:val="00527278"/>
    <w:rsid w:val="005278DF"/>
    <w:rsid w:val="00532EE3"/>
    <w:rsid w:val="005341B0"/>
    <w:rsid w:val="00540965"/>
    <w:rsid w:val="00546323"/>
    <w:rsid w:val="0055338C"/>
    <w:rsid w:val="005541D1"/>
    <w:rsid w:val="005579ED"/>
    <w:rsid w:val="00561A09"/>
    <w:rsid w:val="00561C02"/>
    <w:rsid w:val="00571CC7"/>
    <w:rsid w:val="005735EB"/>
    <w:rsid w:val="0057399B"/>
    <w:rsid w:val="0057546D"/>
    <w:rsid w:val="0058103A"/>
    <w:rsid w:val="005816C3"/>
    <w:rsid w:val="00585210"/>
    <w:rsid w:val="0059374B"/>
    <w:rsid w:val="00595C1A"/>
    <w:rsid w:val="00595EFC"/>
    <w:rsid w:val="005B5994"/>
    <w:rsid w:val="005B5C5C"/>
    <w:rsid w:val="005B65FF"/>
    <w:rsid w:val="005C21A1"/>
    <w:rsid w:val="005C528D"/>
    <w:rsid w:val="005D0EBB"/>
    <w:rsid w:val="005D455A"/>
    <w:rsid w:val="005D7C7A"/>
    <w:rsid w:val="005E0D32"/>
    <w:rsid w:val="005E42D3"/>
    <w:rsid w:val="005E48FE"/>
    <w:rsid w:val="005E5369"/>
    <w:rsid w:val="005E6213"/>
    <w:rsid w:val="005E62D6"/>
    <w:rsid w:val="00602C62"/>
    <w:rsid w:val="00613022"/>
    <w:rsid w:val="0061622C"/>
    <w:rsid w:val="0061746C"/>
    <w:rsid w:val="00617E0E"/>
    <w:rsid w:val="00632886"/>
    <w:rsid w:val="00634DF4"/>
    <w:rsid w:val="006417F6"/>
    <w:rsid w:val="00642030"/>
    <w:rsid w:val="00646FB9"/>
    <w:rsid w:val="00647562"/>
    <w:rsid w:val="006618AB"/>
    <w:rsid w:val="006652A3"/>
    <w:rsid w:val="0067120B"/>
    <w:rsid w:val="006749AD"/>
    <w:rsid w:val="00683321"/>
    <w:rsid w:val="006A6AB2"/>
    <w:rsid w:val="006B1A3A"/>
    <w:rsid w:val="006B3BE6"/>
    <w:rsid w:val="006B4627"/>
    <w:rsid w:val="006B5D65"/>
    <w:rsid w:val="006B7656"/>
    <w:rsid w:val="006C2D9C"/>
    <w:rsid w:val="006C5265"/>
    <w:rsid w:val="006D5EAD"/>
    <w:rsid w:val="006E143B"/>
    <w:rsid w:val="006E1A10"/>
    <w:rsid w:val="006E674A"/>
    <w:rsid w:val="006E69CA"/>
    <w:rsid w:val="006E6F81"/>
    <w:rsid w:val="006F0710"/>
    <w:rsid w:val="006F6751"/>
    <w:rsid w:val="007027CA"/>
    <w:rsid w:val="00703852"/>
    <w:rsid w:val="00704554"/>
    <w:rsid w:val="007101FF"/>
    <w:rsid w:val="007120FE"/>
    <w:rsid w:val="007123B9"/>
    <w:rsid w:val="00713DA3"/>
    <w:rsid w:val="00714313"/>
    <w:rsid w:val="00715262"/>
    <w:rsid w:val="007176B9"/>
    <w:rsid w:val="00717F45"/>
    <w:rsid w:val="0072036D"/>
    <w:rsid w:val="00723580"/>
    <w:rsid w:val="007345D1"/>
    <w:rsid w:val="00734AAE"/>
    <w:rsid w:val="00740D7B"/>
    <w:rsid w:val="00752B90"/>
    <w:rsid w:val="00754D34"/>
    <w:rsid w:val="00754ED0"/>
    <w:rsid w:val="00756B0A"/>
    <w:rsid w:val="00761927"/>
    <w:rsid w:val="00761E6E"/>
    <w:rsid w:val="007621F8"/>
    <w:rsid w:val="007649B0"/>
    <w:rsid w:val="00765B02"/>
    <w:rsid w:val="00766465"/>
    <w:rsid w:val="0077203B"/>
    <w:rsid w:val="00775BF3"/>
    <w:rsid w:val="00780995"/>
    <w:rsid w:val="00784771"/>
    <w:rsid w:val="0078519D"/>
    <w:rsid w:val="0078592E"/>
    <w:rsid w:val="00792781"/>
    <w:rsid w:val="00794772"/>
    <w:rsid w:val="00795823"/>
    <w:rsid w:val="007A1051"/>
    <w:rsid w:val="007A5A48"/>
    <w:rsid w:val="007A65D2"/>
    <w:rsid w:val="007B4D50"/>
    <w:rsid w:val="007B6721"/>
    <w:rsid w:val="007B7990"/>
    <w:rsid w:val="007D12E9"/>
    <w:rsid w:val="007D6F20"/>
    <w:rsid w:val="007D70D0"/>
    <w:rsid w:val="007D7900"/>
    <w:rsid w:val="007E41C7"/>
    <w:rsid w:val="007E4F23"/>
    <w:rsid w:val="007E79DC"/>
    <w:rsid w:val="007F294E"/>
    <w:rsid w:val="007F3853"/>
    <w:rsid w:val="007F564A"/>
    <w:rsid w:val="00806CA4"/>
    <w:rsid w:val="00807FA1"/>
    <w:rsid w:val="008164E0"/>
    <w:rsid w:val="00816C90"/>
    <w:rsid w:val="00817270"/>
    <w:rsid w:val="00821373"/>
    <w:rsid w:val="0082186C"/>
    <w:rsid w:val="00825D50"/>
    <w:rsid w:val="00831817"/>
    <w:rsid w:val="00832451"/>
    <w:rsid w:val="0083251A"/>
    <w:rsid w:val="00834A5C"/>
    <w:rsid w:val="00837F7E"/>
    <w:rsid w:val="008413F5"/>
    <w:rsid w:val="00843945"/>
    <w:rsid w:val="0084680E"/>
    <w:rsid w:val="00847F5D"/>
    <w:rsid w:val="008521FD"/>
    <w:rsid w:val="00852819"/>
    <w:rsid w:val="00854612"/>
    <w:rsid w:val="00862E70"/>
    <w:rsid w:val="00871025"/>
    <w:rsid w:val="00871FC5"/>
    <w:rsid w:val="0087796E"/>
    <w:rsid w:val="008839C3"/>
    <w:rsid w:val="00884904"/>
    <w:rsid w:val="00886B3E"/>
    <w:rsid w:val="00891EFE"/>
    <w:rsid w:val="00894429"/>
    <w:rsid w:val="00894C42"/>
    <w:rsid w:val="008967AE"/>
    <w:rsid w:val="008A326D"/>
    <w:rsid w:val="008A7A80"/>
    <w:rsid w:val="008B3DF9"/>
    <w:rsid w:val="008B3F61"/>
    <w:rsid w:val="008B56DC"/>
    <w:rsid w:val="008B74BC"/>
    <w:rsid w:val="008C0249"/>
    <w:rsid w:val="008C25BD"/>
    <w:rsid w:val="008E0F67"/>
    <w:rsid w:val="008E1B21"/>
    <w:rsid w:val="008E4176"/>
    <w:rsid w:val="008E59C6"/>
    <w:rsid w:val="008E5C4E"/>
    <w:rsid w:val="008F6DA3"/>
    <w:rsid w:val="008F7183"/>
    <w:rsid w:val="00906529"/>
    <w:rsid w:val="009078BD"/>
    <w:rsid w:val="00910B10"/>
    <w:rsid w:val="009242BD"/>
    <w:rsid w:val="0093022F"/>
    <w:rsid w:val="00932CEB"/>
    <w:rsid w:val="0093333A"/>
    <w:rsid w:val="00937080"/>
    <w:rsid w:val="00943CCE"/>
    <w:rsid w:val="00946190"/>
    <w:rsid w:val="00947992"/>
    <w:rsid w:val="00950955"/>
    <w:rsid w:val="00964E02"/>
    <w:rsid w:val="00974FBC"/>
    <w:rsid w:val="00980244"/>
    <w:rsid w:val="00987D1C"/>
    <w:rsid w:val="00991A63"/>
    <w:rsid w:val="009A295E"/>
    <w:rsid w:val="009B4935"/>
    <w:rsid w:val="009B75CF"/>
    <w:rsid w:val="009B7DF7"/>
    <w:rsid w:val="009C3CF6"/>
    <w:rsid w:val="009C6A1F"/>
    <w:rsid w:val="009E0A11"/>
    <w:rsid w:val="009F0B22"/>
    <w:rsid w:val="009F1330"/>
    <w:rsid w:val="009F3B0C"/>
    <w:rsid w:val="009F5438"/>
    <w:rsid w:val="009F5769"/>
    <w:rsid w:val="00A021D7"/>
    <w:rsid w:val="00A03B1E"/>
    <w:rsid w:val="00A040A5"/>
    <w:rsid w:val="00A058E4"/>
    <w:rsid w:val="00A06138"/>
    <w:rsid w:val="00A10F74"/>
    <w:rsid w:val="00A13909"/>
    <w:rsid w:val="00A32336"/>
    <w:rsid w:val="00A5011D"/>
    <w:rsid w:val="00A51896"/>
    <w:rsid w:val="00A52A79"/>
    <w:rsid w:val="00A53C81"/>
    <w:rsid w:val="00A53CD9"/>
    <w:rsid w:val="00A5414D"/>
    <w:rsid w:val="00A54F1B"/>
    <w:rsid w:val="00A61AD6"/>
    <w:rsid w:val="00A701A5"/>
    <w:rsid w:val="00A77675"/>
    <w:rsid w:val="00A77727"/>
    <w:rsid w:val="00A8006D"/>
    <w:rsid w:val="00A84C04"/>
    <w:rsid w:val="00A84F55"/>
    <w:rsid w:val="00A90051"/>
    <w:rsid w:val="00A95A30"/>
    <w:rsid w:val="00A9635F"/>
    <w:rsid w:val="00AB2AB3"/>
    <w:rsid w:val="00AB41AE"/>
    <w:rsid w:val="00AB6F00"/>
    <w:rsid w:val="00AC11FF"/>
    <w:rsid w:val="00AC2226"/>
    <w:rsid w:val="00AC35BF"/>
    <w:rsid w:val="00AC61F7"/>
    <w:rsid w:val="00AD629F"/>
    <w:rsid w:val="00AD6A73"/>
    <w:rsid w:val="00AD7D43"/>
    <w:rsid w:val="00AE0F26"/>
    <w:rsid w:val="00AE4596"/>
    <w:rsid w:val="00AE5E22"/>
    <w:rsid w:val="00AE6F11"/>
    <w:rsid w:val="00AF081B"/>
    <w:rsid w:val="00AF3629"/>
    <w:rsid w:val="00AF4DA7"/>
    <w:rsid w:val="00B026D7"/>
    <w:rsid w:val="00B13942"/>
    <w:rsid w:val="00B16342"/>
    <w:rsid w:val="00B17686"/>
    <w:rsid w:val="00B24212"/>
    <w:rsid w:val="00B278F0"/>
    <w:rsid w:val="00B32F91"/>
    <w:rsid w:val="00B35737"/>
    <w:rsid w:val="00B37667"/>
    <w:rsid w:val="00B42FDB"/>
    <w:rsid w:val="00B44D14"/>
    <w:rsid w:val="00B462E3"/>
    <w:rsid w:val="00B54E8D"/>
    <w:rsid w:val="00B55C32"/>
    <w:rsid w:val="00B6315B"/>
    <w:rsid w:val="00B6392D"/>
    <w:rsid w:val="00B65F4A"/>
    <w:rsid w:val="00B67519"/>
    <w:rsid w:val="00B67E73"/>
    <w:rsid w:val="00B71856"/>
    <w:rsid w:val="00B80FD6"/>
    <w:rsid w:val="00B827E8"/>
    <w:rsid w:val="00B83393"/>
    <w:rsid w:val="00B854AA"/>
    <w:rsid w:val="00B86868"/>
    <w:rsid w:val="00B874D9"/>
    <w:rsid w:val="00B91201"/>
    <w:rsid w:val="00B93167"/>
    <w:rsid w:val="00B942D2"/>
    <w:rsid w:val="00B96D66"/>
    <w:rsid w:val="00BA22D7"/>
    <w:rsid w:val="00BB0893"/>
    <w:rsid w:val="00BB2061"/>
    <w:rsid w:val="00BB5A17"/>
    <w:rsid w:val="00BB5ADD"/>
    <w:rsid w:val="00BB6EC7"/>
    <w:rsid w:val="00BC07A6"/>
    <w:rsid w:val="00BC2EE8"/>
    <w:rsid w:val="00BC6D28"/>
    <w:rsid w:val="00BD175C"/>
    <w:rsid w:val="00BD334F"/>
    <w:rsid w:val="00BD6AB6"/>
    <w:rsid w:val="00BE026B"/>
    <w:rsid w:val="00BE1C49"/>
    <w:rsid w:val="00BF491C"/>
    <w:rsid w:val="00BF7D84"/>
    <w:rsid w:val="00C04817"/>
    <w:rsid w:val="00C04E10"/>
    <w:rsid w:val="00C05984"/>
    <w:rsid w:val="00C07146"/>
    <w:rsid w:val="00C12EB0"/>
    <w:rsid w:val="00C17224"/>
    <w:rsid w:val="00C202E2"/>
    <w:rsid w:val="00C2294C"/>
    <w:rsid w:val="00C22D6A"/>
    <w:rsid w:val="00C31641"/>
    <w:rsid w:val="00C33E2E"/>
    <w:rsid w:val="00C34AE6"/>
    <w:rsid w:val="00C4280C"/>
    <w:rsid w:val="00C51575"/>
    <w:rsid w:val="00C5308A"/>
    <w:rsid w:val="00C57214"/>
    <w:rsid w:val="00C57944"/>
    <w:rsid w:val="00C6091A"/>
    <w:rsid w:val="00C60FA9"/>
    <w:rsid w:val="00C61E42"/>
    <w:rsid w:val="00C64D04"/>
    <w:rsid w:val="00C70232"/>
    <w:rsid w:val="00C74DC5"/>
    <w:rsid w:val="00C75208"/>
    <w:rsid w:val="00C766B3"/>
    <w:rsid w:val="00C8132F"/>
    <w:rsid w:val="00C82B5E"/>
    <w:rsid w:val="00C83E48"/>
    <w:rsid w:val="00C84EE4"/>
    <w:rsid w:val="00C90E71"/>
    <w:rsid w:val="00C915E1"/>
    <w:rsid w:val="00CA2AB8"/>
    <w:rsid w:val="00CB237C"/>
    <w:rsid w:val="00CB43A2"/>
    <w:rsid w:val="00CB4527"/>
    <w:rsid w:val="00CB535A"/>
    <w:rsid w:val="00CB5AC2"/>
    <w:rsid w:val="00CC1CCB"/>
    <w:rsid w:val="00CC774A"/>
    <w:rsid w:val="00CD4A91"/>
    <w:rsid w:val="00CE1A18"/>
    <w:rsid w:val="00CE3AF6"/>
    <w:rsid w:val="00CE42CD"/>
    <w:rsid w:val="00CE5F15"/>
    <w:rsid w:val="00CE714D"/>
    <w:rsid w:val="00CF6743"/>
    <w:rsid w:val="00D127F3"/>
    <w:rsid w:val="00D14185"/>
    <w:rsid w:val="00D22362"/>
    <w:rsid w:val="00D229CE"/>
    <w:rsid w:val="00D256A2"/>
    <w:rsid w:val="00D272A8"/>
    <w:rsid w:val="00D43638"/>
    <w:rsid w:val="00D530F6"/>
    <w:rsid w:val="00D54F05"/>
    <w:rsid w:val="00D557B8"/>
    <w:rsid w:val="00D56538"/>
    <w:rsid w:val="00D56C2C"/>
    <w:rsid w:val="00D56E2E"/>
    <w:rsid w:val="00D608F5"/>
    <w:rsid w:val="00D6315E"/>
    <w:rsid w:val="00D65FA8"/>
    <w:rsid w:val="00D678A2"/>
    <w:rsid w:val="00D705A4"/>
    <w:rsid w:val="00D72039"/>
    <w:rsid w:val="00D72CA9"/>
    <w:rsid w:val="00D76B32"/>
    <w:rsid w:val="00D82F59"/>
    <w:rsid w:val="00D86D9A"/>
    <w:rsid w:val="00D875FD"/>
    <w:rsid w:val="00D93039"/>
    <w:rsid w:val="00D948E6"/>
    <w:rsid w:val="00D94BE9"/>
    <w:rsid w:val="00DA2757"/>
    <w:rsid w:val="00DA69ED"/>
    <w:rsid w:val="00DB4FE6"/>
    <w:rsid w:val="00DC1116"/>
    <w:rsid w:val="00DC2D85"/>
    <w:rsid w:val="00DD310B"/>
    <w:rsid w:val="00DE5BB6"/>
    <w:rsid w:val="00DF5597"/>
    <w:rsid w:val="00DF6D77"/>
    <w:rsid w:val="00DF7374"/>
    <w:rsid w:val="00E04A83"/>
    <w:rsid w:val="00E053FC"/>
    <w:rsid w:val="00E0768F"/>
    <w:rsid w:val="00E134B1"/>
    <w:rsid w:val="00E14B5C"/>
    <w:rsid w:val="00E169FC"/>
    <w:rsid w:val="00E2103C"/>
    <w:rsid w:val="00E21505"/>
    <w:rsid w:val="00E24C48"/>
    <w:rsid w:val="00E25F27"/>
    <w:rsid w:val="00E26345"/>
    <w:rsid w:val="00E27CC4"/>
    <w:rsid w:val="00E33DCD"/>
    <w:rsid w:val="00E42F1C"/>
    <w:rsid w:val="00E500BA"/>
    <w:rsid w:val="00E6216A"/>
    <w:rsid w:val="00E64B77"/>
    <w:rsid w:val="00E736EC"/>
    <w:rsid w:val="00E74607"/>
    <w:rsid w:val="00E74B73"/>
    <w:rsid w:val="00E75AF2"/>
    <w:rsid w:val="00E76BAC"/>
    <w:rsid w:val="00E875DA"/>
    <w:rsid w:val="00E90C19"/>
    <w:rsid w:val="00E935EB"/>
    <w:rsid w:val="00E93F60"/>
    <w:rsid w:val="00E95424"/>
    <w:rsid w:val="00E95E47"/>
    <w:rsid w:val="00EA13E3"/>
    <w:rsid w:val="00EA6438"/>
    <w:rsid w:val="00EB203C"/>
    <w:rsid w:val="00EB291A"/>
    <w:rsid w:val="00EB6BE2"/>
    <w:rsid w:val="00EB729E"/>
    <w:rsid w:val="00EC32C0"/>
    <w:rsid w:val="00ED171E"/>
    <w:rsid w:val="00EE650B"/>
    <w:rsid w:val="00EE6E17"/>
    <w:rsid w:val="00EF1E66"/>
    <w:rsid w:val="00EF66F6"/>
    <w:rsid w:val="00EF7EA7"/>
    <w:rsid w:val="00F00378"/>
    <w:rsid w:val="00F04E5D"/>
    <w:rsid w:val="00F05D63"/>
    <w:rsid w:val="00F119D7"/>
    <w:rsid w:val="00F12286"/>
    <w:rsid w:val="00F201B0"/>
    <w:rsid w:val="00F21A6D"/>
    <w:rsid w:val="00F22F09"/>
    <w:rsid w:val="00F23810"/>
    <w:rsid w:val="00F3049E"/>
    <w:rsid w:val="00F30E6A"/>
    <w:rsid w:val="00F372A1"/>
    <w:rsid w:val="00F441A8"/>
    <w:rsid w:val="00F46EF8"/>
    <w:rsid w:val="00F50638"/>
    <w:rsid w:val="00F5313D"/>
    <w:rsid w:val="00F55454"/>
    <w:rsid w:val="00F55FBC"/>
    <w:rsid w:val="00F60B7C"/>
    <w:rsid w:val="00F61DBA"/>
    <w:rsid w:val="00F61F44"/>
    <w:rsid w:val="00F63597"/>
    <w:rsid w:val="00F72AB0"/>
    <w:rsid w:val="00F76641"/>
    <w:rsid w:val="00F81512"/>
    <w:rsid w:val="00F82E3D"/>
    <w:rsid w:val="00F97CE8"/>
    <w:rsid w:val="00FA503B"/>
    <w:rsid w:val="00FA7425"/>
    <w:rsid w:val="00FB1399"/>
    <w:rsid w:val="00FB3554"/>
    <w:rsid w:val="00FD0840"/>
    <w:rsid w:val="00FE27FB"/>
    <w:rsid w:val="00FE4984"/>
    <w:rsid w:val="00FE49A6"/>
    <w:rsid w:val="00FE7796"/>
    <w:rsid w:val="00FE7FEB"/>
    <w:rsid w:val="00FF1A88"/>
    <w:rsid w:val="00FF1B84"/>
    <w:rsid w:val="00FF66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C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35"/>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link w:val="Notedebasdepage"/>
    <w:locked/>
    <w:rsid w:val="00393735"/>
    <w:rPr>
      <w:lang w:val="en-GB" w:eastAsia="en-GB"/>
    </w:r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rsid w:val="00393735"/>
    <w:pPr>
      <w:jc w:val="both"/>
    </w:pPr>
    <w:rPr>
      <w:rFonts w:asciiTheme="minorHAnsi" w:eastAsiaTheme="minorHAnsi" w:hAnsiTheme="minorHAnsi" w:cstheme="minorBidi"/>
      <w:sz w:val="22"/>
      <w:szCs w:val="22"/>
    </w:rPr>
  </w:style>
  <w:style w:type="character" w:customStyle="1" w:styleId="NotedebasdepageCar1">
    <w:name w:val="Note de bas de page Car1"/>
    <w:basedOn w:val="Policepardfaut"/>
    <w:uiPriority w:val="99"/>
    <w:semiHidden/>
    <w:rsid w:val="00393735"/>
    <w:rPr>
      <w:rFonts w:ascii="Times New Roman" w:eastAsia="Times New Roman" w:hAnsi="Times New Roman" w:cs="Times New Roman"/>
      <w:sz w:val="20"/>
      <w:szCs w:val="20"/>
      <w:lang w:val="en-GB" w:eastAsia="en-GB"/>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
    <w:basedOn w:val="Policepardfaut"/>
    <w:uiPriority w:val="99"/>
    <w:rsid w:val="00393735"/>
    <w:rPr>
      <w:vertAlign w:val="superscript"/>
    </w:rPr>
  </w:style>
  <w:style w:type="character" w:styleId="Marquedecommentaire">
    <w:name w:val="annotation reference"/>
    <w:basedOn w:val="Policepardfaut"/>
    <w:uiPriority w:val="99"/>
    <w:semiHidden/>
    <w:unhideWhenUsed/>
    <w:rsid w:val="007A65D2"/>
    <w:rPr>
      <w:sz w:val="16"/>
      <w:szCs w:val="16"/>
    </w:rPr>
  </w:style>
  <w:style w:type="paragraph" w:styleId="Commentaire">
    <w:name w:val="annotation text"/>
    <w:basedOn w:val="Normal"/>
    <w:link w:val="CommentaireCar"/>
    <w:uiPriority w:val="99"/>
    <w:unhideWhenUsed/>
    <w:rsid w:val="007A65D2"/>
    <w:rPr>
      <w:sz w:val="20"/>
      <w:szCs w:val="20"/>
    </w:rPr>
  </w:style>
  <w:style w:type="character" w:customStyle="1" w:styleId="CommentaireCar">
    <w:name w:val="Commentaire Car"/>
    <w:basedOn w:val="Policepardfaut"/>
    <w:link w:val="Commentaire"/>
    <w:uiPriority w:val="99"/>
    <w:rsid w:val="007A65D2"/>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7A65D2"/>
    <w:rPr>
      <w:b/>
      <w:bCs/>
    </w:rPr>
  </w:style>
  <w:style w:type="character" w:customStyle="1" w:styleId="ObjetducommentaireCar">
    <w:name w:val="Objet du commentaire Car"/>
    <w:basedOn w:val="CommentaireCar"/>
    <w:link w:val="Objetducommentaire"/>
    <w:uiPriority w:val="99"/>
    <w:semiHidden/>
    <w:rsid w:val="007A65D2"/>
    <w:rPr>
      <w:rFonts w:ascii="Times New Roman" w:eastAsia="Times New Roman" w:hAnsi="Times New Roman" w:cs="Times New Roman"/>
      <w:b/>
      <w:bCs/>
      <w:sz w:val="20"/>
      <w:szCs w:val="20"/>
      <w:lang w:val="en-GB" w:eastAsia="en-GB"/>
    </w:rPr>
  </w:style>
  <w:style w:type="paragraph" w:styleId="Textedebulles">
    <w:name w:val="Balloon Text"/>
    <w:basedOn w:val="Normal"/>
    <w:link w:val="TextedebullesCar"/>
    <w:uiPriority w:val="99"/>
    <w:semiHidden/>
    <w:unhideWhenUsed/>
    <w:rsid w:val="007A65D2"/>
    <w:rPr>
      <w:rFonts w:ascii="Tahoma" w:hAnsi="Tahoma" w:cs="Tahoma"/>
      <w:sz w:val="16"/>
      <w:szCs w:val="16"/>
    </w:rPr>
  </w:style>
  <w:style w:type="character" w:customStyle="1" w:styleId="TextedebullesCar">
    <w:name w:val="Texte de bulles Car"/>
    <w:basedOn w:val="Policepardfaut"/>
    <w:link w:val="Textedebulles"/>
    <w:uiPriority w:val="99"/>
    <w:semiHidden/>
    <w:rsid w:val="007A65D2"/>
    <w:rPr>
      <w:rFonts w:ascii="Tahoma" w:eastAsia="Times New Roman" w:hAnsi="Tahoma" w:cs="Tahoma"/>
      <w:sz w:val="16"/>
      <w:szCs w:val="16"/>
      <w:lang w:val="en-GB" w:eastAsia="en-GB"/>
    </w:rPr>
  </w:style>
  <w:style w:type="paragraph" w:styleId="PrformatHTML">
    <w:name w:val="HTML Preformatted"/>
    <w:basedOn w:val="Normal"/>
    <w:link w:val="PrformatHTMLCar"/>
    <w:uiPriority w:val="99"/>
    <w:semiHidden/>
    <w:unhideWhenUsed/>
    <w:rsid w:val="00884904"/>
    <w:rPr>
      <w:rFonts w:ascii="Consolas" w:hAnsi="Consolas"/>
      <w:sz w:val="20"/>
      <w:szCs w:val="20"/>
    </w:rPr>
  </w:style>
  <w:style w:type="character" w:customStyle="1" w:styleId="PrformatHTMLCar">
    <w:name w:val="Préformaté HTML Car"/>
    <w:basedOn w:val="Policepardfaut"/>
    <w:link w:val="PrformatHTML"/>
    <w:uiPriority w:val="99"/>
    <w:semiHidden/>
    <w:rsid w:val="00884904"/>
    <w:rPr>
      <w:rFonts w:ascii="Consolas" w:eastAsia="Times New Roman" w:hAnsi="Consolas" w:cs="Times New Roman"/>
      <w:sz w:val="20"/>
      <w:szCs w:val="20"/>
      <w:lang w:val="en-GB" w:eastAsia="en-GB"/>
    </w:rPr>
  </w:style>
  <w:style w:type="paragraph" w:styleId="NormalWeb">
    <w:name w:val="Normal (Web)"/>
    <w:basedOn w:val="Normal"/>
    <w:uiPriority w:val="99"/>
    <w:semiHidden/>
    <w:unhideWhenUsed/>
    <w:rsid w:val="00CE3AF6"/>
    <w:pPr>
      <w:spacing w:before="100" w:beforeAutospacing="1" w:after="100" w:afterAutospacing="1"/>
    </w:pPr>
    <w:rPr>
      <w:lang w:val="fr-FR" w:eastAsia="fr-FR"/>
    </w:rPr>
  </w:style>
  <w:style w:type="paragraph" w:styleId="Bibliographie">
    <w:name w:val="Bibliography"/>
    <w:basedOn w:val="Normal"/>
    <w:next w:val="Normal"/>
    <w:uiPriority w:val="37"/>
    <w:unhideWhenUsed/>
    <w:rsid w:val="00E42F1C"/>
    <w:pPr>
      <w:spacing w:line="480" w:lineRule="auto"/>
      <w:ind w:left="720" w:hanging="720"/>
    </w:pPr>
  </w:style>
  <w:style w:type="paragraph" w:styleId="Paragraphedeliste">
    <w:name w:val="List Paragraph"/>
    <w:basedOn w:val="Normal"/>
    <w:uiPriority w:val="34"/>
    <w:qFormat/>
    <w:rsid w:val="007E4F23"/>
    <w:pPr>
      <w:ind w:left="720"/>
      <w:contextualSpacing/>
    </w:pPr>
  </w:style>
  <w:style w:type="paragraph" w:styleId="En-tte">
    <w:name w:val="header"/>
    <w:basedOn w:val="Normal"/>
    <w:link w:val="En-tteCar"/>
    <w:uiPriority w:val="99"/>
    <w:unhideWhenUsed/>
    <w:rsid w:val="008B3DF9"/>
    <w:pPr>
      <w:tabs>
        <w:tab w:val="center" w:pos="4819"/>
        <w:tab w:val="right" w:pos="9638"/>
      </w:tabs>
    </w:pPr>
  </w:style>
  <w:style w:type="character" w:customStyle="1" w:styleId="En-tteCar">
    <w:name w:val="En-tête Car"/>
    <w:basedOn w:val="Policepardfaut"/>
    <w:link w:val="En-tte"/>
    <w:uiPriority w:val="99"/>
    <w:rsid w:val="008B3DF9"/>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8B3DF9"/>
    <w:pPr>
      <w:tabs>
        <w:tab w:val="center" w:pos="4819"/>
        <w:tab w:val="right" w:pos="9638"/>
      </w:tabs>
    </w:pPr>
  </w:style>
  <w:style w:type="character" w:customStyle="1" w:styleId="PieddepageCar">
    <w:name w:val="Pied de page Car"/>
    <w:basedOn w:val="Policepardfaut"/>
    <w:link w:val="Pieddepage"/>
    <w:uiPriority w:val="99"/>
    <w:rsid w:val="008B3DF9"/>
    <w:rPr>
      <w:rFonts w:ascii="Times New Roman" w:eastAsia="Times New Roman" w:hAnsi="Times New Roman" w:cs="Times New Roman"/>
      <w:sz w:val="24"/>
      <w:szCs w:val="24"/>
      <w:lang w:val="en-GB" w:eastAsia="en-GB"/>
    </w:rPr>
  </w:style>
  <w:style w:type="paragraph" w:styleId="Rvision">
    <w:name w:val="Revision"/>
    <w:hidden/>
    <w:uiPriority w:val="99"/>
    <w:semiHidden/>
    <w:rsid w:val="00C12EB0"/>
    <w:pPr>
      <w:spacing w:after="0" w:line="240" w:lineRule="auto"/>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unhideWhenUsed/>
    <w:rsid w:val="00906529"/>
    <w:rPr>
      <w:color w:val="0000FF" w:themeColor="hyperlink"/>
      <w:u w:val="single"/>
    </w:rPr>
  </w:style>
  <w:style w:type="character" w:styleId="Numrodeligne">
    <w:name w:val="line number"/>
    <w:basedOn w:val="Policepardfaut"/>
    <w:uiPriority w:val="99"/>
    <w:semiHidden/>
    <w:unhideWhenUsed/>
    <w:rsid w:val="00C91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35"/>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link w:val="Notedebasdepage"/>
    <w:locked/>
    <w:rsid w:val="00393735"/>
    <w:rPr>
      <w:lang w:val="en-GB" w:eastAsia="en-GB"/>
    </w:r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rsid w:val="00393735"/>
    <w:pPr>
      <w:jc w:val="both"/>
    </w:pPr>
    <w:rPr>
      <w:rFonts w:asciiTheme="minorHAnsi" w:eastAsiaTheme="minorHAnsi" w:hAnsiTheme="minorHAnsi" w:cstheme="minorBidi"/>
      <w:sz w:val="22"/>
      <w:szCs w:val="22"/>
    </w:rPr>
  </w:style>
  <w:style w:type="character" w:customStyle="1" w:styleId="NotedebasdepageCar1">
    <w:name w:val="Note de bas de page Car1"/>
    <w:basedOn w:val="Policepardfaut"/>
    <w:uiPriority w:val="99"/>
    <w:semiHidden/>
    <w:rsid w:val="00393735"/>
    <w:rPr>
      <w:rFonts w:ascii="Times New Roman" w:eastAsia="Times New Roman" w:hAnsi="Times New Roman" w:cs="Times New Roman"/>
      <w:sz w:val="20"/>
      <w:szCs w:val="20"/>
      <w:lang w:val="en-GB" w:eastAsia="en-GB"/>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
    <w:basedOn w:val="Policepardfaut"/>
    <w:uiPriority w:val="99"/>
    <w:rsid w:val="00393735"/>
    <w:rPr>
      <w:vertAlign w:val="superscript"/>
    </w:rPr>
  </w:style>
  <w:style w:type="character" w:styleId="Marquedecommentaire">
    <w:name w:val="annotation reference"/>
    <w:basedOn w:val="Policepardfaut"/>
    <w:uiPriority w:val="99"/>
    <w:semiHidden/>
    <w:unhideWhenUsed/>
    <w:rsid w:val="007A65D2"/>
    <w:rPr>
      <w:sz w:val="16"/>
      <w:szCs w:val="16"/>
    </w:rPr>
  </w:style>
  <w:style w:type="paragraph" w:styleId="Commentaire">
    <w:name w:val="annotation text"/>
    <w:basedOn w:val="Normal"/>
    <w:link w:val="CommentaireCar"/>
    <w:uiPriority w:val="99"/>
    <w:unhideWhenUsed/>
    <w:rsid w:val="007A65D2"/>
    <w:rPr>
      <w:sz w:val="20"/>
      <w:szCs w:val="20"/>
    </w:rPr>
  </w:style>
  <w:style w:type="character" w:customStyle="1" w:styleId="CommentaireCar">
    <w:name w:val="Commentaire Car"/>
    <w:basedOn w:val="Policepardfaut"/>
    <w:link w:val="Commentaire"/>
    <w:uiPriority w:val="99"/>
    <w:rsid w:val="007A65D2"/>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7A65D2"/>
    <w:rPr>
      <w:b/>
      <w:bCs/>
    </w:rPr>
  </w:style>
  <w:style w:type="character" w:customStyle="1" w:styleId="ObjetducommentaireCar">
    <w:name w:val="Objet du commentaire Car"/>
    <w:basedOn w:val="CommentaireCar"/>
    <w:link w:val="Objetducommentaire"/>
    <w:uiPriority w:val="99"/>
    <w:semiHidden/>
    <w:rsid w:val="007A65D2"/>
    <w:rPr>
      <w:rFonts w:ascii="Times New Roman" w:eastAsia="Times New Roman" w:hAnsi="Times New Roman" w:cs="Times New Roman"/>
      <w:b/>
      <w:bCs/>
      <w:sz w:val="20"/>
      <w:szCs w:val="20"/>
      <w:lang w:val="en-GB" w:eastAsia="en-GB"/>
    </w:rPr>
  </w:style>
  <w:style w:type="paragraph" w:styleId="Textedebulles">
    <w:name w:val="Balloon Text"/>
    <w:basedOn w:val="Normal"/>
    <w:link w:val="TextedebullesCar"/>
    <w:uiPriority w:val="99"/>
    <w:semiHidden/>
    <w:unhideWhenUsed/>
    <w:rsid w:val="007A65D2"/>
    <w:rPr>
      <w:rFonts w:ascii="Tahoma" w:hAnsi="Tahoma" w:cs="Tahoma"/>
      <w:sz w:val="16"/>
      <w:szCs w:val="16"/>
    </w:rPr>
  </w:style>
  <w:style w:type="character" w:customStyle="1" w:styleId="TextedebullesCar">
    <w:name w:val="Texte de bulles Car"/>
    <w:basedOn w:val="Policepardfaut"/>
    <w:link w:val="Textedebulles"/>
    <w:uiPriority w:val="99"/>
    <w:semiHidden/>
    <w:rsid w:val="007A65D2"/>
    <w:rPr>
      <w:rFonts w:ascii="Tahoma" w:eastAsia="Times New Roman" w:hAnsi="Tahoma" w:cs="Tahoma"/>
      <w:sz w:val="16"/>
      <w:szCs w:val="16"/>
      <w:lang w:val="en-GB" w:eastAsia="en-GB"/>
    </w:rPr>
  </w:style>
  <w:style w:type="paragraph" w:styleId="PrformatHTML">
    <w:name w:val="HTML Preformatted"/>
    <w:basedOn w:val="Normal"/>
    <w:link w:val="PrformatHTMLCar"/>
    <w:uiPriority w:val="99"/>
    <w:semiHidden/>
    <w:unhideWhenUsed/>
    <w:rsid w:val="00884904"/>
    <w:rPr>
      <w:rFonts w:ascii="Consolas" w:hAnsi="Consolas"/>
      <w:sz w:val="20"/>
      <w:szCs w:val="20"/>
    </w:rPr>
  </w:style>
  <w:style w:type="character" w:customStyle="1" w:styleId="PrformatHTMLCar">
    <w:name w:val="Préformaté HTML Car"/>
    <w:basedOn w:val="Policepardfaut"/>
    <w:link w:val="PrformatHTML"/>
    <w:uiPriority w:val="99"/>
    <w:semiHidden/>
    <w:rsid w:val="00884904"/>
    <w:rPr>
      <w:rFonts w:ascii="Consolas" w:eastAsia="Times New Roman" w:hAnsi="Consolas" w:cs="Times New Roman"/>
      <w:sz w:val="20"/>
      <w:szCs w:val="20"/>
      <w:lang w:val="en-GB" w:eastAsia="en-GB"/>
    </w:rPr>
  </w:style>
  <w:style w:type="paragraph" w:styleId="NormalWeb">
    <w:name w:val="Normal (Web)"/>
    <w:basedOn w:val="Normal"/>
    <w:uiPriority w:val="99"/>
    <w:semiHidden/>
    <w:unhideWhenUsed/>
    <w:rsid w:val="00CE3AF6"/>
    <w:pPr>
      <w:spacing w:before="100" w:beforeAutospacing="1" w:after="100" w:afterAutospacing="1"/>
    </w:pPr>
    <w:rPr>
      <w:lang w:val="fr-FR" w:eastAsia="fr-FR"/>
    </w:rPr>
  </w:style>
  <w:style w:type="paragraph" w:styleId="Bibliographie">
    <w:name w:val="Bibliography"/>
    <w:basedOn w:val="Normal"/>
    <w:next w:val="Normal"/>
    <w:uiPriority w:val="37"/>
    <w:unhideWhenUsed/>
    <w:rsid w:val="00E42F1C"/>
    <w:pPr>
      <w:spacing w:line="480" w:lineRule="auto"/>
      <w:ind w:left="720" w:hanging="720"/>
    </w:pPr>
  </w:style>
  <w:style w:type="paragraph" w:styleId="Paragraphedeliste">
    <w:name w:val="List Paragraph"/>
    <w:basedOn w:val="Normal"/>
    <w:uiPriority w:val="34"/>
    <w:qFormat/>
    <w:rsid w:val="007E4F23"/>
    <w:pPr>
      <w:ind w:left="720"/>
      <w:contextualSpacing/>
    </w:pPr>
  </w:style>
  <w:style w:type="paragraph" w:styleId="En-tte">
    <w:name w:val="header"/>
    <w:basedOn w:val="Normal"/>
    <w:link w:val="En-tteCar"/>
    <w:uiPriority w:val="99"/>
    <w:unhideWhenUsed/>
    <w:rsid w:val="008B3DF9"/>
    <w:pPr>
      <w:tabs>
        <w:tab w:val="center" w:pos="4819"/>
        <w:tab w:val="right" w:pos="9638"/>
      </w:tabs>
    </w:pPr>
  </w:style>
  <w:style w:type="character" w:customStyle="1" w:styleId="En-tteCar">
    <w:name w:val="En-tête Car"/>
    <w:basedOn w:val="Policepardfaut"/>
    <w:link w:val="En-tte"/>
    <w:uiPriority w:val="99"/>
    <w:rsid w:val="008B3DF9"/>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8B3DF9"/>
    <w:pPr>
      <w:tabs>
        <w:tab w:val="center" w:pos="4819"/>
        <w:tab w:val="right" w:pos="9638"/>
      </w:tabs>
    </w:pPr>
  </w:style>
  <w:style w:type="character" w:customStyle="1" w:styleId="PieddepageCar">
    <w:name w:val="Pied de page Car"/>
    <w:basedOn w:val="Policepardfaut"/>
    <w:link w:val="Pieddepage"/>
    <w:uiPriority w:val="99"/>
    <w:rsid w:val="008B3DF9"/>
    <w:rPr>
      <w:rFonts w:ascii="Times New Roman" w:eastAsia="Times New Roman" w:hAnsi="Times New Roman" w:cs="Times New Roman"/>
      <w:sz w:val="24"/>
      <w:szCs w:val="24"/>
      <w:lang w:val="en-GB" w:eastAsia="en-GB"/>
    </w:rPr>
  </w:style>
  <w:style w:type="paragraph" w:styleId="Rvision">
    <w:name w:val="Revision"/>
    <w:hidden/>
    <w:uiPriority w:val="99"/>
    <w:semiHidden/>
    <w:rsid w:val="00C12EB0"/>
    <w:pPr>
      <w:spacing w:after="0" w:line="240" w:lineRule="auto"/>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unhideWhenUsed/>
    <w:rsid w:val="00906529"/>
    <w:rPr>
      <w:color w:val="0000FF" w:themeColor="hyperlink"/>
      <w:u w:val="single"/>
    </w:rPr>
  </w:style>
  <w:style w:type="character" w:styleId="Numrodeligne">
    <w:name w:val="line number"/>
    <w:basedOn w:val="Policepardfaut"/>
    <w:uiPriority w:val="99"/>
    <w:semiHidden/>
    <w:unhideWhenUsed/>
    <w:rsid w:val="00C9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2673">
      <w:bodyDiv w:val="1"/>
      <w:marLeft w:val="0"/>
      <w:marRight w:val="0"/>
      <w:marTop w:val="0"/>
      <w:marBottom w:val="0"/>
      <w:divBdr>
        <w:top w:val="none" w:sz="0" w:space="0" w:color="auto"/>
        <w:left w:val="none" w:sz="0" w:space="0" w:color="auto"/>
        <w:bottom w:val="none" w:sz="0" w:space="0" w:color="auto"/>
        <w:right w:val="none" w:sz="0" w:space="0" w:color="auto"/>
      </w:divBdr>
    </w:div>
    <w:div w:id="807672625">
      <w:bodyDiv w:val="1"/>
      <w:marLeft w:val="0"/>
      <w:marRight w:val="0"/>
      <w:marTop w:val="0"/>
      <w:marBottom w:val="0"/>
      <w:divBdr>
        <w:top w:val="none" w:sz="0" w:space="0" w:color="auto"/>
        <w:left w:val="none" w:sz="0" w:space="0" w:color="auto"/>
        <w:bottom w:val="none" w:sz="0" w:space="0" w:color="auto"/>
        <w:right w:val="none" w:sz="0" w:space="0" w:color="auto"/>
      </w:divBdr>
    </w:div>
    <w:div w:id="942566470">
      <w:bodyDiv w:val="1"/>
      <w:marLeft w:val="0"/>
      <w:marRight w:val="0"/>
      <w:marTop w:val="0"/>
      <w:marBottom w:val="0"/>
      <w:divBdr>
        <w:top w:val="none" w:sz="0" w:space="0" w:color="auto"/>
        <w:left w:val="none" w:sz="0" w:space="0" w:color="auto"/>
        <w:bottom w:val="none" w:sz="0" w:space="0" w:color="auto"/>
        <w:right w:val="none" w:sz="0" w:space="0" w:color="auto"/>
      </w:divBdr>
      <w:divsChild>
        <w:div w:id="1440684322">
          <w:marLeft w:val="0"/>
          <w:marRight w:val="0"/>
          <w:marTop w:val="0"/>
          <w:marBottom w:val="0"/>
          <w:divBdr>
            <w:top w:val="none" w:sz="0" w:space="0" w:color="auto"/>
            <w:left w:val="none" w:sz="0" w:space="0" w:color="auto"/>
            <w:bottom w:val="none" w:sz="0" w:space="0" w:color="auto"/>
            <w:right w:val="none" w:sz="0" w:space="0" w:color="auto"/>
          </w:divBdr>
        </w:div>
      </w:divsChild>
    </w:div>
    <w:div w:id="1003972989">
      <w:bodyDiv w:val="1"/>
      <w:marLeft w:val="0"/>
      <w:marRight w:val="0"/>
      <w:marTop w:val="0"/>
      <w:marBottom w:val="0"/>
      <w:divBdr>
        <w:top w:val="none" w:sz="0" w:space="0" w:color="auto"/>
        <w:left w:val="none" w:sz="0" w:space="0" w:color="auto"/>
        <w:bottom w:val="none" w:sz="0" w:space="0" w:color="auto"/>
        <w:right w:val="none" w:sz="0" w:space="0" w:color="auto"/>
      </w:divBdr>
      <w:divsChild>
        <w:div w:id="2043747435">
          <w:marLeft w:val="0"/>
          <w:marRight w:val="0"/>
          <w:marTop w:val="0"/>
          <w:marBottom w:val="0"/>
          <w:divBdr>
            <w:top w:val="none" w:sz="0" w:space="0" w:color="auto"/>
            <w:left w:val="none" w:sz="0" w:space="0" w:color="auto"/>
            <w:bottom w:val="none" w:sz="0" w:space="0" w:color="auto"/>
            <w:right w:val="none" w:sz="0" w:space="0" w:color="auto"/>
          </w:divBdr>
        </w:div>
      </w:divsChild>
    </w:div>
    <w:div w:id="1008482597">
      <w:bodyDiv w:val="1"/>
      <w:marLeft w:val="0"/>
      <w:marRight w:val="0"/>
      <w:marTop w:val="0"/>
      <w:marBottom w:val="0"/>
      <w:divBdr>
        <w:top w:val="none" w:sz="0" w:space="0" w:color="auto"/>
        <w:left w:val="none" w:sz="0" w:space="0" w:color="auto"/>
        <w:bottom w:val="none" w:sz="0" w:space="0" w:color="auto"/>
        <w:right w:val="none" w:sz="0" w:space="0" w:color="auto"/>
      </w:divBdr>
    </w:div>
    <w:div w:id="1192189111">
      <w:bodyDiv w:val="1"/>
      <w:marLeft w:val="0"/>
      <w:marRight w:val="0"/>
      <w:marTop w:val="0"/>
      <w:marBottom w:val="0"/>
      <w:divBdr>
        <w:top w:val="none" w:sz="0" w:space="0" w:color="auto"/>
        <w:left w:val="none" w:sz="0" w:space="0" w:color="auto"/>
        <w:bottom w:val="none" w:sz="0" w:space="0" w:color="auto"/>
        <w:right w:val="none" w:sz="0" w:space="0" w:color="auto"/>
      </w:divBdr>
    </w:div>
    <w:div w:id="1393851470">
      <w:bodyDiv w:val="1"/>
      <w:marLeft w:val="0"/>
      <w:marRight w:val="0"/>
      <w:marTop w:val="0"/>
      <w:marBottom w:val="0"/>
      <w:divBdr>
        <w:top w:val="none" w:sz="0" w:space="0" w:color="auto"/>
        <w:left w:val="none" w:sz="0" w:space="0" w:color="auto"/>
        <w:bottom w:val="none" w:sz="0" w:space="0" w:color="auto"/>
        <w:right w:val="none" w:sz="0" w:space="0" w:color="auto"/>
      </w:divBdr>
    </w:div>
    <w:div w:id="1632982707">
      <w:bodyDiv w:val="1"/>
      <w:marLeft w:val="0"/>
      <w:marRight w:val="0"/>
      <w:marTop w:val="0"/>
      <w:marBottom w:val="0"/>
      <w:divBdr>
        <w:top w:val="none" w:sz="0" w:space="0" w:color="auto"/>
        <w:left w:val="none" w:sz="0" w:space="0" w:color="auto"/>
        <w:bottom w:val="none" w:sz="0" w:space="0" w:color="auto"/>
        <w:right w:val="none" w:sz="0" w:space="0" w:color="auto"/>
      </w:divBdr>
      <w:divsChild>
        <w:div w:id="2135899506">
          <w:marLeft w:val="0"/>
          <w:marRight w:val="0"/>
          <w:marTop w:val="0"/>
          <w:marBottom w:val="0"/>
          <w:divBdr>
            <w:top w:val="none" w:sz="0" w:space="0" w:color="auto"/>
            <w:left w:val="none" w:sz="0" w:space="0" w:color="auto"/>
            <w:bottom w:val="none" w:sz="0" w:space="0" w:color="auto"/>
            <w:right w:val="none" w:sz="0" w:space="0" w:color="auto"/>
          </w:divBdr>
        </w:div>
      </w:divsChild>
    </w:div>
    <w:div w:id="1678968763">
      <w:bodyDiv w:val="1"/>
      <w:marLeft w:val="0"/>
      <w:marRight w:val="0"/>
      <w:marTop w:val="0"/>
      <w:marBottom w:val="0"/>
      <w:divBdr>
        <w:top w:val="none" w:sz="0" w:space="0" w:color="auto"/>
        <w:left w:val="none" w:sz="0" w:space="0" w:color="auto"/>
        <w:bottom w:val="none" w:sz="0" w:space="0" w:color="auto"/>
        <w:right w:val="none" w:sz="0" w:space="0" w:color="auto"/>
      </w:divBdr>
    </w:div>
    <w:div w:id="19410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dila.hadj-bouziane@inserm.fr" TargetMode="External"/><Relationship Id="rId4" Type="http://schemas.microsoft.com/office/2007/relationships/stylesWithEffects" Target="stylesWithEffects.xml"/><Relationship Id="rId9" Type="http://schemas.openxmlformats.org/officeDocument/2006/relationships/hyperlink" Target="mailto:elvio.blini@inser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90E1-79BE-4945-88E5-87951DE2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47469</Words>
  <Characters>261085</Characters>
  <Application>Microsoft Office Word</Application>
  <DocSecurity>0</DocSecurity>
  <Lines>2175</Lines>
  <Paragraphs>615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Elvio</dc:creator>
  <cp:lastModifiedBy>Elvio</cp:lastModifiedBy>
  <cp:revision>2</cp:revision>
  <cp:lastPrinted>2016-12-01T08:31:00Z</cp:lastPrinted>
  <dcterms:created xsi:type="dcterms:W3CDTF">2017-06-02T09:00:00Z</dcterms:created>
  <dcterms:modified xsi:type="dcterms:W3CDTF">2017-06-02T09:00:00Z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id="oSuO70Tm"/&gt;&lt;style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