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2D" w:rsidRPr="00D4754F" w:rsidRDefault="006B7F2D" w:rsidP="006B7F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bookmarkStart w:id="0" w:name="_GoBack"/>
      <w:bookmarkEnd w:id="0"/>
      <w:r w:rsidRPr="00D4754F">
        <w:rPr>
          <w:rFonts w:ascii="Times New Roman" w:hAnsi="Times New Roman" w:cs="Times New Roman"/>
          <w:b/>
          <w:bCs/>
          <w:lang w:val="en-GB"/>
        </w:rPr>
        <w:t xml:space="preserve">The results of simultaneous thermal analysis STA measurements interpretation coupled with quadrupole mass </w:t>
      </w:r>
      <w:proofErr w:type="spellStart"/>
      <w:r w:rsidRPr="00D4754F">
        <w:rPr>
          <w:rFonts w:ascii="Times New Roman" w:hAnsi="Times New Roman" w:cs="Times New Roman"/>
          <w:b/>
          <w:bCs/>
          <w:lang w:val="en-GB"/>
        </w:rPr>
        <w:t>spectometry</w:t>
      </w:r>
      <w:proofErr w:type="spellEnd"/>
      <w:r w:rsidRPr="00D4754F">
        <w:rPr>
          <w:rFonts w:ascii="Times New Roman" w:hAnsi="Times New Roman" w:cs="Times New Roman"/>
          <w:b/>
          <w:bCs/>
          <w:lang w:val="en-GB"/>
        </w:rPr>
        <w:t xml:space="preserve"> (QMS) (Przelaskowska, </w:t>
      </w:r>
      <w:proofErr w:type="spellStart"/>
      <w:r w:rsidRPr="00D4754F">
        <w:rPr>
          <w:rFonts w:ascii="Times New Roman" w:hAnsi="Times New Roman" w:cs="Times New Roman"/>
          <w:b/>
          <w:bCs/>
          <w:lang w:val="en-GB"/>
        </w:rPr>
        <w:t>Klaja</w:t>
      </w:r>
      <w:proofErr w:type="spellEnd"/>
      <w:r w:rsidRPr="00D4754F">
        <w:rPr>
          <w:rFonts w:ascii="Times New Roman" w:hAnsi="Times New Roman" w:cs="Times New Roman"/>
          <w:b/>
          <w:bCs/>
          <w:lang w:val="en-GB"/>
        </w:rPr>
        <w:t xml:space="preserve"> 2017</w:t>
      </w:r>
      <w:r>
        <w:rPr>
          <w:rFonts w:ascii="Times New Roman" w:hAnsi="Times New Roman" w:cs="Times New Roman"/>
          <w:b/>
          <w:bCs/>
          <w:lang w:val="en-GB"/>
        </w:rPr>
        <w:t>, modified</w:t>
      </w:r>
      <w:r w:rsidRPr="00D4754F">
        <w:rPr>
          <w:rFonts w:ascii="Times New Roman" w:hAnsi="Times New Roman" w:cs="Times New Roman"/>
          <w:b/>
          <w:bCs/>
          <w:lang w:val="en-GB"/>
        </w:rPr>
        <w:t>) used for retort measurements interpretation</w:t>
      </w:r>
    </w:p>
    <w:p w:rsidR="006B7F2D" w:rsidRDefault="006B7F2D" w:rsidP="006B7F2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Y="1"/>
        <w:tblW w:w="987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96"/>
        <w:gridCol w:w="1088"/>
        <w:gridCol w:w="653"/>
        <w:gridCol w:w="846"/>
        <w:gridCol w:w="679"/>
        <w:gridCol w:w="1017"/>
        <w:gridCol w:w="703"/>
        <w:gridCol w:w="1194"/>
        <w:gridCol w:w="696"/>
        <w:gridCol w:w="779"/>
        <w:gridCol w:w="1319"/>
      </w:tblGrid>
      <w:tr w:rsidR="006B7F2D" w:rsidRPr="00653F22" w:rsidTr="009D4282">
        <w:tc>
          <w:tcPr>
            <w:tcW w:w="900" w:type="dxa"/>
            <w:vMerge w:val="restart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Sample</w:t>
            </w:r>
            <w:proofErr w:type="spellEnd"/>
          </w:p>
        </w:tc>
        <w:tc>
          <w:tcPr>
            <w:tcW w:w="1648" w:type="dxa"/>
            <w:gridSpan w:val="2"/>
            <w:vMerge w:val="restart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Lithostratigraphy</w:t>
            </w:r>
            <w:proofErr w:type="spellEnd"/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clay minerals dehydration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organic matter decomposition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clay minerals </w:t>
            </w:r>
            <w:proofErr w:type="spellStart"/>
            <w:r w:rsidRPr="004B512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dehydroxylation</w:t>
            </w:r>
            <w:proofErr w:type="spellEnd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C1DD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cl</w:t>
            </w:r>
          </w:p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[%]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6B7F2D" w:rsidRPr="009C1DE1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9C1DE1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Joint temp. range</w:t>
            </w:r>
            <w:r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  <w:lang w:val="en-AU"/>
              </w:rPr>
              <w:sym w:font="Symbol" w:char="F0B0"/>
            </w:r>
            <w:r w:rsidRPr="009C1DE1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C]</w:t>
            </w:r>
          </w:p>
          <w:p w:rsidR="006B7F2D" w:rsidRPr="009C1DE1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9C1DE1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m</w:t>
            </w:r>
            <w:r w:rsidRPr="009C1DE1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AU"/>
              </w:rPr>
              <w:t>org</w:t>
            </w:r>
            <w:r w:rsidRPr="009C1DE1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 xml:space="preserve">/ </w:t>
            </w:r>
            <w:proofErr w:type="spellStart"/>
            <w:r w:rsidRPr="009C1DE1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m</w:t>
            </w:r>
            <w:r w:rsidRPr="009C1DE1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AU"/>
              </w:rPr>
              <w:t>str</w:t>
            </w:r>
            <w:proofErr w:type="spellEnd"/>
          </w:p>
          <w:p w:rsidR="006B7F2D" w:rsidRPr="009C1DE1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tr w:rsidR="006B7F2D" w:rsidTr="009D4282">
        <w:trPr>
          <w:trHeight w:val="759"/>
        </w:trPr>
        <w:tc>
          <w:tcPr>
            <w:tcW w:w="900" w:type="dxa"/>
            <w:vMerge/>
            <w:shd w:val="clear" w:color="auto" w:fill="auto"/>
            <w:vAlign w:val="center"/>
          </w:tcPr>
          <w:p w:rsidR="006B7F2D" w:rsidRPr="009C1DE1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  <w:gridSpan w:val="2"/>
            <w:vMerge/>
            <w:shd w:val="clear" w:color="auto" w:fill="auto"/>
            <w:vAlign w:val="center"/>
          </w:tcPr>
          <w:p w:rsidR="006B7F2D" w:rsidRPr="009C1DE1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temp.</w:t>
            </w:r>
          </w:p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range</w:t>
            </w:r>
            <w:proofErr w:type="spellEnd"/>
          </w:p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eastAsia="Symbol" w:hAnsi="Times New Roman" w:cs="Times New Roman"/>
                <w:sz w:val="22"/>
                <w:szCs w:val="22"/>
              </w:rPr>
              <w:sym w:font="Symbol" w:char="F0B0"/>
            </w: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C]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4B512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ads</w:t>
            </w:r>
            <w:proofErr w:type="spellEnd"/>
          </w:p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[%]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temp.</w:t>
            </w:r>
          </w:p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range</w:t>
            </w:r>
            <w:proofErr w:type="spellEnd"/>
          </w:p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eastAsia="Symbol" w:hAnsi="Times New Roman" w:cs="Times New Roman"/>
                <w:sz w:val="22"/>
                <w:szCs w:val="22"/>
              </w:rPr>
              <w:sym w:font="Symbol" w:char="F0B0"/>
            </w: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C]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4B512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org</w:t>
            </w:r>
          </w:p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[%]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 xml:space="preserve">temp. </w:t>
            </w:r>
            <w:proofErr w:type="spellStart"/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range</w:t>
            </w:r>
            <w:proofErr w:type="spellEnd"/>
          </w:p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eastAsia="Symbol" w:hAnsi="Times New Roman" w:cs="Times New Roman"/>
                <w:sz w:val="22"/>
                <w:szCs w:val="22"/>
              </w:rPr>
              <w:sym w:font="Symbol" w:char="F0B0"/>
            </w: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C]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4B512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str</w:t>
            </w:r>
            <w:proofErr w:type="spellEnd"/>
          </w:p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sz w:val="22"/>
                <w:szCs w:val="22"/>
              </w:rPr>
              <w:t>[%]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5674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6B7F2D" w:rsidRPr="004B512E" w:rsidRDefault="006B7F2D" w:rsidP="009D42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Miocene</w:t>
            </w:r>
            <w:proofErr w:type="spellEnd"/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40-140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300-500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450-605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450-500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5678</w:t>
            </w:r>
          </w:p>
        </w:tc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:rsidR="006B7F2D" w:rsidRPr="004B512E" w:rsidRDefault="006B7F2D" w:rsidP="009D42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45-120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300-480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440-560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440-480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:rsidR="006B7F2D" w:rsidRPr="004B512E" w:rsidRDefault="006B7F2D" w:rsidP="009D42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40-135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300-500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450-620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450-500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20280</w:t>
            </w:r>
          </w:p>
        </w:tc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:rsidR="006B7F2D" w:rsidRPr="004B512E" w:rsidRDefault="006B7F2D" w:rsidP="009D42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45-165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300-480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450-610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450-480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20285</w:t>
            </w:r>
          </w:p>
        </w:tc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:rsidR="006B7F2D" w:rsidRPr="004B512E" w:rsidRDefault="006B7F2D" w:rsidP="009D42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Mdst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30-150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305-500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450-620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450-500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16577</w:t>
            </w:r>
          </w:p>
        </w:tc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:rsidR="006B7F2D" w:rsidRPr="004B512E" w:rsidRDefault="006B7F2D" w:rsidP="009D42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45-145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370-490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455-620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455-490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12233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Paleocene</w:t>
            </w:r>
            <w:proofErr w:type="spellEnd"/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300-500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450-550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450-500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12394</w:t>
            </w:r>
          </w:p>
        </w:tc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:rsidR="006B7F2D" w:rsidRPr="004B512E" w:rsidRDefault="006B7F2D" w:rsidP="009D42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40-145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300-530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500-600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500-530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20784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6B7F2D" w:rsidRPr="004B512E" w:rsidRDefault="006B7F2D" w:rsidP="009D42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Lower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Paleozoic</w:t>
            </w:r>
            <w:proofErr w:type="spellEnd"/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Mdst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40-145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350-500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470-625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470-500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20785</w:t>
            </w: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Mdst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30-140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425-500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450-625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450-500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20786</w:t>
            </w: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40-155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370-535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390-630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390-535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20787</w:t>
            </w: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Mdst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40-125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300-550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480-605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480-550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20788</w:t>
            </w: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Mdst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300-550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475-550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475-550</w:t>
            </w:r>
          </w:p>
        </w:tc>
      </w:tr>
      <w:tr w:rsidR="006B7F2D" w:rsidTr="009D4282">
        <w:tc>
          <w:tcPr>
            <w:tcW w:w="90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20789</w:t>
            </w: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Mdst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35-140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300-520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480-655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B7F2D" w:rsidRPr="004B512E" w:rsidRDefault="006B7F2D" w:rsidP="009D42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1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480-520</w:t>
            </w:r>
          </w:p>
        </w:tc>
      </w:tr>
    </w:tbl>
    <w:p w:rsidR="006B7F2D" w:rsidRPr="00D4754F" w:rsidRDefault="006B7F2D" w:rsidP="006B7F2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4754F">
        <w:rPr>
          <w:rFonts w:ascii="Times New Roman" w:hAnsi="Times New Roman" w:cs="Times New Roman"/>
          <w:i/>
          <w:lang w:val="en-GB"/>
        </w:rPr>
        <w:t>m</w:t>
      </w:r>
      <w:r w:rsidRPr="00D4754F">
        <w:rPr>
          <w:rFonts w:ascii="Times New Roman" w:hAnsi="Times New Roman" w:cs="Times New Roman"/>
          <w:i/>
          <w:vertAlign w:val="subscript"/>
          <w:lang w:val="en-GB"/>
        </w:rPr>
        <w:t>ads</w:t>
      </w:r>
      <w:r w:rsidRPr="00D4754F">
        <w:rPr>
          <w:rFonts w:ascii="Times New Roman" w:hAnsi="Times New Roman" w:cs="Times New Roman"/>
          <w:i/>
          <w:lang w:val="en-GB"/>
        </w:rPr>
        <w:t xml:space="preserve"> mass loss connected with the release of water absorbed on clay surfaces and interlayer water (clay minerals dehydration), m</w:t>
      </w:r>
      <w:r w:rsidRPr="00D4754F">
        <w:rPr>
          <w:rFonts w:ascii="Times New Roman" w:hAnsi="Times New Roman" w:cs="Times New Roman"/>
          <w:i/>
          <w:vertAlign w:val="subscript"/>
          <w:lang w:val="en-GB"/>
        </w:rPr>
        <w:t>org</w:t>
      </w:r>
      <w:r w:rsidRPr="00D4754F">
        <w:rPr>
          <w:rFonts w:ascii="Times New Roman" w:hAnsi="Times New Roman" w:cs="Times New Roman"/>
          <w:i/>
          <w:lang w:val="en-GB"/>
        </w:rPr>
        <w:t xml:space="preserve"> mass loss connected with organic matter decomposition, </w:t>
      </w:r>
      <w:proofErr w:type="spellStart"/>
      <w:r w:rsidRPr="00D4754F">
        <w:rPr>
          <w:rFonts w:ascii="Times New Roman" w:hAnsi="Times New Roman" w:cs="Times New Roman"/>
          <w:i/>
          <w:lang w:val="en-GB"/>
        </w:rPr>
        <w:t>m</w:t>
      </w:r>
      <w:r w:rsidRPr="00D4754F">
        <w:rPr>
          <w:rFonts w:ascii="Times New Roman" w:hAnsi="Times New Roman" w:cs="Times New Roman"/>
          <w:i/>
          <w:vertAlign w:val="subscript"/>
          <w:lang w:val="en-GB"/>
        </w:rPr>
        <w:t>str</w:t>
      </w:r>
      <w:proofErr w:type="spellEnd"/>
      <w:r w:rsidRPr="00D4754F">
        <w:rPr>
          <w:rFonts w:ascii="Times New Roman" w:hAnsi="Times New Roman" w:cs="Times New Roman"/>
          <w:i/>
          <w:lang w:val="en-GB"/>
        </w:rPr>
        <w:t xml:space="preserve"> mass loss connected with release of structural water (clay minerals </w:t>
      </w:r>
      <w:proofErr w:type="spellStart"/>
      <w:r w:rsidRPr="00D4754F">
        <w:rPr>
          <w:rFonts w:ascii="Times New Roman" w:hAnsi="Times New Roman" w:cs="Times New Roman"/>
          <w:i/>
          <w:lang w:val="en-GB"/>
        </w:rPr>
        <w:t>dehydrox</w:t>
      </w:r>
      <w:r>
        <w:rPr>
          <w:rFonts w:ascii="Times New Roman" w:hAnsi="Times New Roman" w:cs="Times New Roman"/>
          <w:i/>
          <w:lang w:val="en-GB"/>
        </w:rPr>
        <w:t>y</w:t>
      </w:r>
      <w:r w:rsidRPr="00D4754F">
        <w:rPr>
          <w:rFonts w:ascii="Times New Roman" w:hAnsi="Times New Roman" w:cs="Times New Roman"/>
          <w:i/>
          <w:lang w:val="en-GB"/>
        </w:rPr>
        <w:t>lation</w:t>
      </w:r>
      <w:proofErr w:type="spellEnd"/>
      <w:r w:rsidRPr="00D4754F">
        <w:rPr>
          <w:rFonts w:ascii="Times New Roman" w:hAnsi="Times New Roman" w:cs="Times New Roman"/>
          <w:i/>
          <w:lang w:val="en-GB"/>
        </w:rPr>
        <w:t>), m</w:t>
      </w:r>
      <w:r>
        <w:rPr>
          <w:rFonts w:ascii="Times New Roman" w:hAnsi="Times New Roman" w:cs="Times New Roman"/>
          <w:i/>
          <w:vertAlign w:val="subscript"/>
          <w:lang w:val="en-GB"/>
        </w:rPr>
        <w:t>cl</w:t>
      </w:r>
      <w:r w:rsidRPr="00D4754F">
        <w:rPr>
          <w:rFonts w:ascii="Times New Roman" w:hAnsi="Times New Roman" w:cs="Times New Roman"/>
          <w:i/>
          <w:lang w:val="en-GB"/>
        </w:rPr>
        <w:t xml:space="preserve"> mass loss connected with </w:t>
      </w:r>
      <w:r>
        <w:rPr>
          <w:rFonts w:ascii="Times New Roman" w:hAnsi="Times New Roman" w:cs="Times New Roman"/>
          <w:i/>
          <w:lang w:val="en-GB"/>
        </w:rPr>
        <w:t xml:space="preserve">total </w:t>
      </w:r>
      <w:r w:rsidRPr="00D4754F">
        <w:rPr>
          <w:rFonts w:ascii="Times New Roman" w:hAnsi="Times New Roman" w:cs="Times New Roman"/>
          <w:i/>
          <w:lang w:val="en-GB"/>
        </w:rPr>
        <w:t xml:space="preserve">water release </w:t>
      </w:r>
      <w:r>
        <w:rPr>
          <w:rFonts w:ascii="Times New Roman" w:hAnsi="Times New Roman" w:cs="Times New Roman"/>
          <w:i/>
          <w:lang w:val="en-GB"/>
        </w:rPr>
        <w:t>from</w:t>
      </w:r>
      <w:r w:rsidRPr="00D4754F">
        <w:rPr>
          <w:rFonts w:ascii="Times New Roman" w:hAnsi="Times New Roman" w:cs="Times New Roman"/>
          <w:i/>
          <w:lang w:val="en-GB"/>
        </w:rPr>
        <w:t xml:space="preserve"> clay minerals (m</w:t>
      </w:r>
      <w:r w:rsidRPr="00D4754F">
        <w:rPr>
          <w:rFonts w:ascii="Times New Roman" w:hAnsi="Times New Roman" w:cs="Times New Roman"/>
          <w:i/>
          <w:vertAlign w:val="subscript"/>
          <w:lang w:val="en-GB"/>
        </w:rPr>
        <w:t>ads</w:t>
      </w:r>
      <w:r w:rsidRPr="00D4754F">
        <w:rPr>
          <w:rFonts w:ascii="Times New Roman" w:hAnsi="Times New Roman" w:cs="Times New Roman"/>
          <w:i/>
          <w:lang w:val="en-GB"/>
        </w:rPr>
        <w:t xml:space="preserve"> + </w:t>
      </w:r>
      <w:proofErr w:type="spellStart"/>
      <w:r w:rsidRPr="00D4754F">
        <w:rPr>
          <w:rFonts w:ascii="Times New Roman" w:hAnsi="Times New Roman" w:cs="Times New Roman"/>
          <w:i/>
          <w:lang w:val="en-GB"/>
        </w:rPr>
        <w:t>m</w:t>
      </w:r>
      <w:r w:rsidRPr="00D4754F">
        <w:rPr>
          <w:rFonts w:ascii="Times New Roman" w:hAnsi="Times New Roman" w:cs="Times New Roman"/>
          <w:i/>
          <w:vertAlign w:val="subscript"/>
          <w:lang w:val="en-GB"/>
        </w:rPr>
        <w:t>str</w:t>
      </w:r>
      <w:proofErr w:type="spellEnd"/>
      <w:r w:rsidRPr="00D4754F">
        <w:rPr>
          <w:rFonts w:ascii="Times New Roman" w:hAnsi="Times New Roman" w:cs="Times New Roman"/>
          <w:i/>
          <w:lang w:val="en-GB"/>
        </w:rPr>
        <w:t>), m</w:t>
      </w:r>
      <w:r w:rsidRPr="00D4754F">
        <w:rPr>
          <w:rFonts w:ascii="Times New Roman" w:hAnsi="Times New Roman" w:cs="Times New Roman"/>
          <w:i/>
          <w:vertAlign w:val="subscript"/>
          <w:lang w:val="en-GB"/>
        </w:rPr>
        <w:t>org</w:t>
      </w:r>
      <w:r w:rsidRPr="00D4754F">
        <w:rPr>
          <w:rFonts w:ascii="Times New Roman" w:hAnsi="Times New Roman" w:cs="Times New Roman"/>
          <w:i/>
          <w:lang w:val="en-GB"/>
        </w:rPr>
        <w:t xml:space="preserve">/ </w:t>
      </w:r>
      <w:proofErr w:type="spellStart"/>
      <w:r w:rsidRPr="00D4754F">
        <w:rPr>
          <w:rFonts w:ascii="Times New Roman" w:hAnsi="Times New Roman" w:cs="Times New Roman"/>
          <w:i/>
          <w:lang w:val="en-GB"/>
        </w:rPr>
        <w:t>m</w:t>
      </w:r>
      <w:r w:rsidRPr="00D4754F">
        <w:rPr>
          <w:rFonts w:ascii="Times New Roman" w:hAnsi="Times New Roman" w:cs="Times New Roman"/>
          <w:i/>
          <w:vertAlign w:val="subscript"/>
          <w:lang w:val="en-GB"/>
        </w:rPr>
        <w:t>str</w:t>
      </w:r>
      <w:proofErr w:type="spellEnd"/>
      <w:r w:rsidRPr="00D4754F">
        <w:rPr>
          <w:rFonts w:ascii="Times New Roman" w:hAnsi="Times New Roman" w:cs="Times New Roman"/>
          <w:i/>
          <w:lang w:val="en-GB"/>
        </w:rPr>
        <w:t xml:space="preserve"> joint temperature </w:t>
      </w:r>
      <w:r>
        <w:rPr>
          <w:rFonts w:ascii="Times New Roman" w:hAnsi="Times New Roman" w:cs="Times New Roman"/>
          <w:i/>
          <w:lang w:val="en-GB"/>
        </w:rPr>
        <w:t xml:space="preserve">range </w:t>
      </w:r>
      <w:r w:rsidRPr="00D4754F">
        <w:rPr>
          <w:rFonts w:ascii="Times New Roman" w:hAnsi="Times New Roman" w:cs="Times New Roman"/>
          <w:i/>
          <w:lang w:val="en-GB"/>
        </w:rPr>
        <w:t xml:space="preserve">of organic </w:t>
      </w:r>
      <w:r>
        <w:rPr>
          <w:rFonts w:ascii="Times New Roman" w:hAnsi="Times New Roman" w:cs="Times New Roman"/>
          <w:i/>
          <w:lang w:val="en-GB"/>
        </w:rPr>
        <w:t xml:space="preserve">matter </w:t>
      </w:r>
      <w:r w:rsidRPr="00D4754F">
        <w:rPr>
          <w:rFonts w:ascii="Times New Roman" w:hAnsi="Times New Roman" w:cs="Times New Roman"/>
          <w:i/>
          <w:lang w:val="en-GB"/>
        </w:rPr>
        <w:t xml:space="preserve">decomposition and </w:t>
      </w:r>
      <w:proofErr w:type="spellStart"/>
      <w:r>
        <w:rPr>
          <w:rFonts w:ascii="Times New Roman" w:hAnsi="Times New Roman" w:cs="Times New Roman"/>
          <w:i/>
          <w:lang w:val="en-GB"/>
        </w:rPr>
        <w:t>dehydroxylation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of</w:t>
      </w:r>
      <w:r w:rsidRPr="00166469">
        <w:rPr>
          <w:rFonts w:ascii="Times New Roman" w:hAnsi="Times New Roman" w:cs="Times New Roman"/>
          <w:i/>
          <w:lang w:val="en-GB"/>
        </w:rPr>
        <w:t xml:space="preserve"> </w:t>
      </w:r>
      <w:r w:rsidRPr="00D4754F">
        <w:rPr>
          <w:rFonts w:ascii="Times New Roman" w:hAnsi="Times New Roman" w:cs="Times New Roman"/>
          <w:i/>
          <w:lang w:val="en-GB"/>
        </w:rPr>
        <w:t>clay minerals</w:t>
      </w:r>
      <w:r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0C4878">
        <w:rPr>
          <w:rFonts w:ascii="Times New Roman" w:hAnsi="Times New Roman" w:cs="Times New Roman"/>
          <w:i/>
          <w:sz w:val="24"/>
          <w:szCs w:val="24"/>
          <w:lang w:val="en-GB"/>
        </w:rPr>
        <w:t>SSt</w:t>
      </w:r>
      <w:proofErr w:type="spellEnd"/>
      <w:r w:rsidRPr="000C487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- sandstone, </w:t>
      </w:r>
      <w:proofErr w:type="spellStart"/>
      <w:r w:rsidRPr="000C4878">
        <w:rPr>
          <w:rFonts w:ascii="Times New Roman" w:hAnsi="Times New Roman" w:cs="Times New Roman"/>
          <w:i/>
          <w:sz w:val="24"/>
          <w:szCs w:val="24"/>
          <w:lang w:val="en-GB"/>
        </w:rPr>
        <w:t>Mdst</w:t>
      </w:r>
      <w:proofErr w:type="spellEnd"/>
      <w:r w:rsidRPr="000C487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mudstone, </w:t>
      </w:r>
      <w:proofErr w:type="spellStart"/>
      <w:r w:rsidRPr="000C4878">
        <w:rPr>
          <w:rFonts w:ascii="Times New Roman" w:hAnsi="Times New Roman" w:cs="Times New Roman"/>
          <w:i/>
          <w:sz w:val="24"/>
          <w:szCs w:val="24"/>
          <w:lang w:val="en-GB"/>
        </w:rPr>
        <w:t>Clst</w:t>
      </w:r>
      <w:proofErr w:type="spellEnd"/>
      <w:r w:rsidRPr="000C487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claystone</w:t>
      </w:r>
    </w:p>
    <w:p w:rsidR="006B7F2D" w:rsidRPr="00D4754F" w:rsidRDefault="006B7F2D" w:rsidP="006B7F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F2D" w:rsidRPr="00D4754F" w:rsidRDefault="006B7F2D" w:rsidP="006B7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C9" w:rsidRDefault="006B7F2D"/>
    <w:sectPr w:rsidR="0078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2D"/>
    <w:rsid w:val="006B7F2D"/>
    <w:rsid w:val="008062FA"/>
    <w:rsid w:val="00B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00EB"/>
  <w15:chartTrackingRefBased/>
  <w15:docId w15:val="{88BF7C1F-9C44-4B64-AADE-13B60A5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6B7F2D"/>
    <w:pPr>
      <w:spacing w:after="0" w:line="240" w:lineRule="auto"/>
    </w:pPr>
    <w:rPr>
      <w:rFonts w:eastAsiaTheme="minorEastAsia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Przelaskowska</dc:creator>
  <cp:keywords/>
  <dc:description/>
  <cp:lastModifiedBy>Anna Przelaskowska</cp:lastModifiedBy>
  <cp:revision>1</cp:revision>
  <dcterms:created xsi:type="dcterms:W3CDTF">2019-03-25T11:58:00Z</dcterms:created>
  <dcterms:modified xsi:type="dcterms:W3CDTF">2019-03-25T11:59:00Z</dcterms:modified>
</cp:coreProperties>
</file>