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62" w:rsidRPr="00A24C48" w:rsidRDefault="00A90762" w:rsidP="00A90762">
      <w:pPr>
        <w:jc w:val="center"/>
        <w:rPr>
          <w:rFonts w:ascii="Times New Roman" w:hAnsi="Times New Roman"/>
          <w:b/>
          <w:sz w:val="18"/>
          <w:szCs w:val="18"/>
        </w:rPr>
      </w:pPr>
      <w:r w:rsidRPr="00A24C48">
        <w:rPr>
          <w:rFonts w:ascii="Times New Roman" w:hAnsi="Times New Roman"/>
          <w:b/>
          <w:sz w:val="18"/>
          <w:szCs w:val="18"/>
        </w:rPr>
        <w:t>Table 1</w:t>
      </w:r>
      <w:r>
        <w:rPr>
          <w:rFonts w:ascii="Times New Roman" w:hAnsi="Times New Roman"/>
          <w:b/>
          <w:sz w:val="18"/>
          <w:szCs w:val="18"/>
        </w:rPr>
        <w:t>.</w:t>
      </w:r>
      <w:r w:rsidRPr="00A24C48">
        <w:rPr>
          <w:rFonts w:ascii="Times New Roman" w:hAnsi="Times New Roman"/>
          <w:b/>
          <w:sz w:val="18"/>
          <w:szCs w:val="18"/>
        </w:rPr>
        <w:t xml:space="preserve"> The abundance of organic material in samples from the </w:t>
      </w:r>
      <w:r w:rsidRPr="00AE74D5">
        <w:rPr>
          <w:rFonts w:ascii="Times New Roman" w:hAnsi="Times New Roman"/>
          <w:b/>
          <w:noProof/>
          <w:sz w:val="18"/>
          <w:szCs w:val="18"/>
        </w:rPr>
        <w:t>Changling</w:t>
      </w:r>
      <w:r w:rsidRPr="00A24C48">
        <w:rPr>
          <w:rFonts w:ascii="Times New Roman" w:hAnsi="Times New Roman"/>
          <w:b/>
          <w:sz w:val="18"/>
          <w:szCs w:val="18"/>
        </w:rPr>
        <w:t xml:space="preserve"> fault depression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5B6E38" w:rsidRPr="00A90762" w:rsidRDefault="005B6E38"/>
    <w:tbl>
      <w:tblPr>
        <w:tblW w:w="7980" w:type="dxa"/>
        <w:jc w:val="center"/>
        <w:tblLook w:val="04A0" w:firstRow="1" w:lastRow="0" w:firstColumn="1" w:lastColumn="0" w:noHBand="0" w:noVBand="1"/>
      </w:tblPr>
      <w:tblGrid>
        <w:gridCol w:w="493"/>
        <w:gridCol w:w="813"/>
        <w:gridCol w:w="1266"/>
        <w:gridCol w:w="966"/>
        <w:gridCol w:w="919"/>
        <w:gridCol w:w="879"/>
        <w:gridCol w:w="824"/>
        <w:gridCol w:w="732"/>
        <w:gridCol w:w="1088"/>
      </w:tblGrid>
      <w:tr w:rsidR="00A90762" w:rsidRPr="00A66537" w:rsidTr="007B3FF2">
        <w:trPr>
          <w:trHeight w:val="259"/>
          <w:jc w:val="center"/>
        </w:trPr>
        <w:tc>
          <w:tcPr>
            <w:tcW w:w="493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No</w:t>
            </w:r>
          </w:p>
        </w:tc>
        <w:tc>
          <w:tcPr>
            <w:tcW w:w="813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Well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3E45E9" w:rsidRDefault="00A90762" w:rsidP="007B3FF2">
            <w:pPr>
              <w:widowControl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3E45E9">
              <w:rPr>
                <w:rFonts w:ascii="Times New Roman" w:hAnsi="Times New Roman"/>
                <w:kern w:val="0"/>
                <w:sz w:val="18"/>
                <w:szCs w:val="18"/>
              </w:rPr>
              <w:t>Depth</w:t>
            </w:r>
          </w:p>
          <w:p w:rsidR="00A90762" w:rsidRPr="003E45E9" w:rsidRDefault="00A90762" w:rsidP="007B3FF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E45E9"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Formation</w:t>
            </w:r>
          </w:p>
        </w:tc>
        <w:tc>
          <w:tcPr>
            <w:tcW w:w="919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Sample number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TOC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3E45E9" w:rsidRDefault="00A90762" w:rsidP="007B3FF2">
            <w:pPr>
              <w:widowControl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3E45E9">
              <w:rPr>
                <w:rFonts w:ascii="Times New Roman" w:hAnsi="Times New Roman" w:hint="eastAsia"/>
                <w:kern w:val="0"/>
                <w:sz w:val="18"/>
                <w:szCs w:val="18"/>
              </w:rPr>
              <w:t>“</w:t>
            </w:r>
            <w:r w:rsidRPr="003E45E9">
              <w:rPr>
                <w:rFonts w:ascii="Times New Roman" w:hAnsi="Times New Roman"/>
                <w:kern w:val="0"/>
                <w:sz w:val="18"/>
                <w:szCs w:val="18"/>
              </w:rPr>
              <w:t>A</w:t>
            </w:r>
            <w:r w:rsidRPr="003E45E9">
              <w:rPr>
                <w:rFonts w:ascii="Times New Roman" w:hAnsi="Times New Roman" w:hint="eastAsia"/>
                <w:kern w:val="0"/>
                <w:sz w:val="18"/>
                <w:szCs w:val="18"/>
              </w:rPr>
              <w:t>”</w:t>
            </w:r>
          </w:p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Default="00A90762" w:rsidP="007B3FF2">
            <w:pPr>
              <w:widowControl/>
              <w:jc w:val="center"/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</w:pPr>
            <w:proofErr w:type="spellStart"/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Cp</w:t>
            </w:r>
            <w:proofErr w:type="spellEnd"/>
          </w:p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Pg</w:t>
            </w:r>
            <w:proofErr w:type="spellEnd"/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（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+S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82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2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mg.g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-1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F10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1860.0-2650.0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2777.0-2952.0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0.1226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1.57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2738.0-2746.0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3085.0-3224.0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0.0452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0.66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5016.0-5193.0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0.3946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0.34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4.09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3975.0-3991.0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0.4471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4.87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TS1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2270.0-2272.2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2.82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TS5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2871.0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0.0877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0.09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1.08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TS6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2962.5-3250.9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0.71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3734.3-3738.0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sh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4.63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1.26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TS8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2608.0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0.2811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3.59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LS1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2572.9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0.22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2858.0-2888.0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0.0512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1.04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LS14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2452.6-2454.0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1.13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0.0065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XS1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3498.7-3677.6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0.21</w:t>
            </w:r>
          </w:p>
        </w:tc>
      </w:tr>
      <w:tr w:rsidR="00A90762" w:rsidRPr="00A66537" w:rsidTr="007B3FF2">
        <w:trPr>
          <w:trHeight w:val="259"/>
          <w:jc w:val="center"/>
        </w:trPr>
        <w:tc>
          <w:tcPr>
            <w:tcW w:w="4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0762" w:rsidRPr="00A66537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4016.4-4502.0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625A8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—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A66537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A6653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0.29</w:t>
            </w:r>
          </w:p>
        </w:tc>
      </w:tr>
    </w:tbl>
    <w:p w:rsidR="00A90762" w:rsidRDefault="00A90762" w:rsidP="00A90762">
      <w:pPr>
        <w:rPr>
          <w:rFonts w:ascii="Times New Roman" w:hAnsi="Times New Roman"/>
          <w:b/>
          <w:sz w:val="18"/>
          <w:szCs w:val="18"/>
        </w:rPr>
      </w:pPr>
    </w:p>
    <w:p w:rsidR="00A90762" w:rsidRDefault="00A90762" w:rsidP="00A90762">
      <w:pPr>
        <w:rPr>
          <w:rFonts w:ascii="Times New Roman" w:hAnsi="Times New Roman"/>
          <w:b/>
          <w:sz w:val="18"/>
          <w:szCs w:val="18"/>
        </w:rPr>
      </w:pPr>
    </w:p>
    <w:p w:rsidR="00A90762" w:rsidRDefault="00A90762" w:rsidP="00A90762">
      <w:pPr>
        <w:rPr>
          <w:rFonts w:ascii="Times New Roman" w:hAnsi="Times New Roman"/>
          <w:b/>
          <w:sz w:val="18"/>
          <w:szCs w:val="18"/>
        </w:rPr>
      </w:pPr>
    </w:p>
    <w:p w:rsidR="00A90762" w:rsidRDefault="00A90762" w:rsidP="00A90762">
      <w:pPr>
        <w:rPr>
          <w:rFonts w:ascii="Times New Roman" w:hAnsi="Times New Roman"/>
          <w:b/>
          <w:sz w:val="18"/>
          <w:szCs w:val="18"/>
        </w:rPr>
      </w:pPr>
    </w:p>
    <w:p w:rsidR="00A90762" w:rsidRDefault="00A90762" w:rsidP="00A90762">
      <w:pPr>
        <w:rPr>
          <w:rFonts w:ascii="Times New Roman" w:hAnsi="Times New Roman"/>
          <w:b/>
          <w:sz w:val="18"/>
          <w:szCs w:val="18"/>
        </w:rPr>
      </w:pPr>
    </w:p>
    <w:p w:rsidR="00A90762" w:rsidRDefault="00A90762" w:rsidP="00A90762">
      <w:pPr>
        <w:rPr>
          <w:rFonts w:ascii="Times New Roman" w:hAnsi="Times New Roman"/>
          <w:b/>
          <w:sz w:val="18"/>
          <w:szCs w:val="18"/>
        </w:rPr>
      </w:pPr>
      <w:r w:rsidRPr="00A24C48">
        <w:rPr>
          <w:rFonts w:ascii="Times New Roman" w:hAnsi="Times New Roman"/>
          <w:b/>
          <w:sz w:val="18"/>
          <w:szCs w:val="18"/>
        </w:rPr>
        <w:lastRenderedPageBreak/>
        <w:t>Table 2</w:t>
      </w:r>
      <w:r>
        <w:rPr>
          <w:rFonts w:ascii="Times New Roman" w:hAnsi="Times New Roman"/>
          <w:b/>
          <w:sz w:val="18"/>
          <w:szCs w:val="18"/>
        </w:rPr>
        <w:t>.</w:t>
      </w:r>
      <w:r w:rsidRPr="00A24C48">
        <w:rPr>
          <w:rFonts w:ascii="Times New Roman" w:hAnsi="Times New Roman"/>
          <w:b/>
          <w:sz w:val="18"/>
          <w:szCs w:val="18"/>
        </w:rPr>
        <w:t xml:space="preserve"> Physical properties of </w:t>
      </w:r>
      <w:r>
        <w:rPr>
          <w:rFonts w:ascii="Times New Roman" w:hAnsi="Times New Roman"/>
          <w:b/>
          <w:sz w:val="18"/>
          <w:szCs w:val="18"/>
        </w:rPr>
        <w:t xml:space="preserve">the </w:t>
      </w:r>
      <w:proofErr w:type="spellStart"/>
      <w:r w:rsidRPr="00A24C48">
        <w:rPr>
          <w:rFonts w:ascii="Times New Roman" w:hAnsi="Times New Roman"/>
          <w:b/>
          <w:sz w:val="18"/>
          <w:szCs w:val="18"/>
        </w:rPr>
        <w:t>Yingcheng</w:t>
      </w:r>
      <w:proofErr w:type="spellEnd"/>
      <w:r w:rsidRPr="00A24C48">
        <w:rPr>
          <w:rFonts w:ascii="Times New Roman" w:hAnsi="Times New Roman"/>
          <w:b/>
          <w:sz w:val="18"/>
          <w:szCs w:val="18"/>
        </w:rPr>
        <w:t xml:space="preserve"> Formation volcanic rocks</w:t>
      </w:r>
    </w:p>
    <w:tbl>
      <w:tblPr>
        <w:tblW w:w="13640" w:type="dxa"/>
        <w:tblInd w:w="108" w:type="dxa"/>
        <w:tblLook w:val="04A0" w:firstRow="1" w:lastRow="0" w:firstColumn="1" w:lastColumn="0" w:noHBand="0" w:noVBand="1"/>
      </w:tblPr>
      <w:tblGrid>
        <w:gridCol w:w="1000"/>
        <w:gridCol w:w="1240"/>
        <w:gridCol w:w="2300"/>
        <w:gridCol w:w="1136"/>
        <w:gridCol w:w="840"/>
        <w:gridCol w:w="1180"/>
        <w:gridCol w:w="1560"/>
        <w:gridCol w:w="1591"/>
        <w:gridCol w:w="1753"/>
        <w:gridCol w:w="1040"/>
      </w:tblGrid>
      <w:tr w:rsidR="00A90762" w:rsidRPr="00476E73" w:rsidTr="007B3FF2">
        <w:trPr>
          <w:trHeight w:val="450"/>
        </w:trPr>
        <w:tc>
          <w:tcPr>
            <w:tcW w:w="10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Well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Well depth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Permeability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Porosity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Rock density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Specific surface area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CH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Diffusion coefficient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Diffusion coefficient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0762" w:rsidRPr="00DA5AC5" w:rsidRDefault="00A90762" w:rsidP="007B3FF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DA5AC5">
              <w:rPr>
                <w:rFonts w:ascii="Times New Roman" w:hAnsi="Times New Roman"/>
                <w:kern w:val="0"/>
                <w:sz w:val="18"/>
                <w:szCs w:val="18"/>
              </w:rPr>
              <w:t>Date source</w:t>
            </w: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2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mD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g/cm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cm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cm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/s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3574.00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D939C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</w:t>
            </w:r>
            <w:r w:rsidRPr="00D939C3">
              <w:rPr>
                <w:rFonts w:ascii="Times New Roman" w:hAnsi="Times New Roman"/>
                <w:sz w:val="18"/>
                <w:szCs w:val="18"/>
              </w:rPr>
              <w:t>hyolitic</w:t>
            </w:r>
            <w:proofErr w:type="spellEnd"/>
            <w:r w:rsidRPr="00D939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debris</w:t>
            </w:r>
            <w:r w:rsidRPr="00D939C3">
              <w:rPr>
                <w:rFonts w:ascii="Times New Roman" w:hAnsi="Times New Roman"/>
                <w:sz w:val="18"/>
                <w:szCs w:val="18"/>
              </w:rPr>
              <w:t>-crystal welded tuff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0.9183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7.66E-06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7.20E-06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3726.57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Tuff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9.25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29.3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1.20449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eastAsia="华文仿宋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eastAsia="华文仿宋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3926.57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Dacite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0.72726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7.78E-06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5.66E-06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CS1-1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3727.90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Rhyolite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13.6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1.48609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3688.60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Breccia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724472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724472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▲</w:t>
            </w: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3749-3919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Rhyolite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CS1-2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3671.15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Rhyolitic</w:t>
            </w:r>
            <w:proofErr w:type="spellEnd"/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 crystal tuff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1.47609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5.48E-06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4.97E-06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3717.82-3831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Rhyolite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7.34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724472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</w:pPr>
            <w:r w:rsidRPr="00724472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▲</w:t>
            </w: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3883-3690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Rhyolite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3020.11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Dacite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0.0035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1.44722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1399.00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D939C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Dacitic</w:t>
            </w:r>
            <w:proofErr w:type="spellEnd"/>
            <w:r w:rsidRPr="00D93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crystal tuff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4.69497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1.51E-06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1.34E-06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DS7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2435.50 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Dacite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0.79501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476E73" w:rsidTr="007B3FF2">
        <w:trPr>
          <w:trHeight w:val="450"/>
        </w:trPr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DS9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2010.60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Andesite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1.91823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4.81E-07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4.15E-07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0762" w:rsidRPr="00476E73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6E73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A90762" w:rsidRDefault="00A90762"/>
    <w:p w:rsidR="00A90762" w:rsidRDefault="00A90762"/>
    <w:p w:rsidR="00A90762" w:rsidRDefault="00A90762" w:rsidP="00A90762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AE74D5">
        <w:rPr>
          <w:rFonts w:ascii="Times New Roman" w:hAnsi="Times New Roman"/>
          <w:b/>
          <w:color w:val="000000"/>
          <w:sz w:val="18"/>
          <w:szCs w:val="18"/>
        </w:rPr>
        <w:lastRenderedPageBreak/>
        <w:t>Table 3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  <w:r w:rsidRPr="00AE74D5">
        <w:rPr>
          <w:rFonts w:ascii="Times New Roman" w:hAnsi="Times New Roman"/>
          <w:b/>
          <w:color w:val="000000"/>
          <w:sz w:val="18"/>
          <w:szCs w:val="18"/>
        </w:rPr>
        <w:t xml:space="preserve"> Geochemical characteristics </w:t>
      </w:r>
      <w:r w:rsidRPr="00A24C48">
        <w:rPr>
          <w:rFonts w:ascii="Times New Roman" w:hAnsi="Times New Roman"/>
          <w:b/>
          <w:color w:val="000000"/>
          <w:sz w:val="18"/>
          <w:szCs w:val="18"/>
        </w:rPr>
        <w:t xml:space="preserve">of </w:t>
      </w:r>
      <w:r w:rsidRPr="00AE74D5">
        <w:rPr>
          <w:rFonts w:ascii="Times New Roman" w:hAnsi="Times New Roman"/>
          <w:b/>
          <w:color w:val="000000"/>
          <w:sz w:val="18"/>
          <w:szCs w:val="18"/>
        </w:rPr>
        <w:t xml:space="preserve">gas in the southern </w:t>
      </w:r>
      <w:proofErr w:type="spellStart"/>
      <w:r w:rsidRPr="00AE74D5">
        <w:rPr>
          <w:rFonts w:ascii="Times New Roman" w:hAnsi="Times New Roman"/>
          <w:b/>
          <w:color w:val="000000"/>
          <w:sz w:val="18"/>
          <w:szCs w:val="18"/>
        </w:rPr>
        <w:t>Songliao</w:t>
      </w:r>
      <w:proofErr w:type="spellEnd"/>
      <w:r w:rsidRPr="00AE74D5">
        <w:rPr>
          <w:rFonts w:ascii="Times New Roman" w:hAnsi="Times New Roman"/>
          <w:b/>
          <w:color w:val="000000"/>
          <w:sz w:val="18"/>
          <w:szCs w:val="18"/>
        </w:rPr>
        <w:t xml:space="preserve"> Basin</w:t>
      </w:r>
      <w:r>
        <w:rPr>
          <w:rFonts w:ascii="Times New Roman" w:hAnsi="Times New Roman"/>
          <w:b/>
          <w:color w:val="000000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073"/>
        <w:gridCol w:w="1276"/>
        <w:gridCol w:w="992"/>
        <w:gridCol w:w="1203"/>
        <w:gridCol w:w="1134"/>
        <w:gridCol w:w="1276"/>
        <w:gridCol w:w="1276"/>
        <w:gridCol w:w="1275"/>
        <w:gridCol w:w="1207"/>
        <w:gridCol w:w="1256"/>
        <w:gridCol w:w="587"/>
      </w:tblGrid>
      <w:tr w:rsidR="00A90762" w:rsidRPr="00FF0B20" w:rsidTr="007B3FF2">
        <w:trPr>
          <w:trHeight w:val="454"/>
          <w:jc w:val="center"/>
        </w:trPr>
        <w:tc>
          <w:tcPr>
            <w:tcW w:w="1073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90762" w:rsidRPr="00E312D5" w:rsidRDefault="00A90762" w:rsidP="007B3FF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2D5">
              <w:rPr>
                <w:rFonts w:ascii="Times New Roman" w:hAnsi="Times New Roman"/>
                <w:kern w:val="0"/>
                <w:sz w:val="18"/>
                <w:szCs w:val="18"/>
              </w:rPr>
              <w:t>Well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90762" w:rsidRPr="00E312D5" w:rsidRDefault="00A90762" w:rsidP="007B3FF2">
            <w:pPr>
              <w:widowControl/>
              <w:jc w:val="center"/>
              <w:rPr>
                <w:rFonts w:ascii="Times New Roman" w:hAnsi="Times New Roman" w:hint="eastAsia"/>
                <w:kern w:val="0"/>
                <w:sz w:val="18"/>
                <w:szCs w:val="18"/>
              </w:rPr>
            </w:pPr>
            <w:r w:rsidRPr="00E312D5">
              <w:rPr>
                <w:rFonts w:ascii="Times New Roman" w:hAnsi="Times New Roman"/>
                <w:kern w:val="0"/>
                <w:sz w:val="18"/>
                <w:szCs w:val="18"/>
              </w:rPr>
              <w:t>Depth</w:t>
            </w:r>
          </w:p>
          <w:p w:rsidR="00A90762" w:rsidRPr="00E312D5" w:rsidRDefault="00A90762" w:rsidP="007B3FF2"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E312D5">
              <w:rPr>
                <w:rFonts w:ascii="Times New Roman" w:hAnsi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F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ormation</w:t>
            </w:r>
          </w:p>
        </w:tc>
        <w:tc>
          <w:tcPr>
            <w:tcW w:w="4889" w:type="dxa"/>
            <w:gridSpan w:val="4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Natural gas component carbon isotope</w:t>
            </w:r>
            <w:r w:rsidRPr="00FF0B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δ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13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C/‰</w:t>
            </w:r>
            <w:r w:rsidRPr="00FF0B20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Isotope series</w:t>
            </w:r>
          </w:p>
        </w:tc>
        <w:tc>
          <w:tcPr>
            <w:tcW w:w="1256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(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He/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4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He)/10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-6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R/Ra</w:t>
            </w: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CH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3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482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3753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20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-22.42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-23.42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-4.91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</w:t>
            </w:r>
          </w:p>
        </w:tc>
        <w:tc>
          <w:tcPr>
            <w:tcW w:w="120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3350-3594</w:t>
            </w:r>
          </w:p>
        </w:tc>
        <w:tc>
          <w:tcPr>
            <w:tcW w:w="992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-26.07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-26.86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-6.98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2.88±0.08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2.06</w:t>
            </w: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CS1-2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3697-3704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90762" w:rsidRPr="00CD486E" w:rsidRDefault="00A90762" w:rsidP="007B3FF2">
            <w:pPr>
              <w:widowControl/>
              <w:jc w:val="center"/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-16.54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-24.34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-6.64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3838</w:t>
            </w:r>
          </w:p>
        </w:tc>
        <w:tc>
          <w:tcPr>
            <w:tcW w:w="992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-18.3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-11.6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2.65±0.07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3697-3704</w:t>
            </w:r>
          </w:p>
        </w:tc>
        <w:tc>
          <w:tcPr>
            <w:tcW w:w="992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-23.4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-26.45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-8.65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C1&gt;C2&lt;C3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mixed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CS2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-15.7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-6.4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CS103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3498-3511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-19.78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-28.16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-30.74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-10.6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C1&gt;C2&gt;C3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CS1-1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-22.4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-11.9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2.94±0.08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3739</w:t>
            </w:r>
          </w:p>
        </w:tc>
        <w:tc>
          <w:tcPr>
            <w:tcW w:w="992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-22.2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-26.9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-7.5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2.91±0.08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2.08</w:t>
            </w: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CS6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-23.48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-29.88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-30.32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-6.37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C1&gt;C2&gt;C3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CS2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-17.63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-24.6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-24.2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-6.62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C1&gt;C2&lt;C3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 w:val="restart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YS1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3466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-20.4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-14.3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3495</w:t>
            </w:r>
          </w:p>
        </w:tc>
        <w:tc>
          <w:tcPr>
            <w:tcW w:w="992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-20.8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-24.7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-15.3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A90762" w:rsidRPr="00FF0B20" w:rsidTr="007B3FF2">
        <w:trPr>
          <w:trHeight w:val="454"/>
          <w:jc w:val="center"/>
        </w:trPr>
        <w:tc>
          <w:tcPr>
            <w:tcW w:w="1073" w:type="dxa"/>
            <w:vMerge/>
            <w:vAlign w:val="center"/>
            <w:hideMark/>
          </w:tcPr>
          <w:p w:rsidR="00A90762" w:rsidRPr="00FF0B20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CD486E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-23.02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-25.9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-26.55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-6.85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C1&gt;C2&gt;C3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F0B20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negative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0762" w:rsidRPr="00FF0B20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A90762" w:rsidRDefault="00A90762"/>
    <w:p w:rsidR="00A90762" w:rsidRDefault="00A90762" w:rsidP="00A90762">
      <w:pPr>
        <w:jc w:val="center"/>
        <w:rPr>
          <w:rFonts w:ascii="Times New Roman" w:hAnsi="Times New Roman"/>
          <w:b/>
          <w:sz w:val="18"/>
          <w:szCs w:val="18"/>
        </w:rPr>
      </w:pPr>
    </w:p>
    <w:p w:rsidR="00A90762" w:rsidRPr="00AE74D5" w:rsidRDefault="00A90762" w:rsidP="00A90762">
      <w:pPr>
        <w:jc w:val="center"/>
        <w:rPr>
          <w:rFonts w:ascii="Times New Roman" w:hAnsi="Times New Roman"/>
          <w:b/>
          <w:sz w:val="18"/>
          <w:szCs w:val="18"/>
        </w:rPr>
      </w:pPr>
      <w:r w:rsidRPr="00AE74D5">
        <w:rPr>
          <w:rFonts w:ascii="Times New Roman" w:hAnsi="Times New Roman"/>
          <w:b/>
          <w:sz w:val="18"/>
          <w:szCs w:val="18"/>
        </w:rPr>
        <w:lastRenderedPageBreak/>
        <w:t>Table 4</w:t>
      </w:r>
      <w:r>
        <w:rPr>
          <w:rFonts w:ascii="Times New Roman" w:hAnsi="Times New Roman"/>
          <w:b/>
          <w:sz w:val="18"/>
          <w:szCs w:val="18"/>
        </w:rPr>
        <w:t>.</w:t>
      </w:r>
      <w:r w:rsidRPr="00AE74D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The c</w:t>
      </w:r>
      <w:r w:rsidRPr="00AE74D5">
        <w:rPr>
          <w:rFonts w:ascii="Times New Roman" w:hAnsi="Times New Roman"/>
          <w:b/>
          <w:sz w:val="18"/>
          <w:szCs w:val="18"/>
        </w:rPr>
        <w:t xml:space="preserve">ompositions of natural gas from the </w:t>
      </w:r>
      <w:proofErr w:type="spellStart"/>
      <w:r w:rsidRPr="00AE74D5">
        <w:rPr>
          <w:rFonts w:ascii="Times New Roman" w:hAnsi="Times New Roman"/>
          <w:b/>
          <w:sz w:val="18"/>
          <w:szCs w:val="18"/>
        </w:rPr>
        <w:t>Yingcheng</w:t>
      </w:r>
      <w:proofErr w:type="spellEnd"/>
      <w:r w:rsidRPr="00AE74D5">
        <w:rPr>
          <w:rFonts w:ascii="Times New Roman" w:hAnsi="Times New Roman"/>
          <w:b/>
          <w:sz w:val="18"/>
          <w:szCs w:val="18"/>
        </w:rPr>
        <w:t xml:space="preserve"> and </w:t>
      </w:r>
      <w:proofErr w:type="spellStart"/>
      <w:r w:rsidRPr="00AE74D5">
        <w:rPr>
          <w:rFonts w:ascii="Times New Roman" w:hAnsi="Times New Roman"/>
          <w:b/>
          <w:sz w:val="18"/>
          <w:szCs w:val="18"/>
        </w:rPr>
        <w:t>Denglouku</w:t>
      </w:r>
      <w:proofErr w:type="spellEnd"/>
      <w:r w:rsidRPr="00AE74D5">
        <w:rPr>
          <w:rFonts w:ascii="Times New Roman" w:hAnsi="Times New Roman"/>
          <w:b/>
          <w:sz w:val="18"/>
          <w:szCs w:val="18"/>
        </w:rPr>
        <w:t xml:space="preserve"> formations</w:t>
      </w:r>
    </w:p>
    <w:p w:rsidR="00A90762" w:rsidRDefault="00A90762" w:rsidP="00A90762"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AE74D5">
        <w:rPr>
          <w:rFonts w:ascii="Times New Roman" w:hAnsi="Times New Roman"/>
          <w:b/>
          <w:sz w:val="18"/>
          <w:szCs w:val="18"/>
        </w:rPr>
        <w:t>of</w:t>
      </w:r>
      <w:proofErr w:type="gramEnd"/>
      <w:r w:rsidRPr="00AE74D5">
        <w:rPr>
          <w:rFonts w:ascii="Times New Roman" w:hAnsi="Times New Roman"/>
          <w:b/>
          <w:sz w:val="18"/>
          <w:szCs w:val="18"/>
        </w:rPr>
        <w:t xml:space="preserve"> the southern </w:t>
      </w:r>
      <w:proofErr w:type="spellStart"/>
      <w:r w:rsidRPr="00AE74D5">
        <w:rPr>
          <w:rFonts w:ascii="Times New Roman" w:hAnsi="Times New Roman"/>
          <w:b/>
          <w:sz w:val="18"/>
          <w:szCs w:val="18"/>
        </w:rPr>
        <w:t>Songliao</w:t>
      </w:r>
      <w:proofErr w:type="spellEnd"/>
      <w:r w:rsidRPr="00AE74D5">
        <w:rPr>
          <w:rFonts w:ascii="Times New Roman" w:hAnsi="Times New Roman"/>
          <w:b/>
          <w:sz w:val="18"/>
          <w:szCs w:val="18"/>
        </w:rPr>
        <w:t xml:space="preserve"> Basin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A90762" w:rsidRPr="00A90762" w:rsidRDefault="00A90762">
      <w:bookmarkStart w:id="0" w:name="_GoBack"/>
      <w:bookmarkEnd w:id="0"/>
    </w:p>
    <w:tbl>
      <w:tblPr>
        <w:tblW w:w="7600" w:type="dxa"/>
        <w:jc w:val="center"/>
        <w:tblLook w:val="04A0" w:firstRow="1" w:lastRow="0" w:firstColumn="1" w:lastColumn="0" w:noHBand="0" w:noVBand="1"/>
      </w:tblPr>
      <w:tblGrid>
        <w:gridCol w:w="1520"/>
        <w:gridCol w:w="1520"/>
        <w:gridCol w:w="1520"/>
        <w:gridCol w:w="1520"/>
        <w:gridCol w:w="1520"/>
      </w:tblGrid>
      <w:tr w:rsidR="00A90762" w:rsidRPr="00005724" w:rsidTr="007B3FF2">
        <w:trPr>
          <w:trHeight w:val="270"/>
          <w:jc w:val="center"/>
        </w:trPr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Well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Formatiojn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Depth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CH</w:t>
            </w:r>
            <w:r w:rsidRPr="00005724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CO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2</w:t>
            </w:r>
          </w:p>
        </w:tc>
      </w:tr>
      <w:tr w:rsidR="00A90762" w:rsidRPr="00005724" w:rsidTr="007B3FF2">
        <w:trPr>
          <w:trHeight w:val="285"/>
          <w:jc w:val="center"/>
        </w:trPr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CS1-3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3471-3552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91.71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0.19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3528-3534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92.58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0.39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2.41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97.09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97.56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99.29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CS1-2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3697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69.44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21.95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20.05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68.33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3511-3498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92.03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0.61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3732.5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61.87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31.65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3733.5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62.1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31.63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3820.5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24.54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12.48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0.54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0762" w:rsidRPr="00005724" w:rsidRDefault="00A90762" w:rsidP="007B3F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3594-3753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66.78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22.31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CS1-1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3880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22.89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58.23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H5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1852.8-1941.2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80.7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0.3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A90762" w:rsidRPr="00005724" w:rsidTr="007B3FF2">
        <w:trPr>
          <w:trHeight w:val="270"/>
          <w:jc w:val="center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N102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1638-1665.4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93.99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0.12</w:t>
            </w:r>
          </w:p>
        </w:tc>
      </w:tr>
      <w:tr w:rsidR="00A90762" w:rsidRPr="00005724" w:rsidTr="007B3FF2">
        <w:trPr>
          <w:trHeight w:val="285"/>
          <w:jc w:val="center"/>
        </w:trPr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DS5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perscript"/>
              </w:rPr>
              <w:t>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K</w:t>
            </w: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  <w:vertAlign w:val="subscript"/>
              </w:rPr>
              <w:t>1</w:t>
            </w:r>
            <w:r w:rsidRPr="001845F5">
              <w:rPr>
                <w:rFonts w:ascii="Times New Roman" w:hAnsi="Times New Roman"/>
                <w:i/>
                <w:color w:val="000000"/>
                <w:kern w:val="0"/>
                <w:sz w:val="18"/>
                <w:szCs w:val="18"/>
              </w:rPr>
              <w:t>yc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3102-3142.8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1.52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0762" w:rsidRPr="00005724" w:rsidRDefault="00A90762" w:rsidP="007B3FF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005724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98.5</w:t>
            </w:r>
          </w:p>
        </w:tc>
      </w:tr>
    </w:tbl>
    <w:p w:rsidR="00A90762" w:rsidRPr="00A90762" w:rsidRDefault="00A90762">
      <w:pPr>
        <w:rPr>
          <w:rFonts w:hint="eastAsia"/>
        </w:rPr>
      </w:pPr>
    </w:p>
    <w:sectPr w:rsidR="00A90762" w:rsidRPr="00A90762" w:rsidSect="00A907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62"/>
    <w:rsid w:val="005B6E38"/>
    <w:rsid w:val="00A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3E768-6689-4514-97E9-8B2A42FD6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2019-02-22T02:11:00Z</dcterms:created>
  <dcterms:modified xsi:type="dcterms:W3CDTF">2019-02-22T02:13:00Z</dcterms:modified>
</cp:coreProperties>
</file>