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4BB4E" w14:textId="77777777" w:rsidR="00A2626B" w:rsidRDefault="00A2626B">
      <w:pPr>
        <w:rPr>
          <w:rFonts w:ascii="Times New Roman" w:eastAsia="Times New Roman" w:hAnsi="Times New Roman" w:cs="Times New Roman"/>
          <w:b/>
          <w:sz w:val="24"/>
          <w:szCs w:val="24"/>
        </w:rPr>
      </w:pPr>
      <w:bookmarkStart w:id="0" w:name="_GoBack"/>
      <w:bookmarkEnd w:id="0"/>
    </w:p>
    <w:p w14:paraId="2E918D66"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Often times, incidental findings are made on routine diagnostic imaging. </w:t>
      </w:r>
    </w:p>
    <w:p w14:paraId="20EA429C"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Guidelines exist to help classify and guide management of </w:t>
      </w:r>
      <w:proofErr w:type="spellStart"/>
      <w:r>
        <w:rPr>
          <w:rFonts w:ascii="Times New Roman" w:eastAsia="Times New Roman" w:hAnsi="Times New Roman" w:cs="Times New Roman"/>
          <w:sz w:val="24"/>
          <w:szCs w:val="24"/>
        </w:rPr>
        <w:t>incidentalomas</w:t>
      </w:r>
      <w:proofErr w:type="spellEnd"/>
      <w:r>
        <w:rPr>
          <w:rFonts w:ascii="Times New Roman" w:eastAsia="Times New Roman" w:hAnsi="Times New Roman" w:cs="Times New Roman"/>
          <w:sz w:val="24"/>
          <w:szCs w:val="24"/>
        </w:rPr>
        <w:t xml:space="preserve"> discovered on</w:t>
      </w:r>
    </w:p>
    <w:p w14:paraId="560A0D82"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imaging, including the </w:t>
      </w:r>
      <w:proofErr w:type="spellStart"/>
      <w:r>
        <w:rPr>
          <w:rFonts w:ascii="Times New Roman" w:eastAsia="Times New Roman" w:hAnsi="Times New Roman" w:cs="Times New Roman"/>
          <w:sz w:val="24"/>
          <w:szCs w:val="24"/>
        </w:rPr>
        <w:t>Bosniak</w:t>
      </w:r>
      <w:proofErr w:type="spellEnd"/>
      <w:r>
        <w:rPr>
          <w:rFonts w:ascii="Times New Roman" w:eastAsia="Times New Roman" w:hAnsi="Times New Roman" w:cs="Times New Roman"/>
          <w:sz w:val="24"/>
          <w:szCs w:val="24"/>
        </w:rPr>
        <w:t xml:space="preserve"> classification for renal cystic masses [1]. An example of an incidental finding that is important to acknowledge is a </w:t>
      </w:r>
      <w:proofErr w:type="spellStart"/>
      <w:r>
        <w:rPr>
          <w:rFonts w:ascii="Times New Roman" w:eastAsia="Times New Roman" w:hAnsi="Times New Roman" w:cs="Times New Roman"/>
          <w:sz w:val="24"/>
          <w:szCs w:val="24"/>
        </w:rPr>
        <w:t>paracaval</w:t>
      </w:r>
      <w:proofErr w:type="spellEnd"/>
      <w:r>
        <w:rPr>
          <w:rFonts w:ascii="Times New Roman" w:eastAsia="Times New Roman" w:hAnsi="Times New Roman" w:cs="Times New Roman"/>
          <w:sz w:val="24"/>
          <w:szCs w:val="24"/>
        </w:rPr>
        <w:t xml:space="preserve"> lipoma. Also known as </w:t>
      </w:r>
      <w:proofErr w:type="spellStart"/>
      <w:r>
        <w:rPr>
          <w:rFonts w:ascii="Times New Roman" w:eastAsia="Times New Roman" w:hAnsi="Times New Roman" w:cs="Times New Roman"/>
          <w:sz w:val="24"/>
          <w:szCs w:val="24"/>
        </w:rPr>
        <w:t>juxtacaval</w:t>
      </w:r>
      <w:proofErr w:type="spellEnd"/>
      <w:r>
        <w:rPr>
          <w:rFonts w:ascii="Times New Roman" w:eastAsia="Times New Roman" w:hAnsi="Times New Roman" w:cs="Times New Roman"/>
          <w:sz w:val="24"/>
          <w:szCs w:val="24"/>
        </w:rPr>
        <w:t xml:space="preserve"> lipomatosis, </w:t>
      </w:r>
      <w:proofErr w:type="spellStart"/>
      <w:r>
        <w:rPr>
          <w:rFonts w:ascii="Times New Roman" w:eastAsia="Times New Roman" w:hAnsi="Times New Roman" w:cs="Times New Roman"/>
          <w:sz w:val="24"/>
          <w:szCs w:val="24"/>
        </w:rPr>
        <w:t>paracaval</w:t>
      </w:r>
      <w:proofErr w:type="spellEnd"/>
      <w:r>
        <w:rPr>
          <w:rFonts w:ascii="Times New Roman" w:eastAsia="Times New Roman" w:hAnsi="Times New Roman" w:cs="Times New Roman"/>
          <w:sz w:val="24"/>
          <w:szCs w:val="24"/>
        </w:rPr>
        <w:t xml:space="preserve"> lipoma refers to fat accumulation encasing the intrahepatic portion of the inferior vena cava (IVC). While benign, </w:t>
      </w:r>
      <w:proofErr w:type="spellStart"/>
      <w:r>
        <w:rPr>
          <w:rFonts w:ascii="Times New Roman" w:eastAsia="Times New Roman" w:hAnsi="Times New Roman" w:cs="Times New Roman"/>
          <w:sz w:val="24"/>
          <w:szCs w:val="24"/>
        </w:rPr>
        <w:t>paracaval</w:t>
      </w:r>
      <w:proofErr w:type="spellEnd"/>
      <w:r>
        <w:rPr>
          <w:rFonts w:ascii="Times New Roman" w:eastAsia="Times New Roman" w:hAnsi="Times New Roman" w:cs="Times New Roman"/>
          <w:sz w:val="24"/>
          <w:szCs w:val="24"/>
        </w:rPr>
        <w:t xml:space="preserve"> lipoma on imaging can mimic a neoplasm or thrombus. Proper identification and classification of this radiographic finding is essential to avoid an expensive and futile workup.</w:t>
      </w:r>
    </w:p>
    <w:p w14:paraId="5AB52A93" w14:textId="77777777" w:rsidR="00C17A7D" w:rsidRDefault="00C17A7D">
      <w:pPr>
        <w:rPr>
          <w:rFonts w:ascii="Times New Roman" w:eastAsia="Times New Roman" w:hAnsi="Times New Roman" w:cs="Times New Roman"/>
          <w:sz w:val="24"/>
          <w:szCs w:val="24"/>
        </w:rPr>
      </w:pPr>
    </w:p>
    <w:p w14:paraId="732F3299"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Case Report:</w:t>
      </w:r>
      <w:r>
        <w:rPr>
          <w:rFonts w:ascii="Times New Roman" w:eastAsia="Times New Roman" w:hAnsi="Times New Roman" w:cs="Times New Roman"/>
          <w:sz w:val="24"/>
          <w:szCs w:val="24"/>
        </w:rPr>
        <w:t xml:space="preserve"> A 51-year old white male presented with a two-week history of worsening</w:t>
      </w:r>
    </w:p>
    <w:p w14:paraId="74B518AE"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jaundice, increasing abdominal girth, and fatigue. Past medical history was pertinent for Crohn’s</w:t>
      </w:r>
    </w:p>
    <w:p w14:paraId="6280CA36"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disease and hypertension. Review of systems was negative for any other signs or symptoms. The</w:t>
      </w:r>
    </w:p>
    <w:p w14:paraId="01DA7554"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patient admitted to a previous history of regular alcohol consumption (two alcoholic beverages a</w:t>
      </w:r>
    </w:p>
    <w:p w14:paraId="34D3C6B9"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night), but denied any use for the past 25 years. He also denied drug or tobacco abuse. Initial</w:t>
      </w:r>
    </w:p>
    <w:p w14:paraId="3B7B6B52"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workup included a chronic liver disease panel, which showed an elevated ferritin, concerning for</w:t>
      </w:r>
    </w:p>
    <w:p w14:paraId="08D0F78B"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hemochromatosis. Imaging evaluation included a CT without contrast of the abdomen and pelvis</w:t>
      </w:r>
    </w:p>
    <w:p w14:paraId="53B53F4D"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which showed moderate pelvic ascites, diffuse hepatic cirrhosis, and fat deposition</w:t>
      </w:r>
    </w:p>
    <w:p w14:paraId="6B4A4277"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around segment 1 of the liver in a </w:t>
      </w:r>
      <w:proofErr w:type="spellStart"/>
      <w:r>
        <w:rPr>
          <w:rFonts w:ascii="Times New Roman" w:eastAsia="Times New Roman" w:hAnsi="Times New Roman" w:cs="Times New Roman"/>
          <w:sz w:val="24"/>
          <w:szCs w:val="24"/>
        </w:rPr>
        <w:t>juxtacaval</w:t>
      </w:r>
      <w:proofErr w:type="spellEnd"/>
      <w:r>
        <w:rPr>
          <w:rFonts w:ascii="Times New Roman" w:eastAsia="Times New Roman" w:hAnsi="Times New Roman" w:cs="Times New Roman"/>
          <w:sz w:val="24"/>
          <w:szCs w:val="24"/>
        </w:rPr>
        <w:t xml:space="preserve"> distribution (Fig. 1). The patient was treated for his ascites; however his hospital course was complicated by worsening ascites, </w:t>
      </w:r>
      <w:proofErr w:type="spellStart"/>
      <w:r>
        <w:rPr>
          <w:rFonts w:ascii="Times New Roman" w:eastAsia="Times New Roman" w:hAnsi="Times New Roman" w:cs="Times New Roman"/>
          <w:sz w:val="24"/>
          <w:szCs w:val="24"/>
        </w:rPr>
        <w:t>hepatorenal</w:t>
      </w:r>
      <w:proofErr w:type="spellEnd"/>
      <w:r>
        <w:rPr>
          <w:rFonts w:ascii="Times New Roman" w:eastAsia="Times New Roman" w:hAnsi="Times New Roman" w:cs="Times New Roman"/>
          <w:sz w:val="24"/>
          <w:szCs w:val="24"/>
        </w:rPr>
        <w:t xml:space="preserve"> syndrome, and bowel necrosis. The patient eventually expired despite aggressive treatment with </w:t>
      </w:r>
      <w:proofErr w:type="spellStart"/>
      <w:r>
        <w:rPr>
          <w:rFonts w:ascii="Times New Roman" w:eastAsia="Times New Roman" w:hAnsi="Times New Roman" w:cs="Times New Roman"/>
          <w:sz w:val="24"/>
          <w:szCs w:val="24"/>
        </w:rPr>
        <w:t>pressors</w:t>
      </w:r>
      <w:proofErr w:type="spellEnd"/>
      <w:r>
        <w:rPr>
          <w:rFonts w:ascii="Times New Roman" w:eastAsia="Times New Roman" w:hAnsi="Times New Roman" w:cs="Times New Roman"/>
          <w:sz w:val="24"/>
          <w:szCs w:val="24"/>
        </w:rPr>
        <w:t>, hemodialysis, and exploratory laparotomy. Despite the patient’s outcome, the incidental fatty collection found on imaging was recognized as benign and did not alter his treatment course.</w:t>
      </w:r>
    </w:p>
    <w:p w14:paraId="1AE4B2BD" w14:textId="77777777" w:rsidR="00C17A7D" w:rsidRDefault="00C17A7D">
      <w:pPr>
        <w:rPr>
          <w:rFonts w:ascii="Times New Roman" w:eastAsia="Times New Roman" w:hAnsi="Times New Roman" w:cs="Times New Roman"/>
          <w:sz w:val="18"/>
          <w:szCs w:val="18"/>
        </w:rPr>
      </w:pPr>
    </w:p>
    <w:p w14:paraId="52A9B887"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r>
        <w:rPr>
          <w:rFonts w:ascii="Times New Roman" w:eastAsia="Times New Roman" w:hAnsi="Times New Roman" w:cs="Times New Roman"/>
          <w:sz w:val="24"/>
          <w:szCs w:val="24"/>
        </w:rPr>
        <w:t xml:space="preserve"> Miyake et. al. (1992) projects the incidence of </w:t>
      </w:r>
      <w:proofErr w:type="spellStart"/>
      <w:r>
        <w:rPr>
          <w:rFonts w:ascii="Times New Roman" w:eastAsia="Times New Roman" w:hAnsi="Times New Roman" w:cs="Times New Roman"/>
          <w:sz w:val="24"/>
          <w:szCs w:val="24"/>
        </w:rPr>
        <w:t>paracaval</w:t>
      </w:r>
      <w:proofErr w:type="spellEnd"/>
      <w:r>
        <w:rPr>
          <w:rFonts w:ascii="Times New Roman" w:eastAsia="Times New Roman" w:hAnsi="Times New Roman" w:cs="Times New Roman"/>
          <w:sz w:val="24"/>
          <w:szCs w:val="24"/>
        </w:rPr>
        <w:t xml:space="preserve"> lipoma for patients receiving CT scans to be at approximately 0.5% [2]; however, the incidence in chronic liver disease patients undergoing CT scan appears to be considerably higher, approximating 26% [3]. In this population, the </w:t>
      </w:r>
      <w:proofErr w:type="spellStart"/>
      <w:r>
        <w:rPr>
          <w:rFonts w:ascii="Times New Roman" w:eastAsia="Times New Roman" w:hAnsi="Times New Roman" w:cs="Times New Roman"/>
          <w:sz w:val="24"/>
          <w:szCs w:val="24"/>
        </w:rPr>
        <w:t>juxtacaval</w:t>
      </w:r>
      <w:proofErr w:type="spellEnd"/>
      <w:r>
        <w:rPr>
          <w:rFonts w:ascii="Times New Roman" w:eastAsia="Times New Roman" w:hAnsi="Times New Roman" w:cs="Times New Roman"/>
          <w:sz w:val="24"/>
          <w:szCs w:val="24"/>
        </w:rPr>
        <w:t xml:space="preserve"> fat deposition pattern will often occur posterior to the intrahepatic portion of the inferior vena cava, but has also been reported to occur </w:t>
      </w:r>
      <w:proofErr w:type="spellStart"/>
      <w:r>
        <w:rPr>
          <w:rFonts w:ascii="Times New Roman" w:eastAsia="Times New Roman" w:hAnsi="Times New Roman" w:cs="Times New Roman"/>
          <w:sz w:val="24"/>
          <w:szCs w:val="24"/>
        </w:rPr>
        <w:t>anteromedially</w:t>
      </w:r>
      <w:proofErr w:type="spellEnd"/>
      <w:r>
        <w:rPr>
          <w:rFonts w:ascii="Times New Roman" w:eastAsia="Times New Roman" w:hAnsi="Times New Roman" w:cs="Times New Roman"/>
          <w:sz w:val="24"/>
          <w:szCs w:val="24"/>
        </w:rPr>
        <w:t xml:space="preserve">, as in our patient (Fig 2). One postulation to the increased incidence of </w:t>
      </w:r>
      <w:proofErr w:type="spellStart"/>
      <w:r>
        <w:rPr>
          <w:rFonts w:ascii="Times New Roman" w:eastAsia="Times New Roman" w:hAnsi="Times New Roman" w:cs="Times New Roman"/>
          <w:sz w:val="24"/>
          <w:szCs w:val="24"/>
        </w:rPr>
        <w:t>paracaval</w:t>
      </w:r>
      <w:proofErr w:type="spellEnd"/>
      <w:r>
        <w:rPr>
          <w:rFonts w:ascii="Times New Roman" w:eastAsia="Times New Roman" w:hAnsi="Times New Roman" w:cs="Times New Roman"/>
          <w:sz w:val="24"/>
          <w:szCs w:val="24"/>
        </w:rPr>
        <w:t xml:space="preserve"> fat deposition in this specific group is due to right hepatic lobe atrophy leading to increased </w:t>
      </w:r>
      <w:proofErr w:type="spellStart"/>
      <w:r>
        <w:rPr>
          <w:rFonts w:ascii="Times New Roman" w:eastAsia="Times New Roman" w:hAnsi="Times New Roman" w:cs="Times New Roman"/>
          <w:sz w:val="24"/>
          <w:szCs w:val="24"/>
        </w:rPr>
        <w:t>pericaval</w:t>
      </w:r>
      <w:proofErr w:type="spellEnd"/>
      <w:r>
        <w:rPr>
          <w:rFonts w:ascii="Times New Roman" w:eastAsia="Times New Roman" w:hAnsi="Times New Roman" w:cs="Times New Roman"/>
          <w:sz w:val="24"/>
          <w:szCs w:val="24"/>
        </w:rPr>
        <w:t xml:space="preserve"> space [4]. Previous articles have reported fat collection occurring both distinctly outside and surrounding the IVC (Fig 3), as well as </w:t>
      </w:r>
      <w:proofErr w:type="spellStart"/>
      <w:r>
        <w:rPr>
          <w:rFonts w:ascii="Times New Roman" w:eastAsia="Times New Roman" w:hAnsi="Times New Roman" w:cs="Times New Roman"/>
          <w:sz w:val="24"/>
          <w:szCs w:val="24"/>
        </w:rPr>
        <w:t>intraluminally</w:t>
      </w:r>
      <w:proofErr w:type="spellEnd"/>
      <w:r>
        <w:rPr>
          <w:rFonts w:ascii="Times New Roman" w:eastAsia="Times New Roman" w:hAnsi="Times New Roman" w:cs="Times New Roman"/>
          <w:sz w:val="24"/>
          <w:szCs w:val="24"/>
        </w:rPr>
        <w:t xml:space="preserve"> [5]. Additional studies done by Han et. al. (1997) demonstrated that fat lesions appearing to occur </w:t>
      </w:r>
      <w:proofErr w:type="spellStart"/>
      <w:r>
        <w:rPr>
          <w:rFonts w:ascii="Times New Roman" w:eastAsia="Times New Roman" w:hAnsi="Times New Roman" w:cs="Times New Roman"/>
          <w:sz w:val="24"/>
          <w:szCs w:val="24"/>
        </w:rPr>
        <w:t>intraluminally</w:t>
      </w:r>
      <w:proofErr w:type="spellEnd"/>
      <w:r>
        <w:rPr>
          <w:rFonts w:ascii="Times New Roman" w:eastAsia="Times New Roman" w:hAnsi="Times New Roman" w:cs="Times New Roman"/>
          <w:sz w:val="24"/>
          <w:szCs w:val="24"/>
        </w:rPr>
        <w:t xml:space="preserve"> within the IVC were due to anatomic variations resulting in angulation and narrowing of the </w:t>
      </w:r>
      <w:proofErr w:type="spellStart"/>
      <w:r>
        <w:rPr>
          <w:rFonts w:ascii="Times New Roman" w:eastAsia="Times New Roman" w:hAnsi="Times New Roman" w:cs="Times New Roman"/>
          <w:sz w:val="24"/>
          <w:szCs w:val="24"/>
        </w:rPr>
        <w:t>subdiaphragmatic</w:t>
      </w:r>
      <w:proofErr w:type="spellEnd"/>
      <w:r>
        <w:rPr>
          <w:rFonts w:ascii="Times New Roman" w:eastAsia="Times New Roman" w:hAnsi="Times New Roman" w:cs="Times New Roman"/>
          <w:sz w:val="24"/>
          <w:szCs w:val="24"/>
        </w:rPr>
        <w:t xml:space="preserve"> IVC. Furthermore, they suggest the use of coronal CT images to more accurately categorize the fatty deposition as being distinct from the IVC [6]. Lipoma on CT imaging displays a distinctive hypodense appearance with negative attenuation values (-10 to -300 HU), suggestive of uniform fat density. Multi-detector CT is appropriate for identification and classification of questionable fat containing lesions, such as those that are large or resemble a fatty tumor [6]. </w:t>
      </w:r>
    </w:p>
    <w:p w14:paraId="5418F1E7" w14:textId="77777777" w:rsidR="00C17A7D" w:rsidRDefault="00C17A7D">
      <w:pPr>
        <w:rPr>
          <w:rFonts w:ascii="Times New Roman" w:eastAsia="Times New Roman" w:hAnsi="Times New Roman" w:cs="Times New Roman"/>
          <w:sz w:val="24"/>
          <w:szCs w:val="24"/>
        </w:rPr>
      </w:pPr>
    </w:p>
    <w:p w14:paraId="5C05031B" w14:textId="77777777" w:rsidR="00C17A7D" w:rsidRDefault="00E260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Differential diagnosis for </w:t>
      </w:r>
      <w:proofErr w:type="spellStart"/>
      <w:r>
        <w:rPr>
          <w:rFonts w:ascii="Times New Roman" w:eastAsia="Times New Roman" w:hAnsi="Times New Roman" w:cs="Times New Roman"/>
          <w:sz w:val="24"/>
          <w:szCs w:val="24"/>
        </w:rPr>
        <w:t>pericaval</w:t>
      </w:r>
      <w:proofErr w:type="spellEnd"/>
      <w:r>
        <w:rPr>
          <w:rFonts w:ascii="Times New Roman" w:eastAsia="Times New Roman" w:hAnsi="Times New Roman" w:cs="Times New Roman"/>
          <w:sz w:val="24"/>
          <w:szCs w:val="24"/>
        </w:rPr>
        <w:t xml:space="preserve"> fat collection may include </w:t>
      </w:r>
      <w:proofErr w:type="spellStart"/>
      <w:r>
        <w:rPr>
          <w:rFonts w:ascii="Times New Roman" w:eastAsia="Times New Roman" w:hAnsi="Times New Roman" w:cs="Times New Roman"/>
          <w:sz w:val="24"/>
          <w:szCs w:val="24"/>
        </w:rPr>
        <w:t>liposarcoma</w:t>
      </w:r>
      <w:proofErr w:type="spellEnd"/>
      <w:r>
        <w:rPr>
          <w:rFonts w:ascii="Times New Roman" w:eastAsia="Times New Roman" w:hAnsi="Times New Roman" w:cs="Times New Roman"/>
          <w:sz w:val="24"/>
          <w:szCs w:val="24"/>
        </w:rPr>
        <w:t xml:space="preserve">, IVC thrombus, and hepatocellular carcinoma. In contrast to fat, </w:t>
      </w:r>
      <w:proofErr w:type="spellStart"/>
      <w:r>
        <w:rPr>
          <w:rFonts w:ascii="Times New Roman" w:eastAsia="Times New Roman" w:hAnsi="Times New Roman" w:cs="Times New Roman"/>
          <w:sz w:val="24"/>
          <w:szCs w:val="24"/>
        </w:rPr>
        <w:t>liposarcoma</w:t>
      </w:r>
      <w:proofErr w:type="spellEnd"/>
      <w:r>
        <w:rPr>
          <w:rFonts w:ascii="Times New Roman" w:eastAsia="Times New Roman" w:hAnsi="Times New Roman" w:cs="Times New Roman"/>
          <w:sz w:val="24"/>
          <w:szCs w:val="24"/>
        </w:rPr>
        <w:t xml:space="preserve"> will appear more heterogeneous with areas of attenuation ranging from -20 to +20 HU on CT. </w:t>
      </w:r>
      <w:proofErr w:type="spellStart"/>
      <w:r>
        <w:rPr>
          <w:rFonts w:ascii="Times New Roman" w:eastAsia="Times New Roman" w:hAnsi="Times New Roman" w:cs="Times New Roman"/>
          <w:sz w:val="24"/>
          <w:szCs w:val="24"/>
        </w:rPr>
        <w:t>Liposarcoma</w:t>
      </w:r>
      <w:proofErr w:type="spellEnd"/>
      <w:r>
        <w:rPr>
          <w:rFonts w:ascii="Times New Roman" w:eastAsia="Times New Roman" w:hAnsi="Times New Roman" w:cs="Times New Roman"/>
          <w:sz w:val="24"/>
          <w:szCs w:val="24"/>
        </w:rPr>
        <w:t xml:space="preserve"> can also present with areas of calcification and may be shown infiltrating nearby structures [7]. Also, the presence of thick </w:t>
      </w:r>
      <w:proofErr w:type="spellStart"/>
      <w:r>
        <w:rPr>
          <w:rFonts w:ascii="Times New Roman" w:eastAsia="Times New Roman" w:hAnsi="Times New Roman" w:cs="Times New Roman"/>
          <w:sz w:val="24"/>
          <w:szCs w:val="24"/>
        </w:rPr>
        <w:t>septations</w:t>
      </w:r>
      <w:proofErr w:type="spellEnd"/>
      <w:r>
        <w:rPr>
          <w:rFonts w:ascii="Times New Roman" w:eastAsia="Times New Roman" w:hAnsi="Times New Roman" w:cs="Times New Roman"/>
          <w:sz w:val="24"/>
          <w:szCs w:val="24"/>
        </w:rPr>
        <w:t xml:space="preserve"> (&gt;2 mm) and/or nodularity is more characteristic of </w:t>
      </w:r>
      <w:proofErr w:type="spellStart"/>
      <w:r>
        <w:rPr>
          <w:rFonts w:ascii="Times New Roman" w:eastAsia="Times New Roman" w:hAnsi="Times New Roman" w:cs="Times New Roman"/>
          <w:sz w:val="24"/>
          <w:szCs w:val="24"/>
        </w:rPr>
        <w:t>liposarcoma</w:t>
      </w:r>
      <w:proofErr w:type="spellEnd"/>
      <w:r>
        <w:rPr>
          <w:rFonts w:ascii="Times New Roman" w:eastAsia="Times New Roman" w:hAnsi="Times New Roman" w:cs="Times New Roman"/>
          <w:sz w:val="24"/>
          <w:szCs w:val="24"/>
        </w:rPr>
        <w:t xml:space="preserve"> vs. lipoma [8]. IVC bland thrombi will appear as a true intraluminal filling defect with no invasion of liver parenchyma. Although </w:t>
      </w:r>
      <w:proofErr w:type="spellStart"/>
      <w:r>
        <w:rPr>
          <w:rFonts w:ascii="Times New Roman" w:eastAsia="Times New Roman" w:hAnsi="Times New Roman" w:cs="Times New Roman"/>
          <w:sz w:val="24"/>
          <w:szCs w:val="24"/>
        </w:rPr>
        <w:t>paracaval</w:t>
      </w:r>
      <w:proofErr w:type="spellEnd"/>
      <w:r>
        <w:rPr>
          <w:rFonts w:ascii="Times New Roman" w:eastAsia="Times New Roman" w:hAnsi="Times New Roman" w:cs="Times New Roman"/>
          <w:sz w:val="24"/>
          <w:szCs w:val="24"/>
        </w:rPr>
        <w:t xml:space="preserve"> lipoma can prove problematic due to the apparent filling defect caused by the associated fat accumulation, the use of MRI and reformatted CT imaging can help differentiate from true thrombi formation [9].  Hepatocellular carcinoma appears as a heterogeneous mass with varying amount of calcification and necrosis. Similar to </w:t>
      </w:r>
      <w:proofErr w:type="spellStart"/>
      <w:r>
        <w:rPr>
          <w:rFonts w:ascii="Times New Roman" w:eastAsia="Times New Roman" w:hAnsi="Times New Roman" w:cs="Times New Roman"/>
          <w:sz w:val="24"/>
          <w:szCs w:val="24"/>
        </w:rPr>
        <w:t>liposarcoma</w:t>
      </w:r>
      <w:proofErr w:type="spellEnd"/>
      <w:r>
        <w:rPr>
          <w:rFonts w:ascii="Times New Roman" w:eastAsia="Times New Roman" w:hAnsi="Times New Roman" w:cs="Times New Roman"/>
          <w:sz w:val="24"/>
          <w:szCs w:val="24"/>
        </w:rPr>
        <w:t xml:space="preserve">, hepatocellular carcinoma has the ability and propensity to invade nearby structures. As seen in this case, the fatty collection occurring distinctly outside the IVC is an important prognostic factor that can help assure benignity. In addition, lipomas are not known to undergo malignant transformation.  </w:t>
      </w:r>
    </w:p>
    <w:p w14:paraId="47551AFE"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Although extremely rare, clinical implications of extravascular lipoma include venous compression. To date, there are three reported cases of such a lipoma causing compressive symptoms, including a case leading to common femoral vein obstruction [10]. However, there are no such reports of </w:t>
      </w:r>
      <w:proofErr w:type="spellStart"/>
      <w:r>
        <w:rPr>
          <w:rFonts w:ascii="Times New Roman" w:eastAsia="Times New Roman" w:hAnsi="Times New Roman" w:cs="Times New Roman"/>
          <w:sz w:val="24"/>
          <w:szCs w:val="24"/>
        </w:rPr>
        <w:t>paracaval</w:t>
      </w:r>
      <w:proofErr w:type="spellEnd"/>
      <w:r>
        <w:rPr>
          <w:rFonts w:ascii="Times New Roman" w:eastAsia="Times New Roman" w:hAnsi="Times New Roman" w:cs="Times New Roman"/>
          <w:sz w:val="24"/>
          <w:szCs w:val="24"/>
        </w:rPr>
        <w:t xml:space="preserve"> lipoma leading to IVC compression.</w:t>
      </w:r>
    </w:p>
    <w:p w14:paraId="26F9699A" w14:textId="77777777" w:rsidR="00C17A7D" w:rsidRDefault="00E260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w:t>
      </w:r>
      <w:proofErr w:type="spellStart"/>
      <w:r>
        <w:rPr>
          <w:rFonts w:ascii="Times New Roman" w:eastAsia="Times New Roman" w:hAnsi="Times New Roman" w:cs="Times New Roman"/>
          <w:sz w:val="24"/>
          <w:szCs w:val="24"/>
        </w:rPr>
        <w:t>paracaval</w:t>
      </w:r>
      <w:proofErr w:type="spellEnd"/>
      <w:r>
        <w:rPr>
          <w:rFonts w:ascii="Times New Roman" w:eastAsia="Times New Roman" w:hAnsi="Times New Roman" w:cs="Times New Roman"/>
          <w:sz w:val="24"/>
          <w:szCs w:val="24"/>
        </w:rPr>
        <w:t xml:space="preserve"> lipoma is a relatively rare finding that seems to be</w:t>
      </w:r>
    </w:p>
    <w:p w14:paraId="4954FEEE"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with chronic liver disease. It displays a characteristic CT finding of fat collection that</w:t>
      </w:r>
    </w:p>
    <w:p w14:paraId="5CC4BCF6"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can occur posterior and/or anteromedial to the intrahepatic portion of the IVC. It can be</w:t>
      </w:r>
    </w:p>
    <w:p w14:paraId="029214AB"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recognized as a hypodense region with negative attenuation values. It can occur distinct from and surrounding the IVC as well as </w:t>
      </w:r>
      <w:proofErr w:type="spellStart"/>
      <w:r>
        <w:rPr>
          <w:rFonts w:ascii="Times New Roman" w:eastAsia="Times New Roman" w:hAnsi="Times New Roman" w:cs="Times New Roman"/>
          <w:sz w:val="24"/>
          <w:szCs w:val="24"/>
        </w:rPr>
        <w:t>intraluminally</w:t>
      </w:r>
      <w:proofErr w:type="spellEnd"/>
      <w:r>
        <w:rPr>
          <w:rFonts w:ascii="Times New Roman" w:eastAsia="Times New Roman" w:hAnsi="Times New Roman" w:cs="Times New Roman"/>
          <w:sz w:val="24"/>
          <w:szCs w:val="24"/>
        </w:rPr>
        <w:t>. It is an infrequent but important benign finding to recognize to avoid a potentially costly diagnostic workup.</w:t>
      </w:r>
    </w:p>
    <w:p w14:paraId="392F9BCB" w14:textId="77777777" w:rsidR="00C17A7D" w:rsidRDefault="00C17A7D">
      <w:pPr>
        <w:rPr>
          <w:rFonts w:ascii="Times New Roman" w:eastAsia="Times New Roman" w:hAnsi="Times New Roman" w:cs="Times New Roman"/>
          <w:sz w:val="24"/>
          <w:szCs w:val="24"/>
        </w:rPr>
      </w:pPr>
    </w:p>
    <w:p w14:paraId="72789303"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Acknowledgement:</w:t>
      </w:r>
      <w:r>
        <w:rPr>
          <w:rFonts w:ascii="Times New Roman" w:eastAsia="Times New Roman" w:hAnsi="Times New Roman" w:cs="Times New Roman"/>
          <w:sz w:val="24"/>
          <w:szCs w:val="24"/>
        </w:rPr>
        <w:t xml:space="preserve"> We would like to thank </w:t>
      </w:r>
      <w:proofErr w:type="spellStart"/>
      <w:r>
        <w:rPr>
          <w:rFonts w:ascii="Times New Roman" w:eastAsia="Times New Roman" w:hAnsi="Times New Roman" w:cs="Times New Roman"/>
          <w:sz w:val="24"/>
          <w:szCs w:val="24"/>
        </w:rPr>
        <w:t>Imtiaz</w:t>
      </w:r>
      <w:proofErr w:type="spellEnd"/>
      <w:r>
        <w:rPr>
          <w:rFonts w:ascii="Times New Roman" w:eastAsia="Times New Roman" w:hAnsi="Times New Roman" w:cs="Times New Roman"/>
          <w:sz w:val="24"/>
          <w:szCs w:val="24"/>
        </w:rPr>
        <w:t xml:space="preserve"> Ahmed, MD, for the interpretation of images</w:t>
      </w:r>
    </w:p>
    <w:p w14:paraId="16ACC9E3"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guidance in preparation of this case report. We would also like to thank Steward Healthcare</w:t>
      </w:r>
    </w:p>
    <w:p w14:paraId="7DC9BD3D" w14:textId="77777777" w:rsidR="00C17A7D" w:rsidRDefault="00E2600C">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providing the medical records and images necessary to write up this case.</w:t>
      </w:r>
    </w:p>
    <w:p w14:paraId="3F6DBAB5" w14:textId="77777777" w:rsidR="00C17A7D" w:rsidRDefault="00C17A7D">
      <w:pPr>
        <w:rPr>
          <w:rFonts w:ascii="Times New Roman" w:eastAsia="Times New Roman" w:hAnsi="Times New Roman" w:cs="Times New Roman"/>
          <w:sz w:val="17"/>
          <w:szCs w:val="17"/>
        </w:rPr>
      </w:pPr>
    </w:p>
    <w:p w14:paraId="6FA07ACE" w14:textId="77777777" w:rsidR="00C17A7D" w:rsidRDefault="00C17A7D">
      <w:pPr>
        <w:rPr>
          <w:rFonts w:ascii="Times New Roman" w:eastAsia="Times New Roman" w:hAnsi="Times New Roman" w:cs="Times New Roman"/>
          <w:sz w:val="17"/>
          <w:szCs w:val="17"/>
        </w:rPr>
      </w:pPr>
    </w:p>
    <w:p w14:paraId="7A9434DB" w14:textId="77777777" w:rsidR="00C17A7D" w:rsidRDefault="00C17A7D">
      <w:pPr>
        <w:rPr>
          <w:rFonts w:ascii="Times New Roman" w:eastAsia="Times New Roman" w:hAnsi="Times New Roman" w:cs="Times New Roman"/>
          <w:sz w:val="18"/>
          <w:szCs w:val="18"/>
        </w:rPr>
      </w:pPr>
    </w:p>
    <w:p w14:paraId="22BCB7DC" w14:textId="77777777" w:rsidR="00C17A7D" w:rsidRDefault="00C17A7D">
      <w:pPr>
        <w:ind w:firstLine="720"/>
        <w:rPr>
          <w:rFonts w:ascii="Times New Roman" w:eastAsia="Times New Roman" w:hAnsi="Times New Roman" w:cs="Times New Roman"/>
          <w:b/>
          <w:sz w:val="24"/>
          <w:szCs w:val="24"/>
        </w:rPr>
      </w:pPr>
    </w:p>
    <w:p w14:paraId="3CE647F7" w14:textId="77777777" w:rsidR="00C17A7D" w:rsidRDefault="00C17A7D">
      <w:pPr>
        <w:ind w:firstLine="720"/>
        <w:rPr>
          <w:rFonts w:ascii="Times New Roman" w:eastAsia="Times New Roman" w:hAnsi="Times New Roman" w:cs="Times New Roman"/>
          <w:sz w:val="24"/>
          <w:szCs w:val="24"/>
        </w:rPr>
      </w:pPr>
    </w:p>
    <w:p w14:paraId="6963AEC9" w14:textId="77777777" w:rsidR="00C17A7D" w:rsidRDefault="00C17A7D">
      <w:pPr>
        <w:rPr>
          <w:rFonts w:ascii="Times New Roman" w:eastAsia="Times New Roman" w:hAnsi="Times New Roman" w:cs="Times New Roman"/>
          <w:sz w:val="24"/>
          <w:szCs w:val="24"/>
          <w:vertAlign w:val="superscript"/>
        </w:rPr>
      </w:pPr>
    </w:p>
    <w:p w14:paraId="30354FFA" w14:textId="77777777" w:rsidR="00C17A7D" w:rsidRDefault="00C17A7D">
      <w:pPr>
        <w:rPr>
          <w:rFonts w:ascii="Times New Roman" w:eastAsia="Times New Roman" w:hAnsi="Times New Roman" w:cs="Times New Roman"/>
          <w:sz w:val="24"/>
          <w:szCs w:val="24"/>
          <w:vertAlign w:val="superscript"/>
        </w:rPr>
      </w:pPr>
    </w:p>
    <w:p w14:paraId="084A066F" w14:textId="77777777" w:rsidR="00C17A7D" w:rsidRDefault="00C17A7D">
      <w:pPr>
        <w:rPr>
          <w:rFonts w:ascii="Times New Roman" w:eastAsia="Times New Roman" w:hAnsi="Times New Roman" w:cs="Times New Roman"/>
          <w:sz w:val="24"/>
          <w:szCs w:val="24"/>
          <w:vertAlign w:val="superscript"/>
        </w:rPr>
      </w:pPr>
    </w:p>
    <w:p w14:paraId="1AE59749" w14:textId="77777777" w:rsidR="00C17A7D" w:rsidRDefault="00C17A7D">
      <w:pPr>
        <w:rPr>
          <w:rFonts w:ascii="Times New Roman" w:eastAsia="Times New Roman" w:hAnsi="Times New Roman" w:cs="Times New Roman"/>
          <w:sz w:val="24"/>
          <w:szCs w:val="24"/>
          <w:vertAlign w:val="superscript"/>
        </w:rPr>
      </w:pPr>
    </w:p>
    <w:p w14:paraId="1292621A" w14:textId="77777777" w:rsidR="00A2626B" w:rsidRDefault="00A2626B">
      <w:pPr>
        <w:jc w:val="center"/>
        <w:rPr>
          <w:rFonts w:ascii="Times New Roman" w:eastAsia="Times New Roman" w:hAnsi="Times New Roman" w:cs="Times New Roman"/>
          <w:sz w:val="24"/>
          <w:szCs w:val="24"/>
        </w:rPr>
      </w:pPr>
    </w:p>
    <w:p w14:paraId="14CA2CDB" w14:textId="77777777" w:rsidR="00A2626B" w:rsidRDefault="00A2626B">
      <w:pPr>
        <w:jc w:val="center"/>
        <w:rPr>
          <w:rFonts w:ascii="Times New Roman" w:eastAsia="Times New Roman" w:hAnsi="Times New Roman" w:cs="Times New Roman"/>
          <w:sz w:val="24"/>
          <w:szCs w:val="24"/>
        </w:rPr>
      </w:pPr>
    </w:p>
    <w:p w14:paraId="2B2783E2" w14:textId="77777777" w:rsidR="00A2626B" w:rsidRDefault="00A2626B">
      <w:pPr>
        <w:jc w:val="center"/>
        <w:rPr>
          <w:rFonts w:ascii="Times New Roman" w:eastAsia="Times New Roman" w:hAnsi="Times New Roman" w:cs="Times New Roman"/>
          <w:sz w:val="24"/>
          <w:szCs w:val="24"/>
        </w:rPr>
      </w:pPr>
    </w:p>
    <w:p w14:paraId="25FB4307" w14:textId="77777777" w:rsidR="00A2626B" w:rsidRDefault="00A2626B">
      <w:pPr>
        <w:jc w:val="center"/>
        <w:rPr>
          <w:rFonts w:ascii="Times New Roman" w:eastAsia="Times New Roman" w:hAnsi="Times New Roman" w:cs="Times New Roman"/>
          <w:sz w:val="24"/>
          <w:szCs w:val="24"/>
        </w:rPr>
      </w:pPr>
    </w:p>
    <w:p w14:paraId="74E97F84" w14:textId="77777777" w:rsidR="00C17A7D" w:rsidRDefault="00E260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Sources</w:t>
      </w:r>
    </w:p>
    <w:p w14:paraId="3CCDED67" w14:textId="77777777" w:rsidR="00C17A7D" w:rsidRDefault="00E2600C">
      <w:pPr>
        <w:numPr>
          <w:ilvl w:val="0"/>
          <w:numId w:val="1"/>
        </w:numPr>
        <w:contextualSpacing/>
      </w:pPr>
      <w:proofErr w:type="spellStart"/>
      <w:r>
        <w:rPr>
          <w:rFonts w:ascii="Times New Roman" w:eastAsia="Times New Roman" w:hAnsi="Times New Roman" w:cs="Times New Roman"/>
        </w:rPr>
        <w:t>Hitzeman</w:t>
      </w:r>
      <w:proofErr w:type="spellEnd"/>
      <w:r>
        <w:rPr>
          <w:rFonts w:ascii="Times New Roman" w:eastAsia="Times New Roman" w:hAnsi="Times New Roman" w:cs="Times New Roman"/>
        </w:rPr>
        <w:t xml:space="preserve"> N, Cotton E. </w:t>
      </w:r>
      <w:proofErr w:type="spellStart"/>
      <w:r>
        <w:rPr>
          <w:rFonts w:ascii="Times New Roman" w:eastAsia="Times New Roman" w:hAnsi="Times New Roman" w:cs="Times New Roman"/>
        </w:rPr>
        <w:t>Incidentalomas</w:t>
      </w:r>
      <w:proofErr w:type="spellEnd"/>
      <w:r>
        <w:rPr>
          <w:rFonts w:ascii="Times New Roman" w:eastAsia="Times New Roman" w:hAnsi="Times New Roman" w:cs="Times New Roman"/>
        </w:rPr>
        <w:t xml:space="preserve">: Initial management. </w:t>
      </w:r>
      <w:r>
        <w:rPr>
          <w:rFonts w:ascii="Times New Roman" w:eastAsia="Times New Roman" w:hAnsi="Times New Roman" w:cs="Times New Roman"/>
          <w:i/>
        </w:rPr>
        <w:t>Am. Fam. Physician</w:t>
      </w:r>
      <w:r>
        <w:rPr>
          <w:rFonts w:ascii="Times New Roman" w:eastAsia="Times New Roman" w:hAnsi="Times New Roman" w:cs="Times New Roman"/>
        </w:rPr>
        <w:t>. 2014; 90(11):784-789.</w:t>
      </w:r>
    </w:p>
    <w:p w14:paraId="43196B66" w14:textId="77777777" w:rsidR="00C17A7D" w:rsidRDefault="00E2600C">
      <w:pPr>
        <w:numPr>
          <w:ilvl w:val="0"/>
          <w:numId w:val="1"/>
        </w:numPr>
        <w:contextualSpacing/>
      </w:pPr>
      <w:r>
        <w:rPr>
          <w:rFonts w:ascii="Times New Roman" w:eastAsia="Times New Roman" w:hAnsi="Times New Roman" w:cs="Times New Roman"/>
        </w:rPr>
        <w:t xml:space="preserve">Miyake H, Suzuki K, Ueda S, et </w:t>
      </w:r>
      <w:proofErr w:type="spellStart"/>
      <w:r>
        <w:rPr>
          <w:rFonts w:ascii="Times New Roman" w:eastAsia="Times New Roman" w:hAnsi="Times New Roman" w:cs="Times New Roman"/>
        </w:rPr>
        <w:t>al.Localized</w:t>
      </w:r>
      <w:proofErr w:type="spellEnd"/>
      <w:r>
        <w:rPr>
          <w:rFonts w:ascii="Times New Roman" w:eastAsia="Times New Roman" w:hAnsi="Times New Roman" w:cs="Times New Roman"/>
        </w:rPr>
        <w:t xml:space="preserve"> fat collection adjacent to the intrahepatic portion of the inferior vena cava: a normal variant on CT. </w:t>
      </w:r>
      <w:r>
        <w:rPr>
          <w:rFonts w:ascii="Times New Roman" w:eastAsia="Times New Roman" w:hAnsi="Times New Roman" w:cs="Times New Roman"/>
          <w:i/>
        </w:rPr>
        <w:t>American Journal of Roentgenology.</w:t>
      </w:r>
      <w:r>
        <w:rPr>
          <w:rFonts w:ascii="Times New Roman" w:eastAsia="Times New Roman" w:hAnsi="Times New Roman" w:cs="Times New Roman"/>
        </w:rPr>
        <w:t xml:space="preserve">1992; 158:423–425. </w:t>
      </w:r>
      <w:proofErr w:type="spellStart"/>
      <w:r>
        <w:rPr>
          <w:rFonts w:ascii="Times New Roman" w:eastAsia="Times New Roman" w:hAnsi="Times New Roman" w:cs="Times New Roman"/>
        </w:rPr>
        <w:t>DOI:</w:t>
      </w:r>
      <w:hyperlink r:id="rId5">
        <w:r>
          <w:rPr>
            <w:rFonts w:ascii="Times New Roman" w:eastAsia="Times New Roman" w:hAnsi="Times New Roman" w:cs="Times New Roman"/>
            <w:color w:val="1155CC"/>
            <w:u w:val="single"/>
          </w:rPr>
          <w:t>https</w:t>
        </w:r>
        <w:proofErr w:type="spellEnd"/>
        <w:r>
          <w:rPr>
            <w:rFonts w:ascii="Times New Roman" w:eastAsia="Times New Roman" w:hAnsi="Times New Roman" w:cs="Times New Roman"/>
            <w:color w:val="1155CC"/>
            <w:u w:val="single"/>
          </w:rPr>
          <w:t>://doi.org/10.2214/ajr.158.2.1729801.</w:t>
        </w:r>
      </w:hyperlink>
    </w:p>
    <w:p w14:paraId="4139FFDF" w14:textId="77777777" w:rsidR="00C17A7D" w:rsidRDefault="00E2600C">
      <w:pPr>
        <w:numPr>
          <w:ilvl w:val="0"/>
          <w:numId w:val="1"/>
        </w:numPr>
        <w:contextualSpacing/>
      </w:pPr>
      <w:proofErr w:type="spellStart"/>
      <w:r>
        <w:rPr>
          <w:rFonts w:ascii="Times New Roman" w:eastAsia="Times New Roman" w:hAnsi="Times New Roman" w:cs="Times New Roman"/>
        </w:rPr>
        <w:t>Kani</w:t>
      </w:r>
      <w:proofErr w:type="spellEnd"/>
      <w:r>
        <w:rPr>
          <w:rFonts w:ascii="Times New Roman" w:eastAsia="Times New Roman" w:hAnsi="Times New Roman" w:cs="Times New Roman"/>
        </w:rPr>
        <w:t xml:space="preserve"> KK, </w:t>
      </w:r>
      <w:proofErr w:type="spellStart"/>
      <w:r>
        <w:rPr>
          <w:rFonts w:ascii="Times New Roman" w:eastAsia="Times New Roman" w:hAnsi="Times New Roman" w:cs="Times New Roman"/>
        </w:rPr>
        <w:t>Moshiri</w:t>
      </w:r>
      <w:proofErr w:type="spellEnd"/>
      <w:r>
        <w:rPr>
          <w:rFonts w:ascii="Times New Roman" w:eastAsia="Times New Roman" w:hAnsi="Times New Roman" w:cs="Times New Roman"/>
        </w:rPr>
        <w:t xml:space="preserve">, M, Bhargava P, </w:t>
      </w:r>
      <w:proofErr w:type="spellStart"/>
      <w:r>
        <w:rPr>
          <w:rFonts w:ascii="Times New Roman" w:eastAsia="Times New Roman" w:hAnsi="Times New Roman" w:cs="Times New Roman"/>
        </w:rPr>
        <w:t>Kolokythas</w:t>
      </w:r>
      <w:proofErr w:type="spellEnd"/>
      <w:r>
        <w:rPr>
          <w:rFonts w:ascii="Times New Roman" w:eastAsia="Times New Roman" w:hAnsi="Times New Roman" w:cs="Times New Roman"/>
        </w:rPr>
        <w:t xml:space="preserve"> O. Extrahepatic, </w:t>
      </w:r>
      <w:proofErr w:type="spellStart"/>
      <w:r>
        <w:rPr>
          <w:rFonts w:ascii="Times New Roman" w:eastAsia="Times New Roman" w:hAnsi="Times New Roman" w:cs="Times New Roman"/>
        </w:rPr>
        <w:t>Nonneoplastic</w:t>
      </w:r>
      <w:proofErr w:type="spellEnd"/>
      <w:r>
        <w:rPr>
          <w:rFonts w:ascii="Times New Roman" w:eastAsia="Times New Roman" w:hAnsi="Times New Roman" w:cs="Times New Roman"/>
        </w:rPr>
        <w:t xml:space="preserve">, Fat-Containing Lesions of the Abdominopelvic Cavity: Spectrum of Lesions, Significance, and Typical Appearance on </w:t>
      </w:r>
      <w:proofErr w:type="spellStart"/>
      <w:r>
        <w:rPr>
          <w:rFonts w:ascii="Times New Roman" w:eastAsia="Times New Roman" w:hAnsi="Times New Roman" w:cs="Times New Roman"/>
        </w:rPr>
        <w:t>Multidetector</w:t>
      </w:r>
      <w:proofErr w:type="spellEnd"/>
      <w:r>
        <w:rPr>
          <w:rFonts w:ascii="Times New Roman" w:eastAsia="Times New Roman" w:hAnsi="Times New Roman" w:cs="Times New Roman"/>
        </w:rPr>
        <w:t xml:space="preserve"> Computed </w:t>
      </w:r>
      <w:proofErr w:type="spellStart"/>
      <w:r>
        <w:rPr>
          <w:rFonts w:ascii="Times New Roman" w:eastAsia="Times New Roman" w:hAnsi="Times New Roman" w:cs="Times New Roman"/>
        </w:rPr>
        <w:t>Tomography.</w:t>
      </w:r>
      <w:r>
        <w:rPr>
          <w:rFonts w:ascii="Times New Roman" w:eastAsia="Times New Roman" w:hAnsi="Times New Roman" w:cs="Times New Roman"/>
          <w:i/>
        </w:rPr>
        <w:t>Curr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Probl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Diagn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Radiol</w:t>
      </w:r>
      <w:proofErr w:type="spellEnd"/>
      <w:r>
        <w:rPr>
          <w:rFonts w:ascii="Times New Roman" w:eastAsia="Times New Roman" w:hAnsi="Times New Roman" w:cs="Times New Roman"/>
        </w:rPr>
        <w:t xml:space="preserve">. 2012; 41:56-72. </w:t>
      </w:r>
      <w:proofErr w:type="spellStart"/>
      <w:r>
        <w:rPr>
          <w:rFonts w:ascii="Times New Roman" w:eastAsia="Times New Roman" w:hAnsi="Times New Roman" w:cs="Times New Roman"/>
        </w:rPr>
        <w:t>DOI:</w:t>
      </w:r>
      <w:hyperlink r:id="rId6">
        <w:r>
          <w:rPr>
            <w:rFonts w:ascii="Times New Roman" w:eastAsia="Times New Roman" w:hAnsi="Times New Roman" w:cs="Times New Roman"/>
            <w:color w:val="1155CC"/>
            <w:u w:val="single"/>
          </w:rPr>
          <w:t>https</w:t>
        </w:r>
        <w:proofErr w:type="spellEnd"/>
        <w:r>
          <w:rPr>
            <w:rFonts w:ascii="Times New Roman" w:eastAsia="Times New Roman" w:hAnsi="Times New Roman" w:cs="Times New Roman"/>
            <w:color w:val="1155CC"/>
            <w:u w:val="single"/>
          </w:rPr>
          <w:t>://doi.org/10.1067/j.cpradiol.2011.07.005</w:t>
        </w:r>
      </w:hyperlink>
    </w:p>
    <w:p w14:paraId="6919E35A" w14:textId="77777777" w:rsidR="00C17A7D" w:rsidRDefault="00E2600C">
      <w:pPr>
        <w:numPr>
          <w:ilvl w:val="0"/>
          <w:numId w:val="1"/>
        </w:numPr>
        <w:contextualSpacing/>
      </w:pPr>
      <w:proofErr w:type="spellStart"/>
      <w:r>
        <w:rPr>
          <w:rFonts w:ascii="Times New Roman" w:eastAsia="Times New Roman" w:hAnsi="Times New Roman" w:cs="Times New Roman"/>
        </w:rPr>
        <w:t>Gibo</w:t>
      </w:r>
      <w:proofErr w:type="spellEnd"/>
      <w:r>
        <w:rPr>
          <w:rFonts w:ascii="Times New Roman" w:eastAsia="Times New Roman" w:hAnsi="Times New Roman" w:cs="Times New Roman"/>
        </w:rPr>
        <w:t xml:space="preserve"> M, Murata S, Kuroki S. </w:t>
      </w:r>
      <w:proofErr w:type="spellStart"/>
      <w:r>
        <w:rPr>
          <w:rFonts w:ascii="Times New Roman" w:eastAsia="Times New Roman" w:hAnsi="Times New Roman" w:cs="Times New Roman"/>
        </w:rPr>
        <w:t>Pericaval</w:t>
      </w:r>
      <w:proofErr w:type="spellEnd"/>
      <w:r>
        <w:rPr>
          <w:rFonts w:ascii="Times New Roman" w:eastAsia="Times New Roman" w:hAnsi="Times New Roman" w:cs="Times New Roman"/>
        </w:rPr>
        <w:t xml:space="preserve"> fat collection mimicking an </w:t>
      </w:r>
      <w:proofErr w:type="spellStart"/>
      <w:r>
        <w:rPr>
          <w:rFonts w:ascii="Times New Roman" w:eastAsia="Times New Roman" w:hAnsi="Times New Roman" w:cs="Times New Roman"/>
        </w:rPr>
        <w:t>intracaval</w:t>
      </w:r>
      <w:proofErr w:type="spellEnd"/>
      <w:r>
        <w:rPr>
          <w:rFonts w:ascii="Times New Roman" w:eastAsia="Times New Roman" w:hAnsi="Times New Roman" w:cs="Times New Roman"/>
        </w:rPr>
        <w:t xml:space="preserve"> lesion on CT in patients with chronic liver disease. </w:t>
      </w:r>
      <w:proofErr w:type="spellStart"/>
      <w:r>
        <w:rPr>
          <w:rFonts w:ascii="Times New Roman" w:eastAsia="Times New Roman" w:hAnsi="Times New Roman" w:cs="Times New Roman"/>
          <w:i/>
        </w:rPr>
        <w:t>Abdom</w:t>
      </w:r>
      <w:proofErr w:type="spellEnd"/>
      <w:r>
        <w:rPr>
          <w:rFonts w:ascii="Times New Roman" w:eastAsia="Times New Roman" w:hAnsi="Times New Roman" w:cs="Times New Roman"/>
          <w:i/>
        </w:rPr>
        <w:t xml:space="preserve"> Imaging</w:t>
      </w:r>
      <w:r>
        <w:rPr>
          <w:rFonts w:ascii="Times New Roman" w:eastAsia="Times New Roman" w:hAnsi="Times New Roman" w:cs="Times New Roman"/>
        </w:rPr>
        <w:t xml:space="preserve">. 2001; 26(5):492-495. </w:t>
      </w:r>
      <w:proofErr w:type="spellStart"/>
      <w:r>
        <w:rPr>
          <w:rFonts w:ascii="Times New Roman" w:eastAsia="Times New Roman" w:hAnsi="Times New Roman" w:cs="Times New Roman"/>
        </w:rPr>
        <w:t>DOI:</w:t>
      </w:r>
      <w:hyperlink r:id="rId7">
        <w:r>
          <w:rPr>
            <w:rFonts w:ascii="Times New Roman" w:eastAsia="Times New Roman" w:hAnsi="Times New Roman" w:cs="Times New Roman"/>
            <w:color w:val="1155CC"/>
            <w:u w:val="single"/>
            <w:shd w:val="clear" w:color="auto" w:fill="FCFCFC"/>
          </w:rPr>
          <w:t>https</w:t>
        </w:r>
        <w:proofErr w:type="spellEnd"/>
        <w:r>
          <w:rPr>
            <w:rFonts w:ascii="Times New Roman" w:eastAsia="Times New Roman" w:hAnsi="Times New Roman" w:cs="Times New Roman"/>
            <w:color w:val="1155CC"/>
            <w:u w:val="single"/>
            <w:shd w:val="clear" w:color="auto" w:fill="FCFCFC"/>
          </w:rPr>
          <w:t>://doi.org/10.1007/s002610000200</w:t>
        </w:r>
      </w:hyperlink>
    </w:p>
    <w:p w14:paraId="2133EFA1" w14:textId="77777777" w:rsidR="00C17A7D" w:rsidRDefault="00E2600C">
      <w:pPr>
        <w:numPr>
          <w:ilvl w:val="0"/>
          <w:numId w:val="1"/>
        </w:numPr>
        <w:contextualSpacing/>
      </w:pPr>
      <w:r>
        <w:rPr>
          <w:rFonts w:ascii="Times New Roman" w:eastAsia="Times New Roman" w:hAnsi="Times New Roman" w:cs="Times New Roman"/>
        </w:rPr>
        <w:t xml:space="preserve">Perry JN, Williams MP, </w:t>
      </w:r>
      <w:proofErr w:type="spellStart"/>
      <w:r>
        <w:rPr>
          <w:rFonts w:ascii="Times New Roman" w:eastAsia="Times New Roman" w:hAnsi="Times New Roman" w:cs="Times New Roman"/>
        </w:rPr>
        <w:t>Dubbins</w:t>
      </w:r>
      <w:proofErr w:type="spellEnd"/>
      <w:r>
        <w:rPr>
          <w:rFonts w:ascii="Times New Roman" w:eastAsia="Times New Roman" w:hAnsi="Times New Roman" w:cs="Times New Roman"/>
        </w:rPr>
        <w:t xml:space="preserve"> PA, Farrow R. Lipomata of the inferior vena cava: a normal variant? </w:t>
      </w:r>
      <w:proofErr w:type="spellStart"/>
      <w:r>
        <w:rPr>
          <w:rFonts w:ascii="Times New Roman" w:eastAsia="Times New Roman" w:hAnsi="Times New Roman" w:cs="Times New Roman"/>
          <w:i/>
        </w:rPr>
        <w:t>Clin</w:t>
      </w:r>
      <w:proofErr w:type="spellEnd"/>
      <w:r>
        <w:rPr>
          <w:rFonts w:ascii="Times New Roman" w:eastAsia="Times New Roman" w:hAnsi="Times New Roman" w:cs="Times New Roman"/>
          <w:i/>
        </w:rPr>
        <w:t xml:space="preserve"> Radiol.</w:t>
      </w:r>
      <w:r>
        <w:rPr>
          <w:rFonts w:ascii="Times New Roman" w:eastAsia="Times New Roman" w:hAnsi="Times New Roman" w:cs="Times New Roman"/>
        </w:rPr>
        <w:t xml:space="preserve">1991; 49:341-342. </w:t>
      </w:r>
      <w:proofErr w:type="spellStart"/>
      <w:r>
        <w:rPr>
          <w:rFonts w:ascii="Times New Roman" w:eastAsia="Times New Roman" w:hAnsi="Times New Roman" w:cs="Times New Roman"/>
        </w:rPr>
        <w:t>DOI:</w:t>
      </w:r>
      <w:hyperlink r:id="rId8">
        <w:r>
          <w:rPr>
            <w:rFonts w:ascii="Times New Roman" w:eastAsia="Times New Roman" w:hAnsi="Times New Roman" w:cs="Times New Roman"/>
            <w:color w:val="1155CC"/>
            <w:u w:val="single"/>
          </w:rPr>
          <w:t>https</w:t>
        </w:r>
        <w:proofErr w:type="spellEnd"/>
        <w:r>
          <w:rPr>
            <w:rFonts w:ascii="Times New Roman" w:eastAsia="Times New Roman" w:hAnsi="Times New Roman" w:cs="Times New Roman"/>
            <w:color w:val="1155CC"/>
            <w:u w:val="single"/>
          </w:rPr>
          <w:t>://doi.org/10.1016/S0009-9260(05)81802-1</w:t>
        </w:r>
      </w:hyperlink>
    </w:p>
    <w:p w14:paraId="607CB799" w14:textId="77777777" w:rsidR="00C17A7D" w:rsidRDefault="00E2600C">
      <w:pPr>
        <w:numPr>
          <w:ilvl w:val="0"/>
          <w:numId w:val="1"/>
        </w:numPr>
        <w:contextualSpacing/>
      </w:pPr>
      <w:r>
        <w:rPr>
          <w:rFonts w:ascii="Times New Roman" w:eastAsia="Times New Roman" w:hAnsi="Times New Roman" w:cs="Times New Roman"/>
        </w:rPr>
        <w:t xml:space="preserve">Han BK, </w:t>
      </w:r>
      <w:proofErr w:type="spellStart"/>
      <w:r>
        <w:rPr>
          <w:rFonts w:ascii="Times New Roman" w:eastAsia="Times New Roman" w:hAnsi="Times New Roman" w:cs="Times New Roman"/>
        </w:rPr>
        <w:t>Im</w:t>
      </w:r>
      <w:proofErr w:type="spellEnd"/>
      <w:r>
        <w:rPr>
          <w:rFonts w:ascii="Times New Roman" w:eastAsia="Times New Roman" w:hAnsi="Times New Roman" w:cs="Times New Roman"/>
        </w:rPr>
        <w:t xml:space="preserve"> JG, Jung JW, et. al. </w:t>
      </w:r>
      <w:proofErr w:type="spellStart"/>
      <w:r>
        <w:rPr>
          <w:rFonts w:ascii="Times New Roman" w:eastAsia="Times New Roman" w:hAnsi="Times New Roman" w:cs="Times New Roman"/>
        </w:rPr>
        <w:t>Pericaval</w:t>
      </w:r>
      <w:proofErr w:type="spellEnd"/>
      <w:r>
        <w:rPr>
          <w:rFonts w:ascii="Times New Roman" w:eastAsia="Times New Roman" w:hAnsi="Times New Roman" w:cs="Times New Roman"/>
        </w:rPr>
        <w:t xml:space="preserve"> fat collection that mimics thrombosis of the inferior vena cava: Demonstration with the use of multi-directional reformation CT. </w:t>
      </w:r>
      <w:r>
        <w:rPr>
          <w:rFonts w:ascii="Times New Roman" w:eastAsia="Times New Roman" w:hAnsi="Times New Roman" w:cs="Times New Roman"/>
          <w:i/>
        </w:rPr>
        <w:t>Radiology</w:t>
      </w:r>
      <w:r>
        <w:rPr>
          <w:rFonts w:ascii="Times New Roman" w:eastAsia="Times New Roman" w:hAnsi="Times New Roman" w:cs="Times New Roman"/>
        </w:rPr>
        <w:t xml:space="preserve">. 1997; 203:105-108 </w:t>
      </w:r>
      <w:proofErr w:type="spellStart"/>
      <w:r>
        <w:rPr>
          <w:rFonts w:ascii="Times New Roman" w:eastAsia="Times New Roman" w:hAnsi="Times New Roman" w:cs="Times New Roman"/>
        </w:rPr>
        <w:t>DOI:</w:t>
      </w:r>
      <w:hyperlink r:id="rId9">
        <w:r>
          <w:rPr>
            <w:rFonts w:ascii="Times New Roman" w:eastAsia="Times New Roman" w:hAnsi="Times New Roman" w:cs="Times New Roman"/>
            <w:color w:val="1155CC"/>
            <w:u w:val="single"/>
          </w:rPr>
          <w:t>https</w:t>
        </w:r>
        <w:proofErr w:type="spellEnd"/>
        <w:r>
          <w:rPr>
            <w:rFonts w:ascii="Times New Roman" w:eastAsia="Times New Roman" w:hAnsi="Times New Roman" w:cs="Times New Roman"/>
            <w:color w:val="1155CC"/>
            <w:u w:val="single"/>
          </w:rPr>
          <w:t>://doi.org/10.1148/radiology.203.1.9122375</w:t>
        </w:r>
      </w:hyperlink>
    </w:p>
    <w:p w14:paraId="2B9C46B2" w14:textId="77777777" w:rsidR="00C17A7D" w:rsidRDefault="00E2600C">
      <w:pPr>
        <w:numPr>
          <w:ilvl w:val="0"/>
          <w:numId w:val="1"/>
        </w:numPr>
        <w:contextualSpacing/>
        <w:rPr>
          <w:rFonts w:ascii="Times New Roman" w:eastAsia="Times New Roman" w:hAnsi="Times New Roman" w:cs="Times New Roman"/>
        </w:rPr>
      </w:pPr>
      <w:proofErr w:type="spellStart"/>
      <w:r>
        <w:rPr>
          <w:rFonts w:ascii="Times New Roman" w:eastAsia="Times New Roman" w:hAnsi="Times New Roman" w:cs="Times New Roman"/>
        </w:rPr>
        <w:t>Kransdorf</w:t>
      </w:r>
      <w:proofErr w:type="spellEnd"/>
      <w:r>
        <w:rPr>
          <w:rFonts w:ascii="Times New Roman" w:eastAsia="Times New Roman" w:hAnsi="Times New Roman" w:cs="Times New Roman"/>
        </w:rPr>
        <w:t xml:space="preserve"> MJ, Bancroft LW, Peterson JJ et-al. Imaging of fatty tumors: distinction of lipoma and well-differentiated </w:t>
      </w:r>
      <w:proofErr w:type="spellStart"/>
      <w:r>
        <w:rPr>
          <w:rFonts w:ascii="Times New Roman" w:eastAsia="Times New Roman" w:hAnsi="Times New Roman" w:cs="Times New Roman"/>
        </w:rPr>
        <w:t>liposarcoma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Radiology</w:t>
      </w:r>
      <w:r>
        <w:rPr>
          <w:rFonts w:ascii="Times New Roman" w:eastAsia="Times New Roman" w:hAnsi="Times New Roman" w:cs="Times New Roman"/>
        </w:rPr>
        <w:t xml:space="preserve">. 2002; 224(1):99-104. DOI: </w:t>
      </w:r>
      <w:hyperlink r:id="rId10">
        <w:r>
          <w:rPr>
            <w:rFonts w:ascii="Times New Roman" w:eastAsia="Times New Roman" w:hAnsi="Times New Roman" w:cs="Times New Roman"/>
            <w:color w:val="1155CC"/>
            <w:u w:val="single"/>
          </w:rPr>
          <w:t>https://doi.org/10.1148/radiol.2241011113</w:t>
        </w:r>
      </w:hyperlink>
    </w:p>
    <w:p w14:paraId="2550D389" w14:textId="77777777" w:rsidR="00C17A7D" w:rsidRDefault="00E2600C">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Murphey MD, </w:t>
      </w:r>
      <w:proofErr w:type="spellStart"/>
      <w:r>
        <w:rPr>
          <w:rFonts w:ascii="Times New Roman" w:eastAsia="Times New Roman" w:hAnsi="Times New Roman" w:cs="Times New Roman"/>
        </w:rPr>
        <w:t>Arcara</w:t>
      </w:r>
      <w:proofErr w:type="spellEnd"/>
      <w:r>
        <w:rPr>
          <w:rFonts w:ascii="Times New Roman" w:eastAsia="Times New Roman" w:hAnsi="Times New Roman" w:cs="Times New Roman"/>
        </w:rPr>
        <w:t xml:space="preserve"> LK, </w:t>
      </w:r>
      <w:proofErr w:type="spellStart"/>
      <w:r>
        <w:rPr>
          <w:rFonts w:ascii="Times New Roman" w:eastAsia="Times New Roman" w:hAnsi="Times New Roman" w:cs="Times New Roman"/>
        </w:rPr>
        <w:t>Fanburg</w:t>
      </w:r>
      <w:proofErr w:type="spellEnd"/>
      <w:r>
        <w:rPr>
          <w:rFonts w:ascii="Times New Roman" w:eastAsia="Times New Roman" w:hAnsi="Times New Roman" w:cs="Times New Roman"/>
        </w:rPr>
        <w:t xml:space="preserve">-Smith J. Imaging of Musculoskeletal </w:t>
      </w:r>
      <w:proofErr w:type="spellStart"/>
      <w:r>
        <w:rPr>
          <w:rFonts w:ascii="Times New Roman" w:eastAsia="Times New Roman" w:hAnsi="Times New Roman" w:cs="Times New Roman"/>
        </w:rPr>
        <w:t>Liposarcoma</w:t>
      </w:r>
      <w:proofErr w:type="spellEnd"/>
      <w:r>
        <w:rPr>
          <w:rFonts w:ascii="Times New Roman" w:eastAsia="Times New Roman" w:hAnsi="Times New Roman" w:cs="Times New Roman"/>
        </w:rPr>
        <w:t xml:space="preserve"> Radiologic-Pathologic Correlation. </w:t>
      </w:r>
      <w:proofErr w:type="spellStart"/>
      <w:r>
        <w:rPr>
          <w:rFonts w:ascii="Times New Roman" w:eastAsia="Times New Roman" w:hAnsi="Times New Roman" w:cs="Times New Roman"/>
          <w:i/>
        </w:rPr>
        <w:t>RadioGraphics</w:t>
      </w:r>
      <w:proofErr w:type="spellEnd"/>
      <w:r>
        <w:rPr>
          <w:rFonts w:ascii="Times New Roman" w:eastAsia="Times New Roman" w:hAnsi="Times New Roman" w:cs="Times New Roman"/>
        </w:rPr>
        <w:t xml:space="preserve">. 2005; 25(5):1371-1395. </w:t>
      </w:r>
      <w:proofErr w:type="spellStart"/>
      <w:r>
        <w:rPr>
          <w:rFonts w:ascii="Times New Roman" w:eastAsia="Times New Roman" w:hAnsi="Times New Roman" w:cs="Times New Roman"/>
        </w:rPr>
        <w:t>DOI:</w:t>
      </w:r>
      <w:hyperlink r:id="rId11">
        <w:r>
          <w:rPr>
            <w:rFonts w:ascii="Times New Roman" w:eastAsia="Times New Roman" w:hAnsi="Times New Roman" w:cs="Times New Roman"/>
            <w:color w:val="1155CC"/>
            <w:u w:val="single"/>
          </w:rPr>
          <w:t>https</w:t>
        </w:r>
        <w:proofErr w:type="spellEnd"/>
        <w:r>
          <w:rPr>
            <w:rFonts w:ascii="Times New Roman" w:eastAsia="Times New Roman" w:hAnsi="Times New Roman" w:cs="Times New Roman"/>
            <w:color w:val="1155CC"/>
            <w:u w:val="single"/>
          </w:rPr>
          <w:t>://doi.org/10.1148/rg.255055106</w:t>
        </w:r>
      </w:hyperlink>
    </w:p>
    <w:p w14:paraId="28D00371" w14:textId="77777777" w:rsidR="00C17A7D" w:rsidRDefault="00E2600C">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Kaufman LB, </w:t>
      </w:r>
      <w:proofErr w:type="spellStart"/>
      <w:r>
        <w:rPr>
          <w:rFonts w:ascii="Times New Roman" w:eastAsia="Times New Roman" w:hAnsi="Times New Roman" w:cs="Times New Roman"/>
        </w:rPr>
        <w:t>Yeh</w:t>
      </w:r>
      <w:proofErr w:type="spellEnd"/>
      <w:r>
        <w:rPr>
          <w:rFonts w:ascii="Times New Roman" w:eastAsia="Times New Roman" w:hAnsi="Times New Roman" w:cs="Times New Roman"/>
        </w:rPr>
        <w:t xml:space="preserve"> BM, </w:t>
      </w:r>
      <w:proofErr w:type="spellStart"/>
      <w:r>
        <w:rPr>
          <w:rFonts w:ascii="Times New Roman" w:eastAsia="Times New Roman" w:hAnsi="Times New Roman" w:cs="Times New Roman"/>
        </w:rPr>
        <w:t>Brelman</w:t>
      </w:r>
      <w:proofErr w:type="spellEnd"/>
      <w:r>
        <w:rPr>
          <w:rFonts w:ascii="Times New Roman" w:eastAsia="Times New Roman" w:hAnsi="Times New Roman" w:cs="Times New Roman"/>
        </w:rPr>
        <w:t xml:space="preserve"> RS, Joe BN, </w:t>
      </w:r>
      <w:proofErr w:type="spellStart"/>
      <w:r>
        <w:rPr>
          <w:rFonts w:ascii="Times New Roman" w:eastAsia="Times New Roman" w:hAnsi="Times New Roman" w:cs="Times New Roman"/>
        </w:rPr>
        <w:t>Qayyum</w:t>
      </w:r>
      <w:proofErr w:type="spellEnd"/>
      <w:r>
        <w:rPr>
          <w:rFonts w:ascii="Times New Roman" w:eastAsia="Times New Roman" w:hAnsi="Times New Roman" w:cs="Times New Roman"/>
        </w:rPr>
        <w:t xml:space="preserve"> A, Coakley FV. Inferior Vena Cava Filling Defects on CT and MRI. </w:t>
      </w:r>
      <w:r>
        <w:rPr>
          <w:rFonts w:ascii="Times New Roman" w:eastAsia="Times New Roman" w:hAnsi="Times New Roman" w:cs="Times New Roman"/>
          <w:i/>
        </w:rPr>
        <w:t xml:space="preserve">American Journal of </w:t>
      </w:r>
      <w:proofErr w:type="spellStart"/>
      <w:r>
        <w:rPr>
          <w:rFonts w:ascii="Times New Roman" w:eastAsia="Times New Roman" w:hAnsi="Times New Roman" w:cs="Times New Roman"/>
          <w:i/>
        </w:rPr>
        <w:t>Roentgenology</w:t>
      </w:r>
      <w:proofErr w:type="spellEnd"/>
      <w:r>
        <w:rPr>
          <w:rFonts w:ascii="Times New Roman" w:eastAsia="Times New Roman" w:hAnsi="Times New Roman" w:cs="Times New Roman"/>
        </w:rPr>
        <w:t xml:space="preserve">. 2005; 185(3):717-726. </w:t>
      </w:r>
      <w:proofErr w:type="spellStart"/>
      <w:r>
        <w:rPr>
          <w:rFonts w:ascii="Times New Roman" w:eastAsia="Times New Roman" w:hAnsi="Times New Roman" w:cs="Times New Roman"/>
        </w:rPr>
        <w:t>DOI:</w:t>
      </w:r>
      <w:hyperlink r:id="rId12">
        <w:r>
          <w:rPr>
            <w:rFonts w:ascii="Times New Roman" w:eastAsia="Times New Roman" w:hAnsi="Times New Roman" w:cs="Times New Roman"/>
            <w:color w:val="1155CC"/>
            <w:u w:val="single"/>
          </w:rPr>
          <w:t>https</w:t>
        </w:r>
        <w:proofErr w:type="spellEnd"/>
        <w:r>
          <w:rPr>
            <w:rFonts w:ascii="Times New Roman" w:eastAsia="Times New Roman" w:hAnsi="Times New Roman" w:cs="Times New Roman"/>
            <w:color w:val="1155CC"/>
            <w:u w:val="single"/>
          </w:rPr>
          <w:t>://doi.org/</w:t>
        </w:r>
      </w:hyperlink>
      <w:hyperlink r:id="rId13">
        <w:r>
          <w:rPr>
            <w:rFonts w:ascii="Times New Roman" w:eastAsia="Times New Roman" w:hAnsi="Times New Roman" w:cs="Times New Roman"/>
            <w:color w:val="1155CC"/>
            <w:highlight w:val="white"/>
            <w:u w:val="single"/>
          </w:rPr>
          <w:t>10.2214/ajr.185.3.01850717</w:t>
        </w:r>
      </w:hyperlink>
      <w:hyperlink r:id="rId14">
        <w:r>
          <w:rPr>
            <w:rFonts w:ascii="Times New Roman" w:eastAsia="Times New Roman" w:hAnsi="Times New Roman" w:cs="Times New Roman"/>
            <w:color w:val="1155CC"/>
            <w:u w:val="single"/>
          </w:rPr>
          <w:t xml:space="preserve">  </w:t>
        </w:r>
      </w:hyperlink>
    </w:p>
    <w:p w14:paraId="4F20C344" w14:textId="77777777" w:rsidR="00C17A7D" w:rsidRDefault="00E2600C">
      <w:pPr>
        <w:numPr>
          <w:ilvl w:val="0"/>
          <w:numId w:val="1"/>
        </w:numPr>
        <w:contextualSpacing/>
        <w:rPr>
          <w:rFonts w:ascii="Times New Roman" w:eastAsia="Times New Roman" w:hAnsi="Times New Roman" w:cs="Times New Roman"/>
        </w:rPr>
      </w:pPr>
      <w:proofErr w:type="spellStart"/>
      <w:r>
        <w:rPr>
          <w:rFonts w:ascii="Times New Roman" w:eastAsia="Times New Roman" w:hAnsi="Times New Roman" w:cs="Times New Roman"/>
        </w:rPr>
        <w:t>Gasparis</w:t>
      </w:r>
      <w:proofErr w:type="spellEnd"/>
      <w:r>
        <w:rPr>
          <w:rFonts w:ascii="Times New Roman" w:eastAsia="Times New Roman" w:hAnsi="Times New Roman" w:cs="Times New Roman"/>
        </w:rPr>
        <w:t xml:space="preserve"> AP, </w:t>
      </w:r>
      <w:proofErr w:type="spellStart"/>
      <w:r>
        <w:rPr>
          <w:rFonts w:ascii="Times New Roman" w:eastAsia="Times New Roman" w:hAnsi="Times New Roman" w:cs="Times New Roman"/>
        </w:rPr>
        <w:t>Tsintzilonis</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Labropoulos</w:t>
      </w:r>
      <w:proofErr w:type="spellEnd"/>
      <w:r>
        <w:rPr>
          <w:rFonts w:ascii="Times New Roman" w:eastAsia="Times New Roman" w:hAnsi="Times New Roman" w:cs="Times New Roman"/>
        </w:rPr>
        <w:t xml:space="preserve"> N. </w:t>
      </w:r>
      <w:proofErr w:type="spellStart"/>
      <w:r>
        <w:rPr>
          <w:rFonts w:ascii="Times New Roman" w:eastAsia="Times New Roman" w:hAnsi="Times New Roman" w:cs="Times New Roman"/>
        </w:rPr>
        <w:t>Extraluminal</w:t>
      </w:r>
      <w:proofErr w:type="spellEnd"/>
      <w:r>
        <w:rPr>
          <w:rFonts w:ascii="Times New Roman" w:eastAsia="Times New Roman" w:hAnsi="Times New Roman" w:cs="Times New Roman"/>
        </w:rPr>
        <w:t xml:space="preserve"> lipoma with common femoral vein obstruction: A cause of chronic venous insufficiency. </w:t>
      </w:r>
      <w:r>
        <w:rPr>
          <w:rFonts w:ascii="Times New Roman" w:eastAsia="Times New Roman" w:hAnsi="Times New Roman" w:cs="Times New Roman"/>
          <w:i/>
        </w:rPr>
        <w:t>Journal of Vascular Surgery</w:t>
      </w:r>
      <w:r>
        <w:rPr>
          <w:rFonts w:ascii="Times New Roman" w:eastAsia="Times New Roman" w:hAnsi="Times New Roman" w:cs="Times New Roman"/>
        </w:rPr>
        <w:t xml:space="preserve">. 2009; 49(2):486-490. DOI: </w:t>
      </w:r>
      <w:hyperlink r:id="rId15">
        <w:r>
          <w:rPr>
            <w:rFonts w:ascii="Times New Roman" w:eastAsia="Times New Roman" w:hAnsi="Times New Roman" w:cs="Times New Roman"/>
            <w:color w:val="1155CC"/>
            <w:u w:val="single"/>
          </w:rPr>
          <w:t>https://doi.org/10.1016/j.jvs.2008.08.103</w:t>
        </w:r>
      </w:hyperlink>
    </w:p>
    <w:p w14:paraId="36EFF0E7" w14:textId="77777777" w:rsidR="00C17A7D" w:rsidRDefault="00C17A7D">
      <w:pPr>
        <w:ind w:left="720"/>
        <w:rPr>
          <w:rFonts w:ascii="Times New Roman" w:eastAsia="Times New Roman" w:hAnsi="Times New Roman" w:cs="Times New Roman"/>
        </w:rPr>
      </w:pPr>
    </w:p>
    <w:p w14:paraId="2DF9A8A8" w14:textId="77777777" w:rsidR="00C17A7D" w:rsidRDefault="00C17A7D">
      <w:pPr>
        <w:rPr>
          <w:rFonts w:ascii="Times New Roman" w:eastAsia="Times New Roman" w:hAnsi="Times New Roman" w:cs="Times New Roman"/>
          <w:i/>
        </w:rPr>
      </w:pPr>
    </w:p>
    <w:sectPr w:rsidR="00C17A7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4365E7"/>
    <w:multiLevelType w:val="multilevel"/>
    <w:tmpl w:val="56C67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4"/>
  </w:compat>
  <w:rsids>
    <w:rsidRoot w:val="00C17A7D"/>
    <w:rsid w:val="00891003"/>
    <w:rsid w:val="00A2626B"/>
    <w:rsid w:val="00C17A7D"/>
    <w:rsid w:val="00E2600C"/>
    <w:rsid w:val="00FE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E74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148/rg.255055106" TargetMode="External"/><Relationship Id="rId12" Type="http://schemas.openxmlformats.org/officeDocument/2006/relationships/hyperlink" Target="https://doi.org/10.2214/ajr.185.3.01850717" TargetMode="External"/><Relationship Id="rId13" Type="http://schemas.openxmlformats.org/officeDocument/2006/relationships/hyperlink" Target="https://doi.org/10.2214/ajr.185.3.01850717" TargetMode="External"/><Relationship Id="rId14" Type="http://schemas.openxmlformats.org/officeDocument/2006/relationships/hyperlink" Target="https://doi.org/10.2214/ajr.185.3.01850717" TargetMode="External"/><Relationship Id="rId15" Type="http://schemas.openxmlformats.org/officeDocument/2006/relationships/hyperlink" Target="https://doi.org/10.1016/j.jvs.2008.08.103"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2214/ajr.158.2.1729801." TargetMode="External"/><Relationship Id="rId6" Type="http://schemas.openxmlformats.org/officeDocument/2006/relationships/hyperlink" Target="https://doi.org/10.1067/j.cpradiol.2011.07.005" TargetMode="External"/><Relationship Id="rId7" Type="http://schemas.openxmlformats.org/officeDocument/2006/relationships/hyperlink" Target="https://doi.org/10.1007/s002610000200" TargetMode="External"/><Relationship Id="rId8" Type="http://schemas.openxmlformats.org/officeDocument/2006/relationships/hyperlink" Target="https://doi.org/10.1016/S0009-9260(05)81802-1" TargetMode="External"/><Relationship Id="rId9" Type="http://schemas.openxmlformats.org/officeDocument/2006/relationships/hyperlink" Target="https://doi.org/10.1148/radiology.203.1.9122375" TargetMode="External"/><Relationship Id="rId10" Type="http://schemas.openxmlformats.org/officeDocument/2006/relationships/hyperlink" Target="https://doi.org/10.1148/radiol.224101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7365</Characters>
  <Application>Microsoft Macintosh Word</Application>
  <DocSecurity>0</DocSecurity>
  <Lines>61</Lines>
  <Paragraphs>17</Paragraphs>
  <ScaleCrop>false</ScaleCrop>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Greenhill, Mark-AZ AZCOM 19</cp:lastModifiedBy>
  <cp:revision>2</cp:revision>
  <dcterms:created xsi:type="dcterms:W3CDTF">2018-07-10T21:34:00Z</dcterms:created>
  <dcterms:modified xsi:type="dcterms:W3CDTF">2018-07-10T21:34:00Z</dcterms:modified>
</cp:coreProperties>
</file>