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D3A2" w14:textId="31CF2CF0" w:rsidR="00972B75" w:rsidRPr="0015366B" w:rsidRDefault="0058401B" w:rsidP="00B82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3</w:t>
      </w:r>
      <w:bookmarkStart w:id="0" w:name="_GoBack"/>
      <w:bookmarkEnd w:id="0"/>
      <w:r w:rsidR="00436AA2" w:rsidRPr="0015366B">
        <w:rPr>
          <w:rFonts w:ascii="Times New Roman" w:hAnsi="Times New Roman" w:cs="Times New Roman"/>
        </w:rPr>
        <w:t xml:space="preserve">: </w:t>
      </w:r>
      <w:r w:rsidR="000E1555">
        <w:rPr>
          <w:rFonts w:ascii="Times New Roman" w:hAnsi="Times New Roman" w:cs="Times New Roman"/>
        </w:rPr>
        <w:t>Sagittal</w:t>
      </w:r>
      <w:r w:rsidR="0015366B">
        <w:rPr>
          <w:rFonts w:ascii="Times New Roman" w:hAnsi="Times New Roman" w:cs="Times New Roman"/>
        </w:rPr>
        <w:t xml:space="preserve"> view CT</w:t>
      </w:r>
      <w:r w:rsidR="00D97C6C">
        <w:rPr>
          <w:rFonts w:ascii="Times New Roman" w:hAnsi="Times New Roman" w:cs="Times New Roman"/>
        </w:rPr>
        <w:t>, with both the posterior and anterior IVC involved</w:t>
      </w:r>
      <w:r w:rsidR="00312F37">
        <w:rPr>
          <w:rFonts w:ascii="Times New Roman" w:hAnsi="Times New Roman" w:cs="Times New Roman"/>
        </w:rPr>
        <w:t>.</w:t>
      </w:r>
      <w:r w:rsidR="00D97C6C">
        <w:rPr>
          <w:rFonts w:ascii="Times New Roman" w:hAnsi="Times New Roman" w:cs="Times New Roman"/>
        </w:rPr>
        <w:t xml:space="preserve"> Note the fat collection occurring extraluminally.</w:t>
      </w:r>
    </w:p>
    <w:sectPr w:rsidR="00972B75" w:rsidRPr="0015366B" w:rsidSect="00AF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759"/>
    <w:multiLevelType w:val="multilevel"/>
    <w:tmpl w:val="D9EE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D8"/>
    <w:rsid w:val="00004D54"/>
    <w:rsid w:val="0004781E"/>
    <w:rsid w:val="000576BF"/>
    <w:rsid w:val="00063EDB"/>
    <w:rsid w:val="00066D8E"/>
    <w:rsid w:val="000A183F"/>
    <w:rsid w:val="000E1555"/>
    <w:rsid w:val="0015366B"/>
    <w:rsid w:val="001803BF"/>
    <w:rsid w:val="00235233"/>
    <w:rsid w:val="002B74DD"/>
    <w:rsid w:val="00312F37"/>
    <w:rsid w:val="003A14F1"/>
    <w:rsid w:val="003E4E01"/>
    <w:rsid w:val="004304CE"/>
    <w:rsid w:val="00436AA2"/>
    <w:rsid w:val="00442BC3"/>
    <w:rsid w:val="00453E1A"/>
    <w:rsid w:val="004718D5"/>
    <w:rsid w:val="004C3747"/>
    <w:rsid w:val="0057082B"/>
    <w:rsid w:val="0058401B"/>
    <w:rsid w:val="005E5EE6"/>
    <w:rsid w:val="006464EB"/>
    <w:rsid w:val="00647995"/>
    <w:rsid w:val="00716B04"/>
    <w:rsid w:val="007E6244"/>
    <w:rsid w:val="00915272"/>
    <w:rsid w:val="0097281D"/>
    <w:rsid w:val="009912A8"/>
    <w:rsid w:val="009A7626"/>
    <w:rsid w:val="009C4149"/>
    <w:rsid w:val="00A21CF7"/>
    <w:rsid w:val="00A4282D"/>
    <w:rsid w:val="00AA432A"/>
    <w:rsid w:val="00AB5A13"/>
    <w:rsid w:val="00AF2F5D"/>
    <w:rsid w:val="00B32410"/>
    <w:rsid w:val="00B82ED8"/>
    <w:rsid w:val="00BF2420"/>
    <w:rsid w:val="00C24539"/>
    <w:rsid w:val="00C57188"/>
    <w:rsid w:val="00D073CF"/>
    <w:rsid w:val="00D97C6C"/>
    <w:rsid w:val="00DB352B"/>
    <w:rsid w:val="00DF4105"/>
    <w:rsid w:val="00E70556"/>
    <w:rsid w:val="00EC1E36"/>
    <w:rsid w:val="00EC3516"/>
    <w:rsid w:val="00EF40FE"/>
    <w:rsid w:val="00F0498C"/>
    <w:rsid w:val="00F46577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B3E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ED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Greenhill, Mark-AZ AZCOM 19</dc:creator>
  <cp:keywords/>
  <dc:description/>
  <cp:lastModifiedBy>Greenhill, Mark-AZ AZCOM 19</cp:lastModifiedBy>
  <cp:revision>5</cp:revision>
  <dcterms:created xsi:type="dcterms:W3CDTF">2018-05-13T01:10:00Z</dcterms:created>
  <dcterms:modified xsi:type="dcterms:W3CDTF">2018-05-15T01:54:00Z</dcterms:modified>
</cp:coreProperties>
</file>