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E" w:rsidRDefault="0071756E" w:rsidP="0071756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en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en" w:eastAsia="pt-BR"/>
        </w:rPr>
        <w:t>Tables and Figures</w:t>
      </w:r>
    </w:p>
    <w:p w:rsidR="0071756E" w:rsidRDefault="0071756E" w:rsidP="0071756E">
      <w:pPr>
        <w:tabs>
          <w:tab w:val="left" w:pos="8170"/>
          <w:tab w:val="right" w:pos="8504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2A75">
        <w:rPr>
          <w:rFonts w:ascii="Times New Roman" w:hAnsi="Times New Roman"/>
          <w:sz w:val="24"/>
          <w:szCs w:val="24"/>
          <w:lang w:val="en-US"/>
        </w:rPr>
        <w:t>Table 1 - Means (SD) of the flexural strength (</w:t>
      </w:r>
      <w:r>
        <w:rPr>
          <w:rFonts w:ascii="Times New Roman" w:hAnsi="Times New Roman"/>
          <w:sz w:val="24"/>
          <w:szCs w:val="24"/>
          <w:lang w:val="en-US"/>
        </w:rPr>
        <w:t xml:space="preserve">FS, </w:t>
      </w:r>
      <w:r w:rsidRPr="00D12A75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12A75">
        <w:rPr>
          <w:rFonts w:ascii="Times New Roman" w:hAnsi="Times New Roman"/>
          <w:sz w:val="24"/>
          <w:szCs w:val="24"/>
          <w:lang w:val="en-US"/>
        </w:rPr>
        <w:t>a)</w:t>
      </w:r>
      <w:r>
        <w:rPr>
          <w:rFonts w:ascii="Times New Roman" w:hAnsi="Times New Roman"/>
          <w:sz w:val="24"/>
          <w:szCs w:val="24"/>
          <w:lang w:val="en-US"/>
        </w:rPr>
        <w:t xml:space="preserve">, flexural modulus (FM,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GPa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) and toughness (MPa)</w:t>
      </w:r>
      <w:r w:rsidRPr="00D12A75">
        <w:rPr>
          <w:rFonts w:ascii="Times New Roman" w:hAnsi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/>
          <w:sz w:val="24"/>
          <w:szCs w:val="24"/>
          <w:lang w:val="en-US"/>
        </w:rPr>
        <w:t xml:space="preserve">all groups tested. </w:t>
      </w:r>
      <w:r w:rsidRPr="00D12A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Different HDDMA concentrations were added to materials without (0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wt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%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or with (10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%)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thiourethane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oligomer. </w:t>
      </w:r>
      <w:r w:rsidRPr="00D12A75">
        <w:rPr>
          <w:rFonts w:ascii="Times New Roman" w:hAnsi="Times New Roman"/>
          <w:sz w:val="24"/>
          <w:szCs w:val="24"/>
          <w:lang w:val="en-US"/>
        </w:rPr>
        <w:t>Values followed by the same letters in each column are statistically similar (</w:t>
      </w:r>
      <w:r w:rsidRPr="00D12A75">
        <w:rPr>
          <w:rFonts w:ascii="Times New Roman" w:hAnsi="Times New Roman"/>
          <w:sz w:val="24"/>
          <w:szCs w:val="24"/>
        </w:rPr>
        <w:t>α</w:t>
      </w:r>
      <w:r w:rsidRPr="00D12A75">
        <w:rPr>
          <w:rFonts w:ascii="Times New Roman" w:hAnsi="Times New Roman"/>
          <w:sz w:val="24"/>
          <w:szCs w:val="24"/>
          <w:lang w:val="en-US"/>
        </w:rPr>
        <w:t>=0.05).</w:t>
      </w:r>
      <w:r w:rsidDel="006E4885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1880"/>
        <w:gridCol w:w="2080"/>
        <w:gridCol w:w="1682"/>
      </w:tblGrid>
      <w:tr w:rsidR="0071756E" w:rsidTr="00577365">
        <w:trPr>
          <w:trHeight w:val="515"/>
        </w:trPr>
        <w:tc>
          <w:tcPr>
            <w:tcW w:w="154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 concentration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HDDMA concentration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Flexural strength (FS, MPa)</w:t>
            </w:r>
          </w:p>
        </w:tc>
        <w:tc>
          <w:tcPr>
            <w:tcW w:w="20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Flexural modulus (FM,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Toughness (MPa)</w:t>
            </w:r>
          </w:p>
        </w:tc>
      </w:tr>
      <w:tr w:rsidR="0071756E" w:rsidTr="00577365">
        <w:trPr>
          <w:trHeight w:val="524"/>
        </w:trPr>
        <w:tc>
          <w:tcPr>
            <w:tcW w:w="1548" w:type="dxa"/>
            <w:vMerge w:val="restart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29.63 (5.4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bc</w:t>
            </w:r>
          </w:p>
        </w:tc>
        <w:tc>
          <w:tcPr>
            <w:tcW w:w="2080" w:type="dxa"/>
          </w:tcPr>
          <w:p w:rsidR="0071756E" w:rsidRPr="006F2A0A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1.70 (0.47)</w:t>
            </w:r>
            <w:r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1.38 (0.78)</w:t>
            </w:r>
            <w:r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</w:tr>
      <w:tr w:rsidR="0071756E" w:rsidTr="00577365">
        <w:trPr>
          <w:trHeight w:val="515"/>
        </w:trPr>
        <w:tc>
          <w:tcPr>
            <w:tcW w:w="1548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50.92 (</w:t>
            </w:r>
            <w:r>
              <w:rPr>
                <w:rFonts w:ascii="Times New Roman" w:hAnsi="Times New Roman"/>
                <w:sz w:val="24"/>
                <w:szCs w:val="24"/>
              </w:rPr>
              <w:t>15.21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713C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</w:t>
            </w:r>
          </w:p>
        </w:tc>
        <w:tc>
          <w:tcPr>
            <w:tcW w:w="20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2.05 (0.32)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1.91 (0.69)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71756E" w:rsidTr="00577365">
        <w:trPr>
          <w:trHeight w:val="524"/>
        </w:trPr>
        <w:tc>
          <w:tcPr>
            <w:tcW w:w="1548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40.18 (2.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20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2.13 (0.18)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1.31 (0.3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</w:tr>
      <w:tr w:rsidR="0071756E" w:rsidTr="00577365">
        <w:trPr>
          <w:trHeight w:val="524"/>
        </w:trPr>
        <w:tc>
          <w:tcPr>
            <w:tcW w:w="1548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18.38 (4.71)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0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2.10 (0.18)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0.48 (0.26)</w:t>
            </w:r>
            <w:r>
              <w:rPr>
                <w:rFonts w:ascii="Times New Roman" w:hAnsi="Times New Roman"/>
                <w:sz w:val="24"/>
                <w:szCs w:val="24"/>
              </w:rPr>
              <w:t>de</w:t>
            </w:r>
          </w:p>
        </w:tc>
      </w:tr>
      <w:tr w:rsidR="0071756E" w:rsidTr="00577365">
        <w:trPr>
          <w:trHeight w:val="515"/>
        </w:trPr>
        <w:tc>
          <w:tcPr>
            <w:tcW w:w="1548" w:type="dxa"/>
            <w:vMerge w:val="restart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31.48 (6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2.08 (0.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0.99 (0.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bc</w:t>
            </w:r>
          </w:p>
        </w:tc>
      </w:tr>
      <w:tr w:rsidR="0071756E" w:rsidTr="00577365">
        <w:trPr>
          <w:trHeight w:val="524"/>
        </w:trPr>
        <w:tc>
          <w:tcPr>
            <w:tcW w:w="1548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19.08 (3.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0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 (0.20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0.55 (0.1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71756E" w:rsidTr="00577365">
        <w:trPr>
          <w:trHeight w:val="515"/>
        </w:trPr>
        <w:tc>
          <w:tcPr>
            <w:tcW w:w="1548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 (3.05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20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1.63 (0.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0.77 (0.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</w:tr>
      <w:tr w:rsidR="0071756E" w:rsidTr="00577365">
        <w:trPr>
          <w:trHeight w:val="515"/>
        </w:trPr>
        <w:tc>
          <w:tcPr>
            <w:tcW w:w="1548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13.25</w:t>
            </w:r>
            <w:r w:rsidRPr="00D12A7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(4.5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08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1.75 (0.3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168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0.36 (0.16)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:rsidR="0071756E" w:rsidRDefault="0071756E" w:rsidP="0071756E">
      <w:pPr>
        <w:tabs>
          <w:tab w:val="left" w:pos="8170"/>
          <w:tab w:val="right" w:pos="8504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0181">
        <w:rPr>
          <w:rFonts w:ascii="Times New Roman" w:hAnsi="Times New Roman"/>
          <w:sz w:val="24"/>
          <w:szCs w:val="24"/>
          <w:lang w:val="en-US"/>
        </w:rPr>
        <w:t>*TU (</w:t>
      </w:r>
      <w:proofErr w:type="spellStart"/>
      <w:r w:rsidRPr="00B70181">
        <w:rPr>
          <w:rFonts w:ascii="Times New Roman" w:hAnsi="Times New Roman"/>
          <w:sz w:val="24"/>
          <w:szCs w:val="24"/>
          <w:lang w:val="en-US"/>
        </w:rPr>
        <w:t>Thio</w:t>
      </w:r>
      <w:proofErr w:type="spellEnd"/>
      <w:r w:rsidRPr="00B70181">
        <w:rPr>
          <w:rFonts w:ascii="Times New Roman" w:hAnsi="Times New Roman"/>
          <w:sz w:val="24"/>
          <w:szCs w:val="24"/>
          <w:lang w:val="en-US"/>
        </w:rPr>
        <w:t xml:space="preserve">-urethane). **HDDMA (1.6-Hexanediol </w:t>
      </w:r>
      <w:proofErr w:type="spellStart"/>
      <w:r w:rsidRPr="00B70181">
        <w:rPr>
          <w:rFonts w:ascii="Times New Roman" w:hAnsi="Times New Roman"/>
          <w:sz w:val="24"/>
          <w:szCs w:val="24"/>
          <w:lang w:val="en-US"/>
        </w:rPr>
        <w:t>dimethacrylate</w:t>
      </w:r>
      <w:proofErr w:type="spellEnd"/>
      <w:r w:rsidRPr="00B70181">
        <w:rPr>
          <w:rFonts w:ascii="Times New Roman" w:hAnsi="Times New Roman"/>
          <w:sz w:val="24"/>
          <w:szCs w:val="24"/>
          <w:lang w:val="en-US"/>
        </w:rPr>
        <w:t>).</w:t>
      </w:r>
    </w:p>
    <w:p w:rsidR="0071756E" w:rsidRDefault="0071756E" w:rsidP="0071756E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71756E" w:rsidRDefault="0071756E" w:rsidP="0071756E">
      <w:pPr>
        <w:tabs>
          <w:tab w:val="left" w:pos="8170"/>
          <w:tab w:val="right" w:pos="8504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2A75">
        <w:rPr>
          <w:rFonts w:ascii="Times New Roman" w:hAnsi="Times New Roman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D12A75">
        <w:rPr>
          <w:rFonts w:ascii="Times New Roman" w:hAnsi="Times New Roman"/>
          <w:sz w:val="24"/>
          <w:szCs w:val="24"/>
          <w:lang w:val="en-US"/>
        </w:rPr>
        <w:t xml:space="preserve"> - Means (SD) of the </w:t>
      </w:r>
      <w:r>
        <w:rPr>
          <w:rFonts w:ascii="Times New Roman" w:hAnsi="Times New Roman"/>
          <w:sz w:val="24"/>
          <w:szCs w:val="24"/>
          <w:lang w:val="en-US"/>
        </w:rPr>
        <w:t>viscosity</w:t>
      </w:r>
      <w:r w:rsidRPr="00D12A75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η,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Pa.s</w:t>
      </w:r>
      <w:proofErr w:type="spellEnd"/>
      <w:r w:rsidRPr="00D12A7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, glass transition temperature (</w:t>
      </w:r>
      <w:proofErr w:type="spellStart"/>
      <w:proofErr w:type="gramStart"/>
      <w:r w:rsidRPr="00DE596C">
        <w:rPr>
          <w:rFonts w:ascii="Times New Roman" w:hAnsi="Times New Roman"/>
          <w:i/>
          <w:sz w:val="24"/>
          <w:szCs w:val="24"/>
          <w:lang w:val="en-US"/>
        </w:rPr>
        <w:t>Tg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, °C), breadth of tan delta (width at half-height, °C) and crosslinking density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/kg). </w:t>
      </w:r>
      <w:r w:rsidRPr="00D12A7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Different HDDMA concentrations were added to materials without (0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wt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%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or with (10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%)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thiourethane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oligomer. </w:t>
      </w:r>
      <w:r w:rsidRPr="00D12A75">
        <w:rPr>
          <w:rFonts w:ascii="Times New Roman" w:hAnsi="Times New Roman"/>
          <w:sz w:val="24"/>
          <w:szCs w:val="24"/>
          <w:lang w:val="en-US"/>
        </w:rPr>
        <w:t>Values followed by the same letters in each column are statistically similar (</w:t>
      </w:r>
      <w:r w:rsidRPr="00D12A75">
        <w:rPr>
          <w:rFonts w:ascii="Times New Roman" w:hAnsi="Times New Roman"/>
          <w:sz w:val="24"/>
          <w:szCs w:val="24"/>
        </w:rPr>
        <w:t>α</w:t>
      </w:r>
      <w:r w:rsidRPr="00D12A75">
        <w:rPr>
          <w:rFonts w:ascii="Times New Roman" w:hAnsi="Times New Roman"/>
          <w:sz w:val="24"/>
          <w:szCs w:val="24"/>
          <w:lang w:val="en-US"/>
        </w:rPr>
        <w:t>=0.05).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710" w:type="dxa"/>
        <w:tblLayout w:type="fixed"/>
        <w:tblLook w:val="04A0" w:firstRow="1" w:lastRow="0" w:firstColumn="1" w:lastColumn="0" w:noHBand="0" w:noVBand="1"/>
      </w:tblPr>
      <w:tblGrid>
        <w:gridCol w:w="1445"/>
        <w:gridCol w:w="1428"/>
        <w:gridCol w:w="1465"/>
        <w:gridCol w:w="1890"/>
        <w:gridCol w:w="1710"/>
        <w:gridCol w:w="1772"/>
      </w:tblGrid>
      <w:tr w:rsidR="0071756E" w:rsidRPr="0071756E" w:rsidTr="00577365">
        <w:trPr>
          <w:trHeight w:val="506"/>
        </w:trPr>
        <w:tc>
          <w:tcPr>
            <w:tcW w:w="144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HDDMA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Viscosity (η,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Pa.s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x10</w:t>
            </w:r>
            <w:r w:rsidRPr="008801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Glass transition temperature (</w:t>
            </w:r>
            <w:proofErr w:type="spellStart"/>
            <w:r w:rsidRPr="00B827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°C)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Width at half-height of tan delta peak (°C)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Crosslinking density at 180°C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/kg ×10</w:t>
            </w:r>
            <w:r w:rsidRPr="009C147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1756E" w:rsidTr="00577365">
        <w:trPr>
          <w:trHeight w:val="515"/>
        </w:trPr>
        <w:tc>
          <w:tcPr>
            <w:tcW w:w="1445" w:type="dxa"/>
            <w:vMerge w:val="restart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14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80140">
              <w:rPr>
                <w:rFonts w:ascii="Times New Roman" w:hAnsi="Times New Roman"/>
                <w:sz w:val="24"/>
                <w:szCs w:val="24"/>
                <w:lang w:val="en-US"/>
              </w:rPr>
              <w:t>6 (8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80140">
              <w:rPr>
                <w:rFonts w:ascii="Times New Roman" w:hAnsi="Times New Roman"/>
                <w:sz w:val="24"/>
                <w:szCs w:val="24"/>
                <w:lang w:val="en-US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138.5 (8.8)</w:t>
            </w:r>
            <w:r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29.94 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0.61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1.89 (0.15)b</w:t>
            </w:r>
          </w:p>
        </w:tc>
      </w:tr>
      <w:tr w:rsidR="0071756E" w:rsidTr="00577365">
        <w:trPr>
          <w:trHeight w:val="506"/>
        </w:trPr>
        <w:tc>
          <w:tcPr>
            <w:tcW w:w="1445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4 (0.0)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144.5 (1.0)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29.94 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2.02 (0.09)ab</w:t>
            </w:r>
          </w:p>
        </w:tc>
      </w:tr>
      <w:tr w:rsidR="0071756E" w:rsidTr="00577365">
        <w:trPr>
          <w:trHeight w:val="515"/>
        </w:trPr>
        <w:tc>
          <w:tcPr>
            <w:tcW w:w="1445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5 (0.0)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146.8 (1.4)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32.40 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0.26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2.26 (0.11)a</w:t>
            </w:r>
          </w:p>
        </w:tc>
      </w:tr>
      <w:tr w:rsidR="0071756E" w:rsidTr="00577365">
        <w:trPr>
          <w:trHeight w:val="515"/>
        </w:trPr>
        <w:tc>
          <w:tcPr>
            <w:tcW w:w="1445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5 (0.0)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145.7 (0.5)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31.69 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0.51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2.29 (0.17)a</w:t>
            </w:r>
          </w:p>
        </w:tc>
      </w:tr>
      <w:tr w:rsidR="0071756E" w:rsidTr="00577365">
        <w:trPr>
          <w:trHeight w:val="506"/>
        </w:trPr>
        <w:tc>
          <w:tcPr>
            <w:tcW w:w="1445" w:type="dxa"/>
            <w:vMerge w:val="restart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0)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121.9 (1.42)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45.89 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1.13 (0.09)d</w:t>
            </w:r>
          </w:p>
        </w:tc>
      </w:tr>
      <w:tr w:rsidR="0071756E" w:rsidTr="00577365">
        <w:trPr>
          <w:trHeight w:val="515"/>
        </w:trPr>
        <w:tc>
          <w:tcPr>
            <w:tcW w:w="1445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5 (0.0)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128.2 (2.6)</w:t>
            </w:r>
            <w:r>
              <w:rPr>
                <w:rFonts w:ascii="Times New Roman" w:hAnsi="Times New Roman"/>
                <w:sz w:val="24"/>
                <w:szCs w:val="24"/>
              </w:rPr>
              <w:t>bc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43.49 </w:t>
            </w:r>
            <w:r>
              <w:rPr>
                <w:rFonts w:ascii="Times New Roman" w:hAnsi="Times New Roman"/>
                <w:sz w:val="24"/>
                <w:szCs w:val="24"/>
              </w:rPr>
              <w:t>(0.02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1.74 (0.40)c</w:t>
            </w:r>
          </w:p>
        </w:tc>
      </w:tr>
      <w:tr w:rsidR="0071756E" w:rsidTr="00577365">
        <w:trPr>
          <w:trHeight w:val="506"/>
        </w:trPr>
        <w:tc>
          <w:tcPr>
            <w:tcW w:w="1445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8 (2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125.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 xml:space="preserve"> (0.8)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47.32 </w:t>
            </w:r>
            <w:r>
              <w:rPr>
                <w:rFonts w:ascii="Times New Roman" w:hAnsi="Times New Roman"/>
                <w:sz w:val="24"/>
                <w:szCs w:val="24"/>
              </w:rPr>
              <w:t>(0.11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1.88 (0.01)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proofErr w:type="spellEnd"/>
          </w:p>
        </w:tc>
      </w:tr>
      <w:tr w:rsidR="0071756E" w:rsidTr="00577365">
        <w:trPr>
          <w:trHeight w:val="506"/>
        </w:trPr>
        <w:tc>
          <w:tcPr>
            <w:tcW w:w="1445" w:type="dxa"/>
            <w:vMerge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65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3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13CF">
              <w:rPr>
                <w:rFonts w:ascii="Times New Roman" w:hAnsi="Times New Roman"/>
                <w:sz w:val="24"/>
                <w:szCs w:val="24"/>
              </w:rPr>
              <w:t>5 (0.0)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A75">
              <w:rPr>
                <w:rFonts w:ascii="Times New Roman" w:hAnsi="Times New Roman"/>
                <w:sz w:val="24"/>
                <w:szCs w:val="24"/>
              </w:rPr>
              <w:t>134.6 (2.2)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45.04 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0.67</w:t>
            </w:r>
            <w:r w:rsidRPr="00D12A7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72" w:type="dxa"/>
          </w:tcPr>
          <w:p w:rsidR="0071756E" w:rsidRDefault="0071756E" w:rsidP="00577365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1.89 (0.07)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  <w:proofErr w:type="spellEnd"/>
          </w:p>
        </w:tc>
      </w:tr>
    </w:tbl>
    <w:p w:rsidR="0071756E" w:rsidRDefault="0071756E" w:rsidP="0071756E">
      <w:pPr>
        <w:tabs>
          <w:tab w:val="left" w:pos="8170"/>
          <w:tab w:val="right" w:pos="8504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0181">
        <w:rPr>
          <w:rFonts w:ascii="Times New Roman" w:hAnsi="Times New Roman"/>
          <w:sz w:val="24"/>
          <w:szCs w:val="24"/>
          <w:lang w:val="en-US"/>
        </w:rPr>
        <w:t>*TU (</w:t>
      </w:r>
      <w:proofErr w:type="spellStart"/>
      <w:r w:rsidRPr="00B70181">
        <w:rPr>
          <w:rFonts w:ascii="Times New Roman" w:hAnsi="Times New Roman"/>
          <w:sz w:val="24"/>
          <w:szCs w:val="24"/>
          <w:lang w:val="en-US"/>
        </w:rPr>
        <w:t>Thio</w:t>
      </w:r>
      <w:proofErr w:type="spellEnd"/>
      <w:r w:rsidRPr="00B70181">
        <w:rPr>
          <w:rFonts w:ascii="Times New Roman" w:hAnsi="Times New Roman"/>
          <w:sz w:val="24"/>
          <w:szCs w:val="24"/>
          <w:lang w:val="en-US"/>
        </w:rPr>
        <w:t xml:space="preserve">-urethane). **HDDMA (1.6-Hexanediol </w:t>
      </w:r>
      <w:proofErr w:type="spellStart"/>
      <w:r w:rsidRPr="00B70181">
        <w:rPr>
          <w:rFonts w:ascii="Times New Roman" w:hAnsi="Times New Roman"/>
          <w:sz w:val="24"/>
          <w:szCs w:val="24"/>
          <w:lang w:val="en-US"/>
        </w:rPr>
        <w:t>dimethacrylate</w:t>
      </w:r>
      <w:proofErr w:type="spellEnd"/>
      <w:r w:rsidRPr="00B70181">
        <w:rPr>
          <w:rFonts w:ascii="Times New Roman" w:hAnsi="Times New Roman"/>
          <w:sz w:val="24"/>
          <w:szCs w:val="24"/>
          <w:lang w:val="en-US"/>
        </w:rPr>
        <w:t>).</w:t>
      </w:r>
    </w:p>
    <w:p w:rsidR="0071756E" w:rsidRPr="0043102A" w:rsidRDefault="0071756E" w:rsidP="0071756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en-US" w:eastAsia="pt-BR"/>
        </w:rPr>
      </w:pPr>
    </w:p>
    <w:p w:rsidR="0071756E" w:rsidRDefault="0071756E" w:rsidP="0071756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en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en" w:eastAsia="pt-BR"/>
        </w:rPr>
        <w:br w:type="page"/>
      </w:r>
    </w:p>
    <w:p w:rsidR="0071756E" w:rsidRPr="006F45B4" w:rsidRDefault="0071756E" w:rsidP="0071756E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DE3BA73" wp14:editId="2474CBF5">
            <wp:extent cx="5400040" cy="1762267"/>
            <wp:effectExtent l="0" t="0" r="0" b="9525"/>
            <wp:docPr id="3" name="Picture 3" descr="D:\Box Sync\BRAZILIANS\Brasucas 2017 Ana Lore Andreia Rafa\Andreia Bolzan e Rafael Consani\PAPERS\HDDMA crosslinker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x Sync\BRAZILIANS\Brasucas 2017 Ana Lore Andreia Rafa\Andreia Bolzan e Rafael Consani\PAPERS\HDDMA crosslinker\Figur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6E" w:rsidRPr="006F45B4" w:rsidRDefault="0071756E" w:rsidP="0071756E">
      <w:pPr>
        <w:spacing w:before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45B4">
        <w:rPr>
          <w:rFonts w:ascii="Times New Roman" w:hAnsi="Times New Roman"/>
          <w:sz w:val="24"/>
          <w:szCs w:val="24"/>
          <w:lang w:val="en-US"/>
        </w:rPr>
        <w:t xml:space="preserve">Figure 1- Tan delta curves for acrylic resin </w:t>
      </w:r>
      <w:r>
        <w:rPr>
          <w:rFonts w:ascii="Times New Roman" w:hAnsi="Times New Roman"/>
          <w:sz w:val="24"/>
          <w:szCs w:val="24"/>
          <w:lang w:val="en-US"/>
        </w:rPr>
        <w:t>modified</w:t>
      </w:r>
      <w:r w:rsidRPr="006F45B4">
        <w:rPr>
          <w:rFonts w:ascii="Times New Roman" w:hAnsi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/>
          <w:sz w:val="24"/>
          <w:szCs w:val="24"/>
          <w:lang w:val="en-US"/>
        </w:rPr>
        <w:t xml:space="preserve"> the addition of</w:t>
      </w:r>
      <w:r w:rsidRPr="006F45B4">
        <w:rPr>
          <w:rFonts w:ascii="Times New Roman" w:hAnsi="Times New Roman"/>
          <w:sz w:val="24"/>
          <w:szCs w:val="24"/>
          <w:lang w:val="en-US"/>
        </w:rPr>
        <w:t xml:space="preserve"> HDDMA (A) or HDDMA + TU (B). </w:t>
      </w:r>
      <w:r>
        <w:rPr>
          <w:rFonts w:ascii="Times New Roman" w:hAnsi="Times New Roman"/>
          <w:sz w:val="24"/>
          <w:szCs w:val="24"/>
          <w:lang w:val="en-US"/>
        </w:rPr>
        <w:t>The width at half-height was used as an estimate of the polymer homogeneity, with wider ranges of temperature indicating a more heterogeneous polymer. Samples were tested in temperature sweep from -25 to 180</w:t>
      </w:r>
      <w:r w:rsidRPr="00442727">
        <w:rPr>
          <w:rFonts w:ascii="Times New Roman" w:hAnsi="Times New Roman"/>
          <w:sz w:val="24"/>
          <w:szCs w:val="24"/>
          <w:lang w:val="en-US"/>
        </w:rPr>
        <w:t>°C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45CF4" w:rsidRPr="0071756E" w:rsidRDefault="00845CF4" w:rsidP="0071756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en" w:eastAsia="pt-BR"/>
        </w:rPr>
      </w:pPr>
      <w:bookmarkStart w:id="0" w:name="_GoBack"/>
      <w:bookmarkEnd w:id="0"/>
    </w:p>
    <w:sectPr w:rsidR="00845CF4" w:rsidRPr="0071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6E"/>
    <w:rsid w:val="004636A9"/>
    <w:rsid w:val="005A4465"/>
    <w:rsid w:val="0071756E"/>
    <w:rsid w:val="008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6E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56E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6E"/>
    <w:rPr>
      <w:rFonts w:ascii="Tahoma" w:eastAsia="Calibri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6E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56E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6E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Pfeifer</dc:creator>
  <cp:lastModifiedBy>Carmem Pfeifer</cp:lastModifiedBy>
  <cp:revision>1</cp:revision>
  <dcterms:created xsi:type="dcterms:W3CDTF">2019-05-01T22:01:00Z</dcterms:created>
  <dcterms:modified xsi:type="dcterms:W3CDTF">2019-05-01T22:02:00Z</dcterms:modified>
</cp:coreProperties>
</file>