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549" w:rsidRPr="008D0C0D" w:rsidRDefault="009E2549" w:rsidP="009E2549">
      <w:pPr>
        <w:pStyle w:val="CM16"/>
        <w:spacing w:after="225" w:line="231" w:lineRule="atLeast"/>
        <w:rPr>
          <w:caps/>
          <w:color w:val="000000"/>
          <w:sz w:val="20"/>
          <w:szCs w:val="20"/>
        </w:rPr>
      </w:pPr>
      <w:r w:rsidRPr="008D0C0D">
        <w:rPr>
          <w:b/>
          <w:bCs/>
          <w:caps/>
          <w:color w:val="000000"/>
          <w:sz w:val="20"/>
          <w:szCs w:val="20"/>
        </w:rPr>
        <w:t>Quanti</w:t>
      </w:r>
      <w:r w:rsidR="004F11F3">
        <w:rPr>
          <w:b/>
          <w:bCs/>
          <w:caps/>
          <w:color w:val="000000"/>
          <w:sz w:val="20"/>
          <w:szCs w:val="20"/>
        </w:rPr>
        <w:t>T</w:t>
      </w:r>
      <w:r w:rsidRPr="008D0C0D">
        <w:rPr>
          <w:b/>
          <w:bCs/>
          <w:caps/>
          <w:color w:val="000000"/>
          <w:sz w:val="20"/>
          <w:szCs w:val="20"/>
        </w:rPr>
        <w:t xml:space="preserve">ation of </w:t>
      </w:r>
      <w:r w:rsidR="00CE052A" w:rsidRPr="008D0C0D">
        <w:rPr>
          <w:b/>
          <w:bCs/>
          <w:caps/>
          <w:color w:val="000000"/>
          <w:sz w:val="20"/>
          <w:szCs w:val="20"/>
        </w:rPr>
        <w:t>iso</w:t>
      </w:r>
      <w:r w:rsidRPr="008D0C0D">
        <w:rPr>
          <w:b/>
          <w:bCs/>
          <w:caps/>
          <w:color w:val="000000"/>
          <w:sz w:val="20"/>
          <w:szCs w:val="20"/>
        </w:rPr>
        <w:t xml:space="preserve">levuglandin protein adducts </w:t>
      </w:r>
      <w:r w:rsidR="008D4015">
        <w:rPr>
          <w:b/>
          <w:bCs/>
          <w:caps/>
          <w:color w:val="000000"/>
          <w:sz w:val="20"/>
          <w:szCs w:val="20"/>
        </w:rPr>
        <w:t xml:space="preserve">BY </w:t>
      </w:r>
      <w:r w:rsidR="008D0C0D">
        <w:rPr>
          <w:b/>
          <w:bCs/>
          <w:caps/>
          <w:color w:val="000000"/>
          <w:sz w:val="20"/>
          <w:szCs w:val="20"/>
        </w:rPr>
        <w:t>LC/MS/MS</w:t>
      </w:r>
      <w:r w:rsidR="00E61FDD" w:rsidRPr="008D0C0D">
        <w:rPr>
          <w:b/>
          <w:bCs/>
          <w:caps/>
          <w:color w:val="000000"/>
          <w:sz w:val="20"/>
          <w:szCs w:val="20"/>
        </w:rPr>
        <w:t xml:space="preserve"> </w:t>
      </w:r>
    </w:p>
    <w:p w:rsidR="009E2549" w:rsidRPr="00B146DA" w:rsidRDefault="009E2549" w:rsidP="009E2549">
      <w:pPr>
        <w:pStyle w:val="NoSpacing"/>
        <w:rPr>
          <w:rFonts w:ascii="Arial" w:hAnsi="Arial" w:cs="Arial"/>
          <w:sz w:val="20"/>
          <w:szCs w:val="20"/>
        </w:rPr>
      </w:pPr>
      <w:r w:rsidRPr="00B146DA">
        <w:rPr>
          <w:rFonts w:ascii="Arial" w:hAnsi="Arial" w:cs="Arial"/>
          <w:b/>
          <w:sz w:val="20"/>
          <w:szCs w:val="20"/>
        </w:rPr>
        <w:t>DAVIES LAB PROTOCOL</w:t>
      </w:r>
      <w:r w:rsidR="008C6683" w:rsidRPr="00B146DA">
        <w:rPr>
          <w:rFonts w:ascii="Arial" w:hAnsi="Arial" w:cs="Arial"/>
          <w:b/>
          <w:sz w:val="20"/>
          <w:szCs w:val="20"/>
        </w:rPr>
        <w:t>#</w:t>
      </w:r>
      <w:r w:rsidRPr="00B146DA">
        <w:rPr>
          <w:rFonts w:ascii="Arial" w:hAnsi="Arial" w:cs="Arial"/>
          <w:sz w:val="20"/>
          <w:szCs w:val="20"/>
        </w:rPr>
        <w:t xml:space="preserve"> </w:t>
      </w:r>
      <w:r w:rsidR="008C6683" w:rsidRPr="00B146DA">
        <w:rPr>
          <w:rFonts w:ascii="Arial" w:hAnsi="Arial" w:cs="Arial"/>
          <w:sz w:val="20"/>
          <w:szCs w:val="20"/>
        </w:rPr>
        <w:t>PAN001-</w:t>
      </w:r>
      <w:r w:rsidR="00986B90">
        <w:rPr>
          <w:rFonts w:ascii="Arial" w:hAnsi="Arial" w:cs="Arial"/>
          <w:sz w:val="20"/>
          <w:szCs w:val="20"/>
        </w:rPr>
        <w:t>2</w:t>
      </w:r>
      <w:r w:rsidR="00DC7435">
        <w:rPr>
          <w:rFonts w:ascii="Arial" w:hAnsi="Arial" w:cs="Arial"/>
          <w:sz w:val="20"/>
          <w:szCs w:val="20"/>
        </w:rPr>
        <w:t>3</w:t>
      </w:r>
    </w:p>
    <w:p w:rsidR="009E2549" w:rsidRPr="00B146DA" w:rsidRDefault="009E2549" w:rsidP="009E2549">
      <w:pPr>
        <w:pStyle w:val="NoSpacing"/>
        <w:rPr>
          <w:rFonts w:ascii="Arial" w:hAnsi="Arial" w:cs="Arial"/>
          <w:sz w:val="20"/>
          <w:szCs w:val="20"/>
        </w:rPr>
      </w:pPr>
      <w:r w:rsidRPr="00B146DA">
        <w:rPr>
          <w:rFonts w:ascii="Arial" w:hAnsi="Arial" w:cs="Arial"/>
          <w:b/>
          <w:sz w:val="20"/>
          <w:szCs w:val="20"/>
        </w:rPr>
        <w:t>SUBMITTING AUTHOR:</w:t>
      </w:r>
      <w:r w:rsidR="0089310D">
        <w:rPr>
          <w:rFonts w:ascii="Arial" w:hAnsi="Arial" w:cs="Arial"/>
          <w:sz w:val="20"/>
          <w:szCs w:val="20"/>
        </w:rPr>
        <w:t xml:space="preserve"> Sean Davies</w:t>
      </w:r>
      <w:r w:rsidRPr="00B146DA">
        <w:rPr>
          <w:rFonts w:ascii="Arial" w:hAnsi="Arial" w:cs="Arial"/>
          <w:sz w:val="20"/>
          <w:szCs w:val="20"/>
        </w:rPr>
        <w:t xml:space="preserve"> </w:t>
      </w:r>
      <w:r w:rsidR="00D648F6">
        <w:rPr>
          <w:rFonts w:ascii="Arial" w:hAnsi="Arial" w:cs="Arial"/>
          <w:sz w:val="20"/>
          <w:szCs w:val="20"/>
        </w:rPr>
        <w:t>and Valery Yermalitsky</w:t>
      </w:r>
    </w:p>
    <w:p w:rsidR="009E2549" w:rsidRPr="00B146DA" w:rsidRDefault="009E2549" w:rsidP="009E2549">
      <w:pPr>
        <w:pStyle w:val="CM1"/>
        <w:rPr>
          <w:color w:val="000000"/>
          <w:sz w:val="20"/>
          <w:szCs w:val="20"/>
        </w:rPr>
      </w:pPr>
      <w:r w:rsidRPr="00B146DA">
        <w:rPr>
          <w:b/>
          <w:bCs/>
          <w:color w:val="000000"/>
          <w:sz w:val="20"/>
          <w:szCs w:val="20"/>
        </w:rPr>
        <w:t xml:space="preserve">REAGENTS </w:t>
      </w:r>
      <w:r w:rsidR="00E90089">
        <w:rPr>
          <w:b/>
          <w:bCs/>
          <w:color w:val="000000"/>
          <w:sz w:val="20"/>
          <w:szCs w:val="20"/>
        </w:rPr>
        <w:t>AND DISPOSABLES</w:t>
      </w:r>
    </w:p>
    <w:p w:rsidR="009E2549" w:rsidRPr="00731362" w:rsidRDefault="009E2549" w:rsidP="002D1D5A">
      <w:pPr>
        <w:pStyle w:val="NoSpacing"/>
        <w:numPr>
          <w:ilvl w:val="0"/>
          <w:numId w:val="2"/>
        </w:numPr>
        <w:rPr>
          <w:rFonts w:ascii="Arial" w:hAnsi="Arial" w:cs="Arial"/>
          <w:sz w:val="20"/>
          <w:szCs w:val="20"/>
        </w:rPr>
      </w:pPr>
      <w:proofErr w:type="spellStart"/>
      <w:r w:rsidRPr="00731362">
        <w:rPr>
          <w:rFonts w:ascii="Arial" w:hAnsi="Arial" w:cs="Arial"/>
          <w:sz w:val="20"/>
          <w:szCs w:val="20"/>
        </w:rPr>
        <w:t>MilliQ</w:t>
      </w:r>
      <w:proofErr w:type="spellEnd"/>
      <w:r w:rsidRPr="00731362">
        <w:rPr>
          <w:rFonts w:ascii="Arial" w:hAnsi="Arial" w:cs="Arial"/>
          <w:sz w:val="20"/>
          <w:szCs w:val="20"/>
        </w:rPr>
        <w:t xml:space="preserve"> Water (18.2 </w:t>
      </w:r>
      <w:proofErr w:type="spellStart"/>
      <w:r w:rsidRPr="00731362">
        <w:rPr>
          <w:rFonts w:ascii="Arial" w:hAnsi="Arial" w:cs="Arial"/>
          <w:sz w:val="20"/>
          <w:szCs w:val="20"/>
        </w:rPr>
        <w:t>mΏ</w:t>
      </w:r>
      <w:proofErr w:type="spellEnd"/>
      <w:r w:rsidRPr="00731362">
        <w:rPr>
          <w:rFonts w:ascii="Arial" w:hAnsi="Arial" w:cs="Arial"/>
          <w:sz w:val="20"/>
          <w:szCs w:val="20"/>
        </w:rPr>
        <w:t xml:space="preserve">-filtered); </w:t>
      </w:r>
    </w:p>
    <w:p w:rsidR="006A0437" w:rsidRDefault="006A0437" w:rsidP="002D1D5A">
      <w:pPr>
        <w:pStyle w:val="NoSpacing"/>
        <w:numPr>
          <w:ilvl w:val="0"/>
          <w:numId w:val="2"/>
        </w:numPr>
        <w:rPr>
          <w:rFonts w:ascii="Arial" w:hAnsi="Arial" w:cs="Arial"/>
          <w:sz w:val="20"/>
          <w:szCs w:val="20"/>
        </w:rPr>
      </w:pPr>
      <w:r w:rsidRPr="006A0437">
        <w:rPr>
          <w:rFonts w:ascii="Arial" w:hAnsi="Arial" w:cs="Arial"/>
          <w:sz w:val="20"/>
          <w:szCs w:val="20"/>
        </w:rPr>
        <w:t>TRIS pH 7.5 (</w:t>
      </w:r>
      <w:proofErr w:type="spellStart"/>
      <w:r w:rsidRPr="006A0437">
        <w:rPr>
          <w:rFonts w:ascii="Arial" w:hAnsi="Arial" w:cs="Arial"/>
          <w:sz w:val="20"/>
          <w:szCs w:val="20"/>
        </w:rPr>
        <w:t>Trizma</w:t>
      </w:r>
      <w:proofErr w:type="spellEnd"/>
      <w:r w:rsidRPr="006A0437">
        <w:rPr>
          <w:rFonts w:ascii="Arial" w:hAnsi="Arial" w:cs="Arial"/>
          <w:sz w:val="20"/>
          <w:szCs w:val="20"/>
        </w:rPr>
        <w:t xml:space="preserve"> hydrochloride solution 1 M </w:t>
      </w:r>
      <w:proofErr w:type="spellStart"/>
      <w:r w:rsidRPr="006A0437">
        <w:rPr>
          <w:rFonts w:ascii="Arial" w:hAnsi="Arial" w:cs="Arial"/>
          <w:sz w:val="20"/>
          <w:szCs w:val="20"/>
        </w:rPr>
        <w:t>TrisHCl</w:t>
      </w:r>
      <w:proofErr w:type="spellEnd"/>
      <w:r w:rsidRPr="006A0437">
        <w:rPr>
          <w:rFonts w:ascii="Arial" w:hAnsi="Arial" w:cs="Arial"/>
          <w:sz w:val="20"/>
          <w:szCs w:val="20"/>
        </w:rPr>
        <w:t xml:space="preserve"> Sigma T2319-1L) </w:t>
      </w:r>
    </w:p>
    <w:p w:rsidR="00E90089" w:rsidRDefault="009E2549" w:rsidP="002D1D5A">
      <w:pPr>
        <w:pStyle w:val="NoSpacing"/>
        <w:numPr>
          <w:ilvl w:val="0"/>
          <w:numId w:val="2"/>
        </w:numPr>
        <w:rPr>
          <w:rFonts w:ascii="Arial" w:hAnsi="Arial" w:cs="Arial"/>
          <w:sz w:val="20"/>
          <w:szCs w:val="20"/>
        </w:rPr>
      </w:pPr>
      <w:r w:rsidRPr="00E90089">
        <w:rPr>
          <w:rFonts w:ascii="Arial" w:hAnsi="Arial" w:cs="Arial"/>
          <w:sz w:val="20"/>
          <w:szCs w:val="20"/>
        </w:rPr>
        <w:t xml:space="preserve">Indomethacin, minimum 99%, TLC. (Sigma </w:t>
      </w:r>
      <w:proofErr w:type="spellStart"/>
      <w:r w:rsidRPr="00E90089">
        <w:rPr>
          <w:rFonts w:ascii="Arial" w:hAnsi="Arial" w:cs="Arial"/>
          <w:sz w:val="20"/>
          <w:szCs w:val="20"/>
        </w:rPr>
        <w:t>Algrich</w:t>
      </w:r>
      <w:proofErr w:type="spellEnd"/>
      <w:r w:rsidRPr="00E90089">
        <w:rPr>
          <w:rFonts w:ascii="Arial" w:hAnsi="Arial" w:cs="Arial"/>
          <w:sz w:val="20"/>
          <w:szCs w:val="20"/>
        </w:rPr>
        <w:t>, cat. no. 17378-10G);</w:t>
      </w:r>
      <w:r w:rsidR="0011254E" w:rsidRPr="00E90089">
        <w:rPr>
          <w:rFonts w:ascii="Arial" w:hAnsi="Arial" w:cs="Arial"/>
          <w:sz w:val="20"/>
          <w:szCs w:val="20"/>
        </w:rPr>
        <w:t xml:space="preserve"> </w:t>
      </w:r>
    </w:p>
    <w:p w:rsidR="009E2549" w:rsidRPr="00E90089" w:rsidRDefault="009E2549" w:rsidP="002D1D5A">
      <w:pPr>
        <w:pStyle w:val="NoSpacing"/>
        <w:numPr>
          <w:ilvl w:val="0"/>
          <w:numId w:val="2"/>
        </w:numPr>
        <w:rPr>
          <w:rFonts w:ascii="Arial" w:hAnsi="Arial" w:cs="Arial"/>
          <w:sz w:val="20"/>
          <w:szCs w:val="20"/>
        </w:rPr>
      </w:pPr>
      <w:r w:rsidRPr="00E90089">
        <w:rPr>
          <w:rFonts w:ascii="Arial" w:hAnsi="Arial" w:cs="Arial"/>
          <w:sz w:val="20"/>
          <w:szCs w:val="20"/>
        </w:rPr>
        <w:t xml:space="preserve">Pyridoxamine dihydrochloride, minimum 98%. (Sigma </w:t>
      </w:r>
      <w:proofErr w:type="spellStart"/>
      <w:r w:rsidRPr="00E90089">
        <w:rPr>
          <w:rFonts w:ascii="Arial" w:hAnsi="Arial" w:cs="Arial"/>
          <w:sz w:val="20"/>
          <w:szCs w:val="20"/>
        </w:rPr>
        <w:t>Algrich</w:t>
      </w:r>
      <w:proofErr w:type="spellEnd"/>
      <w:r w:rsidRPr="00E90089">
        <w:rPr>
          <w:rFonts w:ascii="Arial" w:hAnsi="Arial" w:cs="Arial"/>
          <w:sz w:val="20"/>
          <w:szCs w:val="20"/>
        </w:rPr>
        <w:t>, cat. no. P9380-25G);</w:t>
      </w:r>
      <w:r w:rsidR="0048476B" w:rsidRPr="00E90089">
        <w:rPr>
          <w:rFonts w:ascii="Arial" w:hAnsi="Arial" w:cs="Arial"/>
          <w:sz w:val="20"/>
          <w:szCs w:val="20"/>
        </w:rPr>
        <w:t xml:space="preserve"> FW 241.1 </w:t>
      </w:r>
    </w:p>
    <w:p w:rsidR="0070707C" w:rsidRPr="00731362" w:rsidRDefault="009E2549" w:rsidP="0070707C">
      <w:pPr>
        <w:pStyle w:val="NoSpacing"/>
        <w:numPr>
          <w:ilvl w:val="0"/>
          <w:numId w:val="2"/>
        </w:numPr>
        <w:rPr>
          <w:rFonts w:ascii="Arial" w:hAnsi="Arial" w:cs="Arial"/>
          <w:sz w:val="20"/>
          <w:szCs w:val="20"/>
        </w:rPr>
      </w:pPr>
      <w:r w:rsidRPr="00731362">
        <w:rPr>
          <w:rFonts w:ascii="Arial" w:hAnsi="Arial" w:cs="Arial"/>
          <w:sz w:val="20"/>
          <w:szCs w:val="20"/>
        </w:rPr>
        <w:t>BHT (2,6-Di-</w:t>
      </w:r>
      <w:r w:rsidRPr="00731362">
        <w:rPr>
          <w:rFonts w:ascii="Arial" w:hAnsi="Arial" w:cs="Arial"/>
          <w:i/>
          <w:iCs/>
          <w:sz w:val="20"/>
          <w:szCs w:val="20"/>
        </w:rPr>
        <w:t>tert</w:t>
      </w:r>
      <w:r w:rsidRPr="00731362">
        <w:rPr>
          <w:rFonts w:ascii="Arial" w:hAnsi="Arial" w:cs="Arial"/>
          <w:sz w:val="20"/>
          <w:szCs w:val="20"/>
        </w:rPr>
        <w:t>-butyl-4-methylphenol - ≥99.0% (GC)</w:t>
      </w:r>
      <w:r w:rsidR="0066184E" w:rsidRPr="00731362">
        <w:rPr>
          <w:rFonts w:ascii="Arial" w:hAnsi="Arial" w:cs="Arial"/>
          <w:sz w:val="20"/>
          <w:szCs w:val="20"/>
        </w:rPr>
        <w:t xml:space="preserve"> (</w:t>
      </w:r>
      <w:r w:rsidRPr="00731362">
        <w:rPr>
          <w:rFonts w:ascii="Arial" w:hAnsi="Arial" w:cs="Arial"/>
          <w:sz w:val="20"/>
          <w:szCs w:val="20"/>
        </w:rPr>
        <w:t>powder. Sigma-Aldrich, cat. # B1378-100G</w:t>
      </w:r>
      <w:r w:rsidR="0066184E" w:rsidRPr="00731362">
        <w:rPr>
          <w:rFonts w:ascii="Arial" w:hAnsi="Arial" w:cs="Arial"/>
          <w:sz w:val="20"/>
          <w:szCs w:val="20"/>
        </w:rPr>
        <w:t>)</w:t>
      </w:r>
      <w:r w:rsidRPr="00731362">
        <w:rPr>
          <w:rFonts w:ascii="Arial" w:hAnsi="Arial" w:cs="Arial"/>
          <w:sz w:val="20"/>
          <w:szCs w:val="20"/>
        </w:rPr>
        <w:t xml:space="preserve">. </w:t>
      </w:r>
      <w:r w:rsidR="0048476B" w:rsidRPr="00731362">
        <w:rPr>
          <w:rFonts w:ascii="Arial" w:hAnsi="Arial" w:cs="Arial"/>
          <w:sz w:val="20"/>
          <w:szCs w:val="20"/>
        </w:rPr>
        <w:t>FW 220.4</w:t>
      </w:r>
      <w:r w:rsidR="0011254E" w:rsidRPr="00731362">
        <w:rPr>
          <w:rFonts w:ascii="Arial" w:hAnsi="Arial" w:cs="Arial"/>
          <w:sz w:val="20"/>
          <w:szCs w:val="20"/>
        </w:rPr>
        <w:t xml:space="preserve"> </w:t>
      </w:r>
    </w:p>
    <w:p w:rsidR="009E2549" w:rsidRPr="00731362" w:rsidRDefault="009E2549" w:rsidP="002D1D5A">
      <w:pPr>
        <w:pStyle w:val="NoSpacing"/>
        <w:numPr>
          <w:ilvl w:val="0"/>
          <w:numId w:val="2"/>
        </w:numPr>
        <w:rPr>
          <w:rFonts w:ascii="Arial" w:hAnsi="Arial" w:cs="Arial"/>
          <w:sz w:val="20"/>
          <w:szCs w:val="20"/>
        </w:rPr>
      </w:pPr>
      <w:r w:rsidRPr="00731362">
        <w:rPr>
          <w:rFonts w:ascii="Arial" w:hAnsi="Arial" w:cs="Arial"/>
          <w:sz w:val="20"/>
          <w:szCs w:val="20"/>
        </w:rPr>
        <w:t>TCEP HCl (</w:t>
      </w:r>
      <w:r w:rsidR="0066184E" w:rsidRPr="00731362">
        <w:rPr>
          <w:rStyle w:val="Normal1"/>
          <w:rFonts w:ascii="Arial" w:hAnsi="Arial" w:cs="Arial"/>
          <w:sz w:val="20"/>
          <w:szCs w:val="20"/>
        </w:rPr>
        <w:t>Tris(2-Carboxyethyl) phosphine h</w:t>
      </w:r>
      <w:r w:rsidRPr="00731362">
        <w:rPr>
          <w:rStyle w:val="Normal1"/>
          <w:rFonts w:ascii="Arial" w:hAnsi="Arial" w:cs="Arial"/>
          <w:sz w:val="20"/>
          <w:szCs w:val="20"/>
        </w:rPr>
        <w:t>ydrochloride</w:t>
      </w:r>
      <w:r w:rsidRPr="00731362">
        <w:rPr>
          <w:rFonts w:ascii="Arial" w:hAnsi="Arial" w:cs="Arial"/>
          <w:sz w:val="20"/>
          <w:szCs w:val="20"/>
        </w:rPr>
        <w:t>). PIERCE, cat. # 20490</w:t>
      </w:r>
      <w:r w:rsidR="0066184E" w:rsidRPr="00731362">
        <w:rPr>
          <w:rFonts w:ascii="Arial" w:hAnsi="Arial" w:cs="Arial"/>
          <w:sz w:val="20"/>
          <w:szCs w:val="20"/>
        </w:rPr>
        <w:t>)</w:t>
      </w:r>
      <w:r w:rsidRPr="00731362">
        <w:rPr>
          <w:rFonts w:ascii="Arial" w:hAnsi="Arial" w:cs="Arial"/>
          <w:sz w:val="20"/>
          <w:szCs w:val="20"/>
        </w:rPr>
        <w:t>;</w:t>
      </w:r>
    </w:p>
    <w:p w:rsidR="00E90089" w:rsidRPr="00910E9E" w:rsidRDefault="009E2549" w:rsidP="002D1D5A">
      <w:pPr>
        <w:pStyle w:val="NoSpacing"/>
        <w:numPr>
          <w:ilvl w:val="0"/>
          <w:numId w:val="2"/>
        </w:numPr>
        <w:rPr>
          <w:rFonts w:ascii="Arial" w:hAnsi="Arial" w:cs="Arial"/>
          <w:sz w:val="20"/>
          <w:szCs w:val="20"/>
        </w:rPr>
      </w:pPr>
      <w:r w:rsidRPr="00E90089">
        <w:rPr>
          <w:rFonts w:ascii="Arial" w:hAnsi="Arial" w:cs="Arial"/>
          <w:sz w:val="20"/>
          <w:szCs w:val="20"/>
        </w:rPr>
        <w:t>Aminop</w:t>
      </w:r>
      <w:r w:rsidRPr="00910E9E">
        <w:rPr>
          <w:rFonts w:ascii="Arial" w:hAnsi="Arial" w:cs="Arial"/>
          <w:sz w:val="20"/>
          <w:szCs w:val="20"/>
        </w:rPr>
        <w:t>eptidase M from Porcine Kidney (</w:t>
      </w:r>
      <w:proofErr w:type="spellStart"/>
      <w:r w:rsidRPr="00910E9E">
        <w:rPr>
          <w:rFonts w:ascii="Arial" w:hAnsi="Arial" w:cs="Arial"/>
          <w:sz w:val="20"/>
          <w:szCs w:val="20"/>
        </w:rPr>
        <w:t>Calbiochem</w:t>
      </w:r>
      <w:proofErr w:type="spellEnd"/>
      <w:r w:rsidRPr="00910E9E">
        <w:rPr>
          <w:rFonts w:ascii="Arial" w:hAnsi="Arial" w:cs="Arial"/>
          <w:sz w:val="20"/>
          <w:szCs w:val="20"/>
        </w:rPr>
        <w:t>; 164598) with specific activity of approximately 65U/ml;</w:t>
      </w:r>
      <w:r w:rsidR="0011254E" w:rsidRPr="00910E9E">
        <w:rPr>
          <w:rFonts w:ascii="Arial" w:hAnsi="Arial" w:cs="Arial"/>
          <w:sz w:val="20"/>
          <w:szCs w:val="20"/>
        </w:rPr>
        <w:t xml:space="preserve"> </w:t>
      </w:r>
    </w:p>
    <w:p w:rsidR="00E90089" w:rsidRPr="00910E9E" w:rsidRDefault="009E2549" w:rsidP="002D1D5A">
      <w:pPr>
        <w:pStyle w:val="NoSpacing"/>
        <w:numPr>
          <w:ilvl w:val="0"/>
          <w:numId w:val="2"/>
        </w:numPr>
        <w:rPr>
          <w:rFonts w:ascii="Arial" w:hAnsi="Arial" w:cs="Arial"/>
          <w:sz w:val="20"/>
          <w:szCs w:val="20"/>
        </w:rPr>
      </w:pPr>
      <w:proofErr w:type="spellStart"/>
      <w:r w:rsidRPr="00910E9E">
        <w:rPr>
          <w:rFonts w:ascii="Arial" w:hAnsi="Arial" w:cs="Arial"/>
          <w:sz w:val="20"/>
          <w:szCs w:val="20"/>
        </w:rPr>
        <w:t>Pronase</w:t>
      </w:r>
      <w:proofErr w:type="spellEnd"/>
      <w:r w:rsidRPr="00910E9E">
        <w:rPr>
          <w:rFonts w:ascii="Arial" w:hAnsi="Arial" w:cs="Arial"/>
          <w:sz w:val="20"/>
          <w:szCs w:val="20"/>
        </w:rPr>
        <w:t xml:space="preserve"> Protease (Streptomyces griseus</w:t>
      </w:r>
      <w:r w:rsidR="000441BE" w:rsidRPr="00910E9E">
        <w:rPr>
          <w:rFonts w:ascii="Arial" w:hAnsi="Arial" w:cs="Arial"/>
          <w:sz w:val="20"/>
          <w:szCs w:val="20"/>
        </w:rPr>
        <w:t>, nuclease free 100 KU</w:t>
      </w:r>
      <w:r w:rsidRPr="00910E9E">
        <w:rPr>
          <w:rFonts w:ascii="Arial" w:hAnsi="Arial" w:cs="Arial"/>
          <w:sz w:val="20"/>
          <w:szCs w:val="20"/>
        </w:rPr>
        <w:t>) (</w:t>
      </w:r>
      <w:r w:rsidR="000441BE" w:rsidRPr="00910E9E">
        <w:rPr>
          <w:rFonts w:ascii="Arial" w:hAnsi="Arial" w:cs="Arial"/>
          <w:sz w:val="20"/>
          <w:szCs w:val="20"/>
        </w:rPr>
        <w:t>EMD Millipore;80602-610</w:t>
      </w:r>
      <w:r w:rsidRPr="00910E9E">
        <w:rPr>
          <w:rFonts w:ascii="Arial" w:hAnsi="Arial" w:cs="Arial"/>
          <w:sz w:val="20"/>
          <w:szCs w:val="20"/>
        </w:rPr>
        <w:t xml:space="preserve">), dissolved at </w:t>
      </w:r>
      <w:r w:rsidR="003B6A37" w:rsidRPr="00910E9E">
        <w:rPr>
          <w:rFonts w:ascii="Arial" w:hAnsi="Arial" w:cs="Arial"/>
          <w:sz w:val="20"/>
          <w:szCs w:val="20"/>
        </w:rPr>
        <w:t>64</w:t>
      </w:r>
      <w:r w:rsidRPr="00910E9E">
        <w:rPr>
          <w:rFonts w:ascii="Arial" w:hAnsi="Arial" w:cs="Arial"/>
          <w:sz w:val="20"/>
          <w:szCs w:val="20"/>
        </w:rPr>
        <w:t xml:space="preserve"> mg/ml in PBS pH 7.4. Make fresh each time;</w:t>
      </w:r>
      <w:r w:rsidR="0048476B" w:rsidRPr="00910E9E">
        <w:rPr>
          <w:rFonts w:ascii="Arial" w:hAnsi="Arial" w:cs="Arial"/>
          <w:sz w:val="20"/>
          <w:szCs w:val="20"/>
        </w:rPr>
        <w:t xml:space="preserve"> </w:t>
      </w:r>
    </w:p>
    <w:p w:rsidR="00E90089" w:rsidRDefault="00E90089" w:rsidP="00E90089">
      <w:pPr>
        <w:pStyle w:val="NoSpacing"/>
        <w:numPr>
          <w:ilvl w:val="0"/>
          <w:numId w:val="2"/>
        </w:numPr>
        <w:rPr>
          <w:rFonts w:ascii="Arial" w:hAnsi="Arial" w:cs="Arial"/>
          <w:sz w:val="20"/>
          <w:szCs w:val="20"/>
        </w:rPr>
      </w:pPr>
      <w:proofErr w:type="spellStart"/>
      <w:r w:rsidRPr="00910E9E">
        <w:rPr>
          <w:rFonts w:ascii="Arial" w:hAnsi="Arial" w:cs="Arial"/>
          <w:sz w:val="20"/>
          <w:szCs w:val="20"/>
        </w:rPr>
        <w:t>HyperSep</w:t>
      </w:r>
      <w:proofErr w:type="spellEnd"/>
      <w:r w:rsidRPr="00910E9E">
        <w:rPr>
          <w:rFonts w:ascii="Arial" w:hAnsi="Arial" w:cs="Arial"/>
          <w:sz w:val="20"/>
          <w:szCs w:val="20"/>
        </w:rPr>
        <w:t>™ Retain PE</w:t>
      </w:r>
      <w:r w:rsidRPr="00E90089">
        <w:rPr>
          <w:rFonts w:ascii="Arial" w:hAnsi="Arial" w:cs="Arial"/>
          <w:sz w:val="20"/>
          <w:szCs w:val="20"/>
        </w:rPr>
        <w:t xml:space="preserve">P Cartridges </w:t>
      </w:r>
      <w:proofErr w:type="spellStart"/>
      <w:r w:rsidRPr="00E90089">
        <w:rPr>
          <w:rFonts w:ascii="Arial" w:hAnsi="Arial" w:cs="Arial"/>
          <w:sz w:val="20"/>
          <w:szCs w:val="20"/>
        </w:rPr>
        <w:t>ThermoFisher</w:t>
      </w:r>
      <w:proofErr w:type="spellEnd"/>
      <w:r w:rsidRPr="00E90089">
        <w:rPr>
          <w:rFonts w:ascii="Arial" w:hAnsi="Arial" w:cs="Arial"/>
          <w:sz w:val="20"/>
          <w:szCs w:val="20"/>
        </w:rPr>
        <w:t xml:space="preserve"> # 60107-203</w:t>
      </w:r>
    </w:p>
    <w:p w:rsidR="00E90089" w:rsidRDefault="00FF7571" w:rsidP="00E90089">
      <w:pPr>
        <w:pStyle w:val="NoSpacing"/>
        <w:numPr>
          <w:ilvl w:val="0"/>
          <w:numId w:val="2"/>
        </w:numPr>
        <w:rPr>
          <w:rFonts w:ascii="Arial" w:hAnsi="Arial" w:cs="Arial"/>
          <w:sz w:val="20"/>
          <w:szCs w:val="20"/>
        </w:rPr>
      </w:pPr>
      <w:r>
        <w:rPr>
          <w:rFonts w:ascii="Arial" w:hAnsi="Arial" w:cs="Arial"/>
          <w:sz w:val="20"/>
          <w:szCs w:val="20"/>
        </w:rPr>
        <w:t>[</w:t>
      </w:r>
      <w:r w:rsidR="009E2549" w:rsidRPr="00E90089">
        <w:rPr>
          <w:rFonts w:ascii="Arial" w:hAnsi="Arial" w:cs="Arial"/>
          <w:sz w:val="20"/>
          <w:szCs w:val="20"/>
          <w:vertAlign w:val="superscript"/>
        </w:rPr>
        <w:t>13</w:t>
      </w:r>
      <w:r w:rsidR="009E2549" w:rsidRPr="00E90089">
        <w:rPr>
          <w:rFonts w:ascii="Arial" w:hAnsi="Arial" w:cs="Arial"/>
          <w:sz w:val="20"/>
          <w:szCs w:val="20"/>
        </w:rPr>
        <w:t>C</w:t>
      </w:r>
      <w:r w:rsidR="009E2549" w:rsidRPr="00E90089">
        <w:rPr>
          <w:rFonts w:ascii="Arial" w:hAnsi="Arial" w:cs="Arial"/>
          <w:sz w:val="20"/>
          <w:szCs w:val="20"/>
          <w:vertAlign w:val="subscript"/>
        </w:rPr>
        <w:t>6</w:t>
      </w:r>
      <w:r w:rsidR="009E2549" w:rsidRPr="00E90089">
        <w:rPr>
          <w:rFonts w:ascii="Arial" w:hAnsi="Arial" w:cs="Arial"/>
          <w:sz w:val="20"/>
          <w:szCs w:val="20"/>
          <w:vertAlign w:val="superscript"/>
        </w:rPr>
        <w:t>15</w:t>
      </w:r>
      <w:r w:rsidR="009E2549" w:rsidRPr="00E90089">
        <w:rPr>
          <w:rFonts w:ascii="Arial" w:hAnsi="Arial" w:cs="Arial"/>
          <w:sz w:val="20"/>
          <w:szCs w:val="20"/>
        </w:rPr>
        <w:t>N</w:t>
      </w:r>
      <w:r w:rsidR="009E2549" w:rsidRPr="00E90089">
        <w:rPr>
          <w:rFonts w:ascii="Arial" w:hAnsi="Arial" w:cs="Arial"/>
          <w:sz w:val="20"/>
          <w:szCs w:val="20"/>
          <w:vertAlign w:val="subscript"/>
        </w:rPr>
        <w:t>2</w:t>
      </w:r>
      <w:r>
        <w:rPr>
          <w:rFonts w:ascii="Arial" w:hAnsi="Arial" w:cs="Arial"/>
          <w:sz w:val="20"/>
          <w:szCs w:val="20"/>
        </w:rPr>
        <w:t>]</w:t>
      </w:r>
      <w:r w:rsidR="00C94903" w:rsidRPr="00E90089">
        <w:rPr>
          <w:rFonts w:ascii="Arial" w:hAnsi="Arial" w:cs="Arial"/>
          <w:sz w:val="20"/>
          <w:szCs w:val="20"/>
        </w:rPr>
        <w:t>-15</w:t>
      </w:r>
      <w:r w:rsidR="003572BC" w:rsidRPr="00E90089">
        <w:rPr>
          <w:rFonts w:ascii="Arial" w:hAnsi="Arial" w:cs="Arial"/>
          <w:sz w:val="20"/>
          <w:szCs w:val="20"/>
        </w:rPr>
        <w:t>-E</w:t>
      </w:r>
      <w:r w:rsidR="003572BC" w:rsidRPr="00E90089">
        <w:rPr>
          <w:rFonts w:ascii="Arial" w:hAnsi="Arial" w:cs="Arial"/>
          <w:sz w:val="20"/>
          <w:szCs w:val="20"/>
          <w:vertAlign w:val="subscript"/>
        </w:rPr>
        <w:t>2</w:t>
      </w:r>
      <w:r w:rsidR="00C94903" w:rsidRPr="00E90089">
        <w:rPr>
          <w:rFonts w:ascii="Arial" w:hAnsi="Arial" w:cs="Arial"/>
          <w:sz w:val="20"/>
          <w:szCs w:val="20"/>
        </w:rPr>
        <w:t>-Iso</w:t>
      </w:r>
      <w:r w:rsidR="0089310D" w:rsidRPr="00E90089">
        <w:rPr>
          <w:rFonts w:ascii="Arial" w:hAnsi="Arial" w:cs="Arial"/>
          <w:sz w:val="20"/>
          <w:szCs w:val="20"/>
        </w:rPr>
        <w:t>LG</w:t>
      </w:r>
      <w:r w:rsidR="00C94903" w:rsidRPr="00E90089">
        <w:rPr>
          <w:rFonts w:ascii="Arial" w:hAnsi="Arial" w:cs="Arial"/>
          <w:sz w:val="20"/>
          <w:szCs w:val="20"/>
        </w:rPr>
        <w:t>-lysine-lactam std;</w:t>
      </w:r>
      <w:r w:rsidR="000441BE" w:rsidRPr="00E90089">
        <w:rPr>
          <w:rFonts w:ascii="Arial" w:hAnsi="Arial" w:cs="Arial"/>
          <w:sz w:val="20"/>
          <w:szCs w:val="20"/>
        </w:rPr>
        <w:t xml:space="preserve"> (current</w:t>
      </w:r>
      <w:r>
        <w:rPr>
          <w:rFonts w:ascii="Arial" w:hAnsi="Arial" w:cs="Arial"/>
          <w:sz w:val="20"/>
          <w:szCs w:val="20"/>
        </w:rPr>
        <w:t xml:space="preserve"> stock is </w:t>
      </w:r>
      <w:r w:rsidR="00A74B8B" w:rsidRPr="00E90089">
        <w:rPr>
          <w:rFonts w:ascii="Arial" w:hAnsi="Arial" w:cs="Arial"/>
          <w:sz w:val="20"/>
          <w:szCs w:val="20"/>
        </w:rPr>
        <w:t>0.1</w:t>
      </w:r>
      <w:r w:rsidR="00D722F4" w:rsidRPr="00E90089">
        <w:rPr>
          <w:rFonts w:ascii="Arial" w:hAnsi="Arial" w:cs="Arial"/>
          <w:sz w:val="20"/>
          <w:szCs w:val="20"/>
        </w:rPr>
        <w:t>40 n</w:t>
      </w:r>
      <w:r w:rsidR="007D3F4F" w:rsidRPr="00E90089">
        <w:rPr>
          <w:rFonts w:ascii="Arial" w:hAnsi="Arial" w:cs="Arial"/>
          <w:sz w:val="20"/>
          <w:szCs w:val="20"/>
        </w:rPr>
        <w:t>g/ul</w:t>
      </w:r>
      <w:r>
        <w:rPr>
          <w:rFonts w:ascii="Arial" w:hAnsi="Arial" w:cs="Arial"/>
          <w:sz w:val="20"/>
          <w:szCs w:val="20"/>
        </w:rPr>
        <w:t xml:space="preserve"> which is </w:t>
      </w:r>
      <w:r w:rsidR="00350864">
        <w:rPr>
          <w:rFonts w:ascii="Arial" w:hAnsi="Arial" w:cs="Arial"/>
          <w:sz w:val="20"/>
          <w:szCs w:val="20"/>
        </w:rPr>
        <w:t>0.2</w:t>
      </w:r>
      <w:r w:rsidR="006F764F">
        <w:rPr>
          <w:rFonts w:ascii="Arial" w:hAnsi="Arial" w:cs="Arial"/>
          <w:sz w:val="20"/>
          <w:szCs w:val="20"/>
        </w:rPr>
        <w:t>9</w:t>
      </w:r>
      <w:r>
        <w:rPr>
          <w:rFonts w:ascii="Arial" w:hAnsi="Arial" w:cs="Arial"/>
          <w:sz w:val="20"/>
          <w:szCs w:val="20"/>
        </w:rPr>
        <w:t xml:space="preserve"> </w:t>
      </w:r>
      <w:proofErr w:type="spellStart"/>
      <w:r>
        <w:rPr>
          <w:rFonts w:ascii="Arial" w:hAnsi="Arial" w:cs="Arial"/>
          <w:sz w:val="20"/>
          <w:szCs w:val="20"/>
        </w:rPr>
        <w:t>pmol</w:t>
      </w:r>
      <w:proofErr w:type="spellEnd"/>
      <w:r>
        <w:rPr>
          <w:rFonts w:ascii="Arial" w:hAnsi="Arial" w:cs="Arial"/>
          <w:sz w:val="20"/>
          <w:szCs w:val="20"/>
        </w:rPr>
        <w:t>/ul).</w:t>
      </w:r>
    </w:p>
    <w:p w:rsidR="00FF7571" w:rsidRDefault="00D648F6" w:rsidP="002D1D5A">
      <w:pPr>
        <w:pStyle w:val="NoSpacing"/>
        <w:numPr>
          <w:ilvl w:val="0"/>
          <w:numId w:val="2"/>
        </w:numPr>
        <w:rPr>
          <w:rFonts w:ascii="Arial" w:hAnsi="Arial" w:cs="Arial"/>
          <w:sz w:val="20"/>
          <w:szCs w:val="20"/>
        </w:rPr>
      </w:pPr>
      <w:r w:rsidRPr="00FF7571">
        <w:rPr>
          <w:rFonts w:ascii="Arial" w:hAnsi="Arial" w:cs="Arial"/>
          <w:sz w:val="20"/>
          <w:szCs w:val="20"/>
        </w:rPr>
        <w:t>[</w:t>
      </w:r>
      <w:r w:rsidRPr="00FF7571">
        <w:rPr>
          <w:rFonts w:ascii="Arial" w:hAnsi="Arial" w:cs="Arial"/>
          <w:sz w:val="20"/>
          <w:szCs w:val="20"/>
          <w:vertAlign w:val="superscript"/>
        </w:rPr>
        <w:t>2</w:t>
      </w:r>
      <w:r w:rsidRPr="00FF7571">
        <w:rPr>
          <w:rFonts w:ascii="Arial" w:hAnsi="Arial" w:cs="Arial"/>
          <w:sz w:val="20"/>
          <w:szCs w:val="20"/>
        </w:rPr>
        <w:t>H</w:t>
      </w:r>
      <w:r w:rsidRPr="00FF7571">
        <w:rPr>
          <w:rFonts w:ascii="Arial" w:hAnsi="Arial" w:cs="Arial"/>
          <w:sz w:val="20"/>
          <w:szCs w:val="20"/>
          <w:vertAlign w:val="subscript"/>
        </w:rPr>
        <w:t>11</w:t>
      </w:r>
      <w:r w:rsidRPr="00FF7571">
        <w:rPr>
          <w:rFonts w:ascii="Arial" w:hAnsi="Arial" w:cs="Arial"/>
          <w:sz w:val="20"/>
          <w:szCs w:val="20"/>
        </w:rPr>
        <w:t xml:space="preserve">] </w:t>
      </w:r>
      <w:proofErr w:type="spellStart"/>
      <w:r w:rsidRPr="00FF7571">
        <w:rPr>
          <w:rFonts w:ascii="Arial" w:hAnsi="Arial" w:cs="Arial"/>
          <w:sz w:val="20"/>
          <w:szCs w:val="20"/>
        </w:rPr>
        <w:t>IsoLG</w:t>
      </w:r>
      <w:proofErr w:type="spellEnd"/>
      <w:r w:rsidRPr="00FF7571">
        <w:rPr>
          <w:rFonts w:ascii="Arial" w:hAnsi="Arial" w:cs="Arial"/>
          <w:sz w:val="20"/>
          <w:szCs w:val="20"/>
        </w:rPr>
        <w:t xml:space="preserve">-protein </w:t>
      </w:r>
      <w:r w:rsidR="00B16884" w:rsidRPr="00FF7571">
        <w:rPr>
          <w:rFonts w:ascii="Arial" w:hAnsi="Arial" w:cs="Arial"/>
          <w:sz w:val="20"/>
          <w:szCs w:val="20"/>
        </w:rPr>
        <w:t xml:space="preserve">internal standard </w:t>
      </w:r>
      <w:r w:rsidRPr="00FF7571">
        <w:rPr>
          <w:rFonts w:ascii="Arial" w:hAnsi="Arial" w:cs="Arial"/>
          <w:sz w:val="20"/>
          <w:szCs w:val="20"/>
        </w:rPr>
        <w:t xml:space="preserve">mix (lysozyme, </w:t>
      </w:r>
      <w:r w:rsidR="00B16884" w:rsidRPr="00FF7571">
        <w:rPr>
          <w:rFonts w:ascii="Arial" w:hAnsi="Arial" w:cs="Arial"/>
          <w:sz w:val="20"/>
          <w:szCs w:val="20"/>
        </w:rPr>
        <w:t>human serum albumin</w:t>
      </w:r>
      <w:r w:rsidRPr="00FF7571">
        <w:rPr>
          <w:rFonts w:ascii="Arial" w:hAnsi="Arial" w:cs="Arial"/>
          <w:sz w:val="20"/>
          <w:szCs w:val="20"/>
        </w:rPr>
        <w:t xml:space="preserve">, </w:t>
      </w:r>
      <w:r w:rsidR="00B16884" w:rsidRPr="00FF7571">
        <w:rPr>
          <w:rFonts w:ascii="Arial" w:hAnsi="Arial" w:cs="Arial"/>
          <w:sz w:val="20"/>
          <w:szCs w:val="20"/>
        </w:rPr>
        <w:t>bovine serum albumin</w:t>
      </w:r>
      <w:r w:rsidRPr="00FF7571">
        <w:rPr>
          <w:rFonts w:ascii="Arial" w:hAnsi="Arial" w:cs="Arial"/>
          <w:sz w:val="20"/>
          <w:szCs w:val="20"/>
        </w:rPr>
        <w:t xml:space="preserve">, </w:t>
      </w:r>
      <w:r w:rsidR="00FF7571">
        <w:rPr>
          <w:rFonts w:ascii="Arial" w:hAnsi="Arial" w:cs="Arial"/>
          <w:sz w:val="20"/>
          <w:szCs w:val="20"/>
        </w:rPr>
        <w:t xml:space="preserve">and </w:t>
      </w:r>
      <w:r w:rsidRPr="00FF7571">
        <w:rPr>
          <w:rFonts w:ascii="Arial" w:hAnsi="Arial" w:cs="Arial"/>
          <w:sz w:val="20"/>
          <w:szCs w:val="20"/>
        </w:rPr>
        <w:t>chicken egg ovalbumin</w:t>
      </w:r>
      <w:r w:rsidR="00FF7571" w:rsidRPr="00FF7571">
        <w:rPr>
          <w:rFonts w:ascii="Arial" w:hAnsi="Arial" w:cs="Arial"/>
          <w:sz w:val="20"/>
          <w:szCs w:val="20"/>
        </w:rPr>
        <w:t xml:space="preserve"> </w:t>
      </w:r>
      <w:r w:rsidR="00FF7571">
        <w:rPr>
          <w:rFonts w:ascii="Arial" w:hAnsi="Arial" w:cs="Arial"/>
          <w:sz w:val="20"/>
          <w:szCs w:val="20"/>
        </w:rPr>
        <w:t xml:space="preserve">used </w:t>
      </w:r>
      <w:r w:rsidR="00FF7571" w:rsidRPr="00FF7571">
        <w:rPr>
          <w:rFonts w:ascii="Arial" w:hAnsi="Arial" w:cs="Arial"/>
          <w:sz w:val="20"/>
          <w:szCs w:val="20"/>
        </w:rPr>
        <w:t>in equal weight)</w:t>
      </w:r>
      <w:r w:rsidR="00FF7571">
        <w:rPr>
          <w:rFonts w:ascii="Arial" w:hAnsi="Arial" w:cs="Arial"/>
          <w:sz w:val="20"/>
          <w:szCs w:val="20"/>
        </w:rPr>
        <w:t>.</w:t>
      </w:r>
      <w:r w:rsidR="00FF7571" w:rsidRPr="00FF7571">
        <w:rPr>
          <w:rFonts w:ascii="Arial" w:hAnsi="Arial" w:cs="Arial"/>
          <w:sz w:val="20"/>
          <w:szCs w:val="20"/>
        </w:rPr>
        <w:t xml:space="preserve"> Stock solution is 0.25 ug protein/ ul, which yields 0.439 </w:t>
      </w:r>
      <w:proofErr w:type="spellStart"/>
      <w:r w:rsidR="00FF7571" w:rsidRPr="00FF7571">
        <w:rPr>
          <w:rFonts w:ascii="Arial" w:hAnsi="Arial" w:cs="Arial"/>
          <w:sz w:val="20"/>
          <w:szCs w:val="20"/>
        </w:rPr>
        <w:t>pmol</w:t>
      </w:r>
      <w:proofErr w:type="spellEnd"/>
      <w:r w:rsidR="00FF7571" w:rsidRPr="00FF7571">
        <w:rPr>
          <w:rFonts w:ascii="Arial" w:hAnsi="Arial" w:cs="Arial"/>
          <w:sz w:val="20"/>
          <w:szCs w:val="20"/>
        </w:rPr>
        <w:t>/ul of [</w:t>
      </w:r>
      <w:r w:rsidR="00FF7571" w:rsidRPr="00FF7571">
        <w:rPr>
          <w:rFonts w:ascii="Arial" w:hAnsi="Arial" w:cs="Arial"/>
          <w:sz w:val="20"/>
          <w:szCs w:val="20"/>
          <w:vertAlign w:val="superscript"/>
        </w:rPr>
        <w:t>2</w:t>
      </w:r>
      <w:r w:rsidR="00FF7571" w:rsidRPr="00FF7571">
        <w:rPr>
          <w:rFonts w:ascii="Arial" w:hAnsi="Arial" w:cs="Arial"/>
          <w:sz w:val="20"/>
          <w:szCs w:val="20"/>
        </w:rPr>
        <w:t>H</w:t>
      </w:r>
      <w:r w:rsidR="00FF7571" w:rsidRPr="00FF7571">
        <w:rPr>
          <w:rFonts w:ascii="Arial" w:hAnsi="Arial" w:cs="Arial"/>
          <w:sz w:val="20"/>
          <w:szCs w:val="20"/>
          <w:vertAlign w:val="subscript"/>
        </w:rPr>
        <w:t>11</w:t>
      </w:r>
      <w:r w:rsidR="00FF7571" w:rsidRPr="00FF7571">
        <w:rPr>
          <w:rFonts w:ascii="Arial" w:hAnsi="Arial" w:cs="Arial"/>
          <w:sz w:val="20"/>
          <w:szCs w:val="20"/>
        </w:rPr>
        <w:t xml:space="preserve">] </w:t>
      </w:r>
      <w:proofErr w:type="spellStart"/>
      <w:r w:rsidR="00FF7571" w:rsidRPr="00FF7571">
        <w:rPr>
          <w:rFonts w:ascii="Arial" w:hAnsi="Arial" w:cs="Arial"/>
          <w:sz w:val="20"/>
          <w:szCs w:val="20"/>
        </w:rPr>
        <w:t>IsoLG</w:t>
      </w:r>
      <w:proofErr w:type="spellEnd"/>
      <w:r w:rsidR="00FF7571" w:rsidRPr="00FF7571">
        <w:rPr>
          <w:rFonts w:ascii="Arial" w:hAnsi="Arial" w:cs="Arial"/>
          <w:sz w:val="20"/>
          <w:szCs w:val="20"/>
        </w:rPr>
        <w:t>-Lys</w:t>
      </w:r>
      <w:r w:rsidR="00FF7571">
        <w:rPr>
          <w:rFonts w:ascii="Arial" w:hAnsi="Arial" w:cs="Arial"/>
          <w:sz w:val="20"/>
          <w:szCs w:val="20"/>
        </w:rPr>
        <w:t xml:space="preserve"> upon complete digestion.</w:t>
      </w:r>
      <w:r w:rsidR="00FF7571" w:rsidRPr="00FF7571">
        <w:rPr>
          <w:rFonts w:ascii="Arial" w:hAnsi="Arial" w:cs="Arial"/>
          <w:sz w:val="20"/>
          <w:szCs w:val="20"/>
        </w:rPr>
        <w:t xml:space="preserve"> </w:t>
      </w:r>
    </w:p>
    <w:p w:rsidR="00E90089" w:rsidRPr="00FF7571" w:rsidRDefault="009E2549" w:rsidP="002D1D5A">
      <w:pPr>
        <w:pStyle w:val="NoSpacing"/>
        <w:numPr>
          <w:ilvl w:val="0"/>
          <w:numId w:val="2"/>
        </w:numPr>
        <w:rPr>
          <w:rFonts w:ascii="Arial" w:hAnsi="Arial" w:cs="Arial"/>
          <w:sz w:val="20"/>
          <w:szCs w:val="20"/>
        </w:rPr>
      </w:pPr>
      <w:r w:rsidRPr="00FF7571">
        <w:rPr>
          <w:rFonts w:ascii="Arial" w:hAnsi="Arial" w:cs="Arial"/>
          <w:sz w:val="20"/>
          <w:szCs w:val="20"/>
        </w:rPr>
        <w:t>Methanol (Optima*), Fisher Chemical, # A454-4;</w:t>
      </w:r>
      <w:r w:rsidR="0011254E" w:rsidRPr="00FF7571">
        <w:rPr>
          <w:rFonts w:ascii="Arial" w:hAnsi="Arial" w:cs="Arial"/>
          <w:sz w:val="20"/>
          <w:szCs w:val="20"/>
        </w:rPr>
        <w:t xml:space="preserve"> </w:t>
      </w:r>
    </w:p>
    <w:p w:rsidR="00E90089" w:rsidRDefault="002409F4" w:rsidP="002D1D5A">
      <w:pPr>
        <w:pStyle w:val="NoSpacing"/>
        <w:numPr>
          <w:ilvl w:val="0"/>
          <w:numId w:val="2"/>
        </w:numPr>
        <w:rPr>
          <w:rFonts w:ascii="Arial" w:hAnsi="Arial" w:cs="Arial"/>
          <w:sz w:val="20"/>
          <w:szCs w:val="20"/>
        </w:rPr>
      </w:pPr>
      <w:r w:rsidRPr="00E90089">
        <w:rPr>
          <w:rFonts w:ascii="Arial" w:hAnsi="Arial" w:cs="Arial"/>
          <w:sz w:val="20"/>
          <w:szCs w:val="20"/>
        </w:rPr>
        <w:t>Butanol</w:t>
      </w:r>
      <w:r w:rsidR="0048476B" w:rsidRPr="00E90089">
        <w:rPr>
          <w:rFonts w:ascii="Arial" w:hAnsi="Arial" w:cs="Arial"/>
          <w:sz w:val="20"/>
          <w:szCs w:val="20"/>
        </w:rPr>
        <w:t xml:space="preserve"> (</w:t>
      </w:r>
      <w:r w:rsidRPr="00E90089">
        <w:rPr>
          <w:rFonts w:ascii="Arial" w:hAnsi="Arial" w:cs="Arial"/>
          <w:sz w:val="20"/>
          <w:szCs w:val="20"/>
        </w:rPr>
        <w:t>Fisher Scientific</w:t>
      </w:r>
      <w:r w:rsidR="0048476B" w:rsidRPr="00E90089">
        <w:rPr>
          <w:rFonts w:ascii="Arial" w:hAnsi="Arial" w:cs="Arial"/>
          <w:sz w:val="20"/>
          <w:szCs w:val="20"/>
        </w:rPr>
        <w:t>; #</w:t>
      </w:r>
      <w:r w:rsidRPr="00E90089">
        <w:rPr>
          <w:rFonts w:ascii="Arial" w:hAnsi="Arial" w:cs="Arial"/>
          <w:sz w:val="20"/>
          <w:szCs w:val="20"/>
        </w:rPr>
        <w:t>A383-4</w:t>
      </w:r>
      <w:r w:rsidR="0048476B" w:rsidRPr="00E90089">
        <w:rPr>
          <w:rFonts w:ascii="Arial" w:hAnsi="Arial" w:cs="Arial"/>
          <w:sz w:val="20"/>
          <w:szCs w:val="20"/>
        </w:rPr>
        <w:t>)</w:t>
      </w:r>
      <w:r w:rsidRPr="00E90089">
        <w:rPr>
          <w:rFonts w:ascii="Arial" w:hAnsi="Arial" w:cs="Arial"/>
          <w:sz w:val="20"/>
          <w:szCs w:val="20"/>
        </w:rPr>
        <w:t xml:space="preserve"> </w:t>
      </w:r>
    </w:p>
    <w:p w:rsidR="00E90089" w:rsidRDefault="009E2549" w:rsidP="002D1D5A">
      <w:pPr>
        <w:pStyle w:val="NoSpacing"/>
        <w:numPr>
          <w:ilvl w:val="0"/>
          <w:numId w:val="2"/>
        </w:numPr>
        <w:rPr>
          <w:rFonts w:ascii="Arial" w:hAnsi="Arial" w:cs="Arial"/>
          <w:sz w:val="20"/>
          <w:szCs w:val="20"/>
        </w:rPr>
      </w:pPr>
      <w:r w:rsidRPr="00E90089">
        <w:rPr>
          <w:rFonts w:ascii="Arial" w:hAnsi="Arial" w:cs="Arial"/>
          <w:sz w:val="20"/>
          <w:szCs w:val="20"/>
        </w:rPr>
        <w:t>n-Heptane, 99% (Optima*), Fisher Chemical, # H360-4;</w:t>
      </w:r>
      <w:r w:rsidR="0011254E" w:rsidRPr="00E90089">
        <w:rPr>
          <w:rFonts w:ascii="Arial" w:hAnsi="Arial" w:cs="Arial"/>
          <w:sz w:val="20"/>
          <w:szCs w:val="20"/>
        </w:rPr>
        <w:t xml:space="preserve"> </w:t>
      </w:r>
    </w:p>
    <w:p w:rsidR="00E90089" w:rsidRDefault="009E2549" w:rsidP="002D1D5A">
      <w:pPr>
        <w:pStyle w:val="NoSpacing"/>
        <w:numPr>
          <w:ilvl w:val="0"/>
          <w:numId w:val="2"/>
        </w:numPr>
        <w:rPr>
          <w:rFonts w:ascii="Arial" w:hAnsi="Arial" w:cs="Arial"/>
          <w:sz w:val="20"/>
          <w:szCs w:val="20"/>
        </w:rPr>
      </w:pPr>
      <w:r w:rsidRPr="00E90089">
        <w:rPr>
          <w:rFonts w:ascii="Arial" w:hAnsi="Arial" w:cs="Arial"/>
          <w:sz w:val="20"/>
          <w:szCs w:val="20"/>
        </w:rPr>
        <w:t>Ethyl Acetate (Optima*), Fisher Chemical, # E196-4;</w:t>
      </w:r>
      <w:r w:rsidR="0011254E" w:rsidRPr="00E90089">
        <w:rPr>
          <w:rFonts w:ascii="Arial" w:hAnsi="Arial" w:cs="Arial"/>
          <w:sz w:val="20"/>
          <w:szCs w:val="20"/>
        </w:rPr>
        <w:t xml:space="preserve"> </w:t>
      </w:r>
    </w:p>
    <w:p w:rsidR="009E2549" w:rsidRPr="00E90089" w:rsidRDefault="009E2549" w:rsidP="002D1D5A">
      <w:pPr>
        <w:pStyle w:val="NoSpacing"/>
        <w:numPr>
          <w:ilvl w:val="0"/>
          <w:numId w:val="2"/>
        </w:numPr>
        <w:rPr>
          <w:rFonts w:ascii="Arial" w:hAnsi="Arial" w:cs="Arial"/>
          <w:sz w:val="20"/>
          <w:szCs w:val="20"/>
        </w:rPr>
      </w:pPr>
      <w:r w:rsidRPr="00E90089">
        <w:rPr>
          <w:rStyle w:val="searchhighlight"/>
          <w:rFonts w:ascii="Arial" w:hAnsi="Arial" w:cs="Arial"/>
          <w:sz w:val="20"/>
          <w:szCs w:val="20"/>
        </w:rPr>
        <w:t>Acetic</w:t>
      </w:r>
      <w:r w:rsidRPr="00E90089">
        <w:rPr>
          <w:rFonts w:ascii="Arial" w:hAnsi="Arial" w:cs="Arial"/>
          <w:sz w:val="20"/>
          <w:szCs w:val="20"/>
        </w:rPr>
        <w:t xml:space="preserve"> </w:t>
      </w:r>
      <w:r w:rsidRPr="00E90089">
        <w:rPr>
          <w:rStyle w:val="searchhighlight"/>
          <w:rFonts w:ascii="Arial" w:hAnsi="Arial" w:cs="Arial"/>
          <w:sz w:val="20"/>
          <w:szCs w:val="20"/>
        </w:rPr>
        <w:t>Acid</w:t>
      </w:r>
      <w:r w:rsidRPr="00E90089">
        <w:rPr>
          <w:rFonts w:ascii="Arial" w:hAnsi="Arial" w:cs="Arial"/>
          <w:sz w:val="20"/>
          <w:szCs w:val="20"/>
        </w:rPr>
        <w:t xml:space="preserve">, 99.7%, HPLC Grade, Mallinckrodt Baker, # 9515-03; </w:t>
      </w:r>
    </w:p>
    <w:p w:rsidR="00E90089" w:rsidRDefault="009E2549" w:rsidP="002D1D5A">
      <w:pPr>
        <w:pStyle w:val="NoSpacing"/>
        <w:numPr>
          <w:ilvl w:val="0"/>
          <w:numId w:val="2"/>
        </w:numPr>
        <w:rPr>
          <w:rFonts w:ascii="Arial" w:hAnsi="Arial" w:cs="Arial"/>
          <w:sz w:val="20"/>
          <w:szCs w:val="20"/>
        </w:rPr>
      </w:pPr>
      <w:r w:rsidRPr="00E90089">
        <w:rPr>
          <w:rFonts w:ascii="Arial" w:hAnsi="Arial" w:cs="Arial"/>
          <w:sz w:val="20"/>
          <w:szCs w:val="20"/>
        </w:rPr>
        <w:t>Ethyl Acetate/Methanol (1:1 vol/vol mixture);</w:t>
      </w:r>
      <w:r w:rsidR="0011254E" w:rsidRPr="00E90089">
        <w:rPr>
          <w:rFonts w:ascii="Arial" w:hAnsi="Arial" w:cs="Arial"/>
          <w:sz w:val="20"/>
          <w:szCs w:val="20"/>
        </w:rPr>
        <w:t xml:space="preserve"> </w:t>
      </w:r>
    </w:p>
    <w:p w:rsidR="00B63D45" w:rsidRPr="00E90089" w:rsidRDefault="009E2549" w:rsidP="002D1D5A">
      <w:pPr>
        <w:pStyle w:val="NoSpacing"/>
        <w:numPr>
          <w:ilvl w:val="0"/>
          <w:numId w:val="2"/>
        </w:numPr>
        <w:rPr>
          <w:rFonts w:ascii="Arial" w:hAnsi="Arial" w:cs="Arial"/>
          <w:sz w:val="20"/>
          <w:szCs w:val="20"/>
        </w:rPr>
      </w:pPr>
      <w:r w:rsidRPr="00E90089">
        <w:rPr>
          <w:rFonts w:ascii="Arial" w:hAnsi="Arial" w:cs="Arial"/>
          <w:sz w:val="20"/>
          <w:szCs w:val="20"/>
        </w:rPr>
        <w:t>Methano</w:t>
      </w:r>
      <w:r w:rsidR="001B7C16" w:rsidRPr="00E90089">
        <w:rPr>
          <w:rFonts w:ascii="Arial" w:hAnsi="Arial" w:cs="Arial"/>
          <w:sz w:val="20"/>
          <w:szCs w:val="20"/>
        </w:rPr>
        <w:t>l/Water (15:85 vol/vol mixture);</w:t>
      </w:r>
      <w:r w:rsidR="0011254E" w:rsidRPr="00E90089">
        <w:rPr>
          <w:rFonts w:ascii="Arial" w:hAnsi="Arial" w:cs="Arial"/>
          <w:sz w:val="20"/>
          <w:szCs w:val="20"/>
        </w:rPr>
        <w:t xml:space="preserve"> </w:t>
      </w:r>
    </w:p>
    <w:p w:rsidR="00E90089" w:rsidRDefault="00FB43D7" w:rsidP="002D1D5A">
      <w:pPr>
        <w:pStyle w:val="NoSpacing"/>
        <w:numPr>
          <w:ilvl w:val="0"/>
          <w:numId w:val="2"/>
        </w:numPr>
        <w:rPr>
          <w:rFonts w:ascii="Arial" w:hAnsi="Arial" w:cs="Arial"/>
          <w:sz w:val="20"/>
          <w:szCs w:val="20"/>
        </w:rPr>
      </w:pPr>
      <w:r w:rsidRPr="00E90089">
        <w:rPr>
          <w:rFonts w:ascii="Arial" w:hAnsi="Arial" w:cs="Arial"/>
          <w:sz w:val="20"/>
          <w:szCs w:val="20"/>
        </w:rPr>
        <w:t>Ethyl Ether Anhydrous (diethyl ether) (Fi</w:t>
      </w:r>
      <w:r w:rsidR="00C64E50" w:rsidRPr="00E90089">
        <w:rPr>
          <w:rFonts w:ascii="Arial" w:hAnsi="Arial" w:cs="Arial"/>
          <w:sz w:val="20"/>
          <w:szCs w:val="20"/>
        </w:rPr>
        <w:t>sher Chemical, E138-1) FW 74.12;</w:t>
      </w:r>
      <w:r w:rsidR="0011254E" w:rsidRPr="00E90089">
        <w:rPr>
          <w:rFonts w:ascii="Arial" w:hAnsi="Arial" w:cs="Arial"/>
          <w:sz w:val="20"/>
          <w:szCs w:val="20"/>
        </w:rPr>
        <w:t xml:space="preserve"> </w:t>
      </w:r>
    </w:p>
    <w:p w:rsidR="0048476B" w:rsidRPr="00E90089" w:rsidRDefault="0048476B" w:rsidP="002D1D5A">
      <w:pPr>
        <w:pStyle w:val="NoSpacing"/>
        <w:numPr>
          <w:ilvl w:val="0"/>
          <w:numId w:val="2"/>
        </w:numPr>
        <w:rPr>
          <w:rFonts w:ascii="Arial" w:hAnsi="Arial" w:cs="Arial"/>
          <w:sz w:val="20"/>
          <w:szCs w:val="20"/>
        </w:rPr>
      </w:pPr>
      <w:proofErr w:type="spellStart"/>
      <w:r w:rsidRPr="00E90089">
        <w:rPr>
          <w:rFonts w:ascii="Arial" w:hAnsi="Arial" w:cs="Arial"/>
          <w:sz w:val="20"/>
          <w:szCs w:val="20"/>
        </w:rPr>
        <w:t>BioRad</w:t>
      </w:r>
      <w:proofErr w:type="spellEnd"/>
      <w:r w:rsidRPr="00E90089">
        <w:rPr>
          <w:rFonts w:ascii="Arial" w:hAnsi="Arial" w:cs="Arial"/>
          <w:sz w:val="20"/>
          <w:szCs w:val="20"/>
        </w:rPr>
        <w:t xml:space="preserve"> protein assay dye reagent concentrate (Bio-Rad #500-0006).</w:t>
      </w:r>
      <w:r w:rsidR="0011254E" w:rsidRPr="00E90089">
        <w:rPr>
          <w:rFonts w:ascii="Arial" w:hAnsi="Arial" w:cs="Arial"/>
          <w:sz w:val="20"/>
          <w:szCs w:val="20"/>
        </w:rPr>
        <w:t xml:space="preserve"> </w:t>
      </w:r>
    </w:p>
    <w:p w:rsidR="0086055B" w:rsidRPr="00E90089" w:rsidRDefault="0086055B" w:rsidP="00E90089">
      <w:pPr>
        <w:pStyle w:val="NoSpacing"/>
        <w:numPr>
          <w:ilvl w:val="0"/>
          <w:numId w:val="2"/>
        </w:numPr>
        <w:rPr>
          <w:rFonts w:ascii="Arial" w:hAnsi="Arial" w:cs="Arial"/>
          <w:sz w:val="20"/>
          <w:szCs w:val="20"/>
        </w:rPr>
      </w:pPr>
      <w:r w:rsidRPr="00731362">
        <w:rPr>
          <w:rFonts w:ascii="Arial" w:hAnsi="Arial" w:cs="Arial"/>
          <w:sz w:val="20"/>
          <w:szCs w:val="20"/>
        </w:rPr>
        <w:t>Quality Control Plasma</w:t>
      </w:r>
      <w:r w:rsidR="0011254E" w:rsidRPr="00731362">
        <w:rPr>
          <w:rFonts w:ascii="Arial" w:hAnsi="Arial" w:cs="Arial"/>
          <w:sz w:val="20"/>
          <w:szCs w:val="20"/>
        </w:rPr>
        <w:t xml:space="preserve"> </w:t>
      </w:r>
      <w:r w:rsidR="00375394">
        <w:rPr>
          <w:rFonts w:ascii="Arial" w:hAnsi="Arial" w:cs="Arial"/>
          <w:sz w:val="20"/>
          <w:szCs w:val="20"/>
        </w:rPr>
        <w:t>FROM BLOOD BANK</w:t>
      </w:r>
      <w:r w:rsidR="0011254E" w:rsidRPr="00731362">
        <w:rPr>
          <w:rFonts w:ascii="Arial" w:hAnsi="Arial" w:cs="Arial"/>
          <w:sz w:val="20"/>
          <w:szCs w:val="20"/>
        </w:rPr>
        <w:t xml:space="preserve"> (prepared by </w:t>
      </w:r>
      <w:r w:rsidR="00375394">
        <w:rPr>
          <w:rFonts w:ascii="Arial" w:hAnsi="Arial" w:cs="Arial"/>
          <w:sz w:val="20"/>
          <w:szCs w:val="20"/>
        </w:rPr>
        <w:t>VY 030617</w:t>
      </w:r>
      <w:r w:rsidR="0011254E" w:rsidRPr="00731362">
        <w:rPr>
          <w:rFonts w:ascii="Arial" w:hAnsi="Arial" w:cs="Arial"/>
          <w:sz w:val="20"/>
          <w:szCs w:val="20"/>
        </w:rPr>
        <w:t xml:space="preserve">) </w:t>
      </w:r>
      <w:r w:rsidR="00375394">
        <w:rPr>
          <w:rFonts w:ascii="Arial" w:hAnsi="Arial" w:cs="Arial"/>
          <w:sz w:val="20"/>
          <w:szCs w:val="20"/>
        </w:rPr>
        <w:t xml:space="preserve">Stored at </w:t>
      </w:r>
      <w:r w:rsidR="00CB5847" w:rsidRPr="00731362">
        <w:rPr>
          <w:rFonts w:ascii="Arial" w:hAnsi="Arial" w:cs="Arial"/>
          <w:sz w:val="20"/>
          <w:szCs w:val="20"/>
        </w:rPr>
        <w:t>-80C freezer.</w:t>
      </w:r>
    </w:p>
    <w:p w:rsidR="00B173A7" w:rsidRDefault="00B173A7" w:rsidP="00B173A7">
      <w:pPr>
        <w:pStyle w:val="NoSpacing"/>
        <w:numPr>
          <w:ilvl w:val="0"/>
          <w:numId w:val="2"/>
        </w:numPr>
        <w:rPr>
          <w:rFonts w:ascii="Arial" w:hAnsi="Arial" w:cs="Arial"/>
          <w:sz w:val="20"/>
          <w:szCs w:val="20"/>
        </w:rPr>
      </w:pPr>
      <w:r>
        <w:rPr>
          <w:rFonts w:ascii="Arial" w:hAnsi="Arial" w:cs="Arial"/>
          <w:sz w:val="20"/>
          <w:szCs w:val="20"/>
        </w:rPr>
        <w:t>100x Antibiotic, Anti-Mycotic solution. (Life Technologies 15240-062)</w:t>
      </w:r>
    </w:p>
    <w:p w:rsidR="00E90089" w:rsidRDefault="00E90089" w:rsidP="00E90089">
      <w:pPr>
        <w:pStyle w:val="NoSpacing"/>
        <w:numPr>
          <w:ilvl w:val="0"/>
          <w:numId w:val="2"/>
        </w:numPr>
        <w:rPr>
          <w:rFonts w:ascii="Arial" w:hAnsi="Arial" w:cs="Arial"/>
          <w:sz w:val="20"/>
          <w:szCs w:val="20"/>
        </w:rPr>
      </w:pPr>
      <w:r w:rsidRPr="00731362">
        <w:rPr>
          <w:rFonts w:ascii="Arial" w:hAnsi="Arial" w:cs="Arial"/>
          <w:sz w:val="20"/>
          <w:szCs w:val="20"/>
        </w:rPr>
        <w:t>15 ml centrifuge tubes (</w:t>
      </w:r>
      <w:r>
        <w:rPr>
          <w:rFonts w:ascii="Arial" w:hAnsi="Arial" w:cs="Arial"/>
          <w:sz w:val="20"/>
          <w:szCs w:val="20"/>
        </w:rPr>
        <w:t>Fisher Scientific #14-955-237</w:t>
      </w:r>
      <w:r w:rsidRPr="00731362">
        <w:rPr>
          <w:rFonts w:ascii="Arial" w:hAnsi="Arial" w:cs="Arial"/>
          <w:sz w:val="20"/>
          <w:szCs w:val="20"/>
        </w:rPr>
        <w:t>)</w:t>
      </w:r>
    </w:p>
    <w:p w:rsidR="00B173A7" w:rsidRDefault="00B173A7" w:rsidP="00B173A7">
      <w:pPr>
        <w:pStyle w:val="NoSpacing"/>
        <w:ind w:left="720"/>
        <w:rPr>
          <w:rFonts w:ascii="Arial" w:hAnsi="Arial" w:cs="Arial"/>
          <w:sz w:val="20"/>
          <w:szCs w:val="20"/>
          <w:highlight w:val="yellow"/>
        </w:rPr>
      </w:pPr>
    </w:p>
    <w:p w:rsidR="00BE4725" w:rsidRPr="00B146DA" w:rsidRDefault="00BE4725" w:rsidP="00BE4725">
      <w:pPr>
        <w:pStyle w:val="NoSpacing"/>
        <w:rPr>
          <w:rFonts w:ascii="Arial" w:hAnsi="Arial" w:cs="Arial"/>
          <w:sz w:val="20"/>
          <w:szCs w:val="20"/>
        </w:rPr>
      </w:pPr>
    </w:p>
    <w:p w:rsidR="009E2549" w:rsidRPr="00B146DA" w:rsidRDefault="009E2549" w:rsidP="009E2549">
      <w:pPr>
        <w:pStyle w:val="CM16"/>
        <w:spacing w:after="193" w:line="231" w:lineRule="atLeast"/>
        <w:rPr>
          <w:sz w:val="20"/>
          <w:szCs w:val="20"/>
        </w:rPr>
      </w:pPr>
      <w:r w:rsidRPr="00B146DA">
        <w:rPr>
          <w:b/>
          <w:bCs/>
          <w:sz w:val="20"/>
          <w:szCs w:val="20"/>
        </w:rPr>
        <w:t xml:space="preserve">EQUIPMENT: </w:t>
      </w:r>
    </w:p>
    <w:p w:rsidR="009E2549" w:rsidRPr="00E90089" w:rsidRDefault="009E2549" w:rsidP="002D1D5A">
      <w:pPr>
        <w:pStyle w:val="NoSpacing"/>
        <w:numPr>
          <w:ilvl w:val="0"/>
          <w:numId w:val="3"/>
        </w:numPr>
        <w:rPr>
          <w:rFonts w:ascii="Arial" w:hAnsi="Arial" w:cs="Arial"/>
          <w:sz w:val="20"/>
          <w:szCs w:val="20"/>
        </w:rPr>
      </w:pPr>
      <w:r w:rsidRPr="00E90089">
        <w:rPr>
          <w:rFonts w:ascii="Arial" w:hAnsi="Arial" w:cs="Arial"/>
          <w:sz w:val="20"/>
          <w:szCs w:val="20"/>
        </w:rPr>
        <w:t xml:space="preserve">Analytical Evaporator (The Meyer N-EVAP analytical evaporator, </w:t>
      </w:r>
      <w:proofErr w:type="spellStart"/>
      <w:r w:rsidRPr="00E90089">
        <w:rPr>
          <w:rFonts w:ascii="Arial" w:hAnsi="Arial" w:cs="Arial"/>
          <w:sz w:val="20"/>
          <w:szCs w:val="20"/>
        </w:rPr>
        <w:t>Organomation</w:t>
      </w:r>
      <w:proofErr w:type="spellEnd"/>
      <w:r w:rsidRPr="00E90089">
        <w:rPr>
          <w:rFonts w:ascii="Arial" w:hAnsi="Arial" w:cs="Arial"/>
          <w:sz w:val="20"/>
          <w:szCs w:val="20"/>
        </w:rPr>
        <w:t xml:space="preserve"> Assoc. Inc);</w:t>
      </w:r>
    </w:p>
    <w:p w:rsidR="00D70B92" w:rsidRDefault="009E2549" w:rsidP="00731362">
      <w:pPr>
        <w:pStyle w:val="NoSpacing"/>
        <w:numPr>
          <w:ilvl w:val="0"/>
          <w:numId w:val="3"/>
        </w:numPr>
        <w:rPr>
          <w:rFonts w:ascii="Arial" w:hAnsi="Arial" w:cs="Arial"/>
          <w:sz w:val="20"/>
          <w:szCs w:val="20"/>
        </w:rPr>
      </w:pPr>
      <w:r w:rsidRPr="00731362">
        <w:rPr>
          <w:rFonts w:ascii="Arial" w:hAnsi="Arial" w:cs="Arial"/>
          <w:sz w:val="20"/>
          <w:szCs w:val="20"/>
        </w:rPr>
        <w:t>Handheld homogenizer (Polytron PT 1200E, KINEMATICA AG);</w:t>
      </w:r>
      <w:r w:rsidR="0011254E" w:rsidRPr="00731362">
        <w:rPr>
          <w:rFonts w:ascii="Arial" w:hAnsi="Arial" w:cs="Arial"/>
          <w:sz w:val="20"/>
          <w:szCs w:val="20"/>
        </w:rPr>
        <w:t xml:space="preserve"> </w:t>
      </w:r>
      <w:r w:rsidR="00586BF4">
        <w:rPr>
          <w:rFonts w:ascii="Arial" w:hAnsi="Arial" w:cs="Arial"/>
          <w:sz w:val="20"/>
          <w:szCs w:val="20"/>
        </w:rPr>
        <w:t xml:space="preserve">(use the PT-DA 07/2 EC-C107 blade). </w:t>
      </w:r>
      <w:r w:rsidR="00D70B92" w:rsidRPr="00731362">
        <w:rPr>
          <w:rFonts w:ascii="Arial" w:hAnsi="Arial" w:cs="Arial"/>
          <w:sz w:val="20"/>
          <w:szCs w:val="20"/>
        </w:rPr>
        <w:t>Stored at 5</w:t>
      </w:r>
      <w:r w:rsidR="00B8210C">
        <w:rPr>
          <w:rFonts w:ascii="Arial" w:hAnsi="Arial" w:cs="Arial"/>
          <w:sz w:val="20"/>
          <w:szCs w:val="20"/>
        </w:rPr>
        <w:t>5</w:t>
      </w:r>
      <w:r w:rsidR="00D70B92" w:rsidRPr="00731362">
        <w:rPr>
          <w:rFonts w:ascii="Arial" w:hAnsi="Arial" w:cs="Arial"/>
          <w:sz w:val="20"/>
          <w:szCs w:val="20"/>
        </w:rPr>
        <w:t>6</w:t>
      </w:r>
      <w:r w:rsidR="00586BF4">
        <w:rPr>
          <w:rFonts w:ascii="Arial" w:hAnsi="Arial" w:cs="Arial"/>
          <w:sz w:val="20"/>
          <w:szCs w:val="20"/>
        </w:rPr>
        <w:t>RRB</w:t>
      </w:r>
      <w:r w:rsidR="00D70B92" w:rsidRPr="00731362">
        <w:rPr>
          <w:rFonts w:ascii="Arial" w:hAnsi="Arial" w:cs="Arial"/>
          <w:sz w:val="20"/>
          <w:szCs w:val="20"/>
        </w:rPr>
        <w:t xml:space="preserve"> </w:t>
      </w:r>
    </w:p>
    <w:p w:rsidR="00D776BA" w:rsidRPr="00731362" w:rsidRDefault="00D776BA" w:rsidP="00731362">
      <w:pPr>
        <w:pStyle w:val="NoSpacing"/>
        <w:numPr>
          <w:ilvl w:val="0"/>
          <w:numId w:val="3"/>
        </w:numPr>
        <w:rPr>
          <w:rFonts w:ascii="Arial" w:hAnsi="Arial" w:cs="Arial"/>
          <w:sz w:val="20"/>
          <w:szCs w:val="20"/>
        </w:rPr>
      </w:pPr>
      <w:r>
        <w:rPr>
          <w:rFonts w:ascii="Arial" w:hAnsi="Arial" w:cs="Arial"/>
          <w:sz w:val="20"/>
          <w:szCs w:val="20"/>
        </w:rPr>
        <w:t xml:space="preserve">Probe </w:t>
      </w:r>
      <w:proofErr w:type="spellStart"/>
      <w:r>
        <w:rPr>
          <w:rFonts w:ascii="Arial" w:hAnsi="Arial" w:cs="Arial"/>
          <w:sz w:val="20"/>
          <w:szCs w:val="20"/>
        </w:rPr>
        <w:t>Sonicator</w:t>
      </w:r>
      <w:proofErr w:type="spellEnd"/>
      <w:r>
        <w:rPr>
          <w:rFonts w:ascii="Arial" w:hAnsi="Arial" w:cs="Arial"/>
          <w:sz w:val="20"/>
          <w:szCs w:val="20"/>
        </w:rPr>
        <w:t xml:space="preserve">-Fischer Scientific Sonic </w:t>
      </w:r>
      <w:proofErr w:type="spellStart"/>
      <w:r>
        <w:rPr>
          <w:rFonts w:ascii="Arial" w:hAnsi="Arial" w:cs="Arial"/>
          <w:sz w:val="20"/>
          <w:szCs w:val="20"/>
        </w:rPr>
        <w:t>Dismembrator</w:t>
      </w:r>
      <w:proofErr w:type="spellEnd"/>
      <w:r>
        <w:rPr>
          <w:rFonts w:ascii="Arial" w:hAnsi="Arial" w:cs="Arial"/>
          <w:sz w:val="20"/>
          <w:szCs w:val="20"/>
        </w:rPr>
        <w:t xml:space="preserve"> Model 100 (set at </w:t>
      </w:r>
      <w:proofErr w:type="spellStart"/>
      <w:r>
        <w:rPr>
          <w:rFonts w:ascii="Arial" w:hAnsi="Arial" w:cs="Arial"/>
          <w:sz w:val="20"/>
          <w:szCs w:val="20"/>
        </w:rPr>
        <w:t>at</w:t>
      </w:r>
      <w:proofErr w:type="spellEnd"/>
      <w:r>
        <w:rPr>
          <w:rFonts w:ascii="Arial" w:hAnsi="Arial" w:cs="Arial"/>
          <w:sz w:val="20"/>
          <w:szCs w:val="20"/>
        </w:rPr>
        <w:t xml:space="preserve"> level 2) Clin Pharm Equipment room</w:t>
      </w:r>
      <w:r w:rsidR="002459AF">
        <w:rPr>
          <w:rFonts w:ascii="Arial" w:hAnsi="Arial" w:cs="Arial"/>
          <w:sz w:val="20"/>
          <w:szCs w:val="20"/>
        </w:rPr>
        <w:t xml:space="preserve"> by Alan Brash lab.</w:t>
      </w:r>
    </w:p>
    <w:p w:rsidR="009E2549" w:rsidRPr="00731362" w:rsidRDefault="009E2549" w:rsidP="002D1D5A">
      <w:pPr>
        <w:pStyle w:val="NoSpacing"/>
        <w:numPr>
          <w:ilvl w:val="0"/>
          <w:numId w:val="3"/>
        </w:numPr>
        <w:rPr>
          <w:rFonts w:ascii="Arial" w:hAnsi="Arial" w:cs="Arial"/>
          <w:sz w:val="20"/>
          <w:szCs w:val="20"/>
        </w:rPr>
      </w:pPr>
      <w:r w:rsidRPr="00731362">
        <w:rPr>
          <w:rFonts w:ascii="Arial" w:hAnsi="Arial" w:cs="Arial"/>
          <w:sz w:val="20"/>
          <w:szCs w:val="20"/>
        </w:rPr>
        <w:t>Tabletop Centrifuge (Beckman Coulter; Allegra X-12R Centrifuge);</w:t>
      </w:r>
    </w:p>
    <w:p w:rsidR="00111C72" w:rsidRPr="00B146DA" w:rsidRDefault="009E2549" w:rsidP="002D1D5A">
      <w:pPr>
        <w:pStyle w:val="NoSpacing"/>
        <w:numPr>
          <w:ilvl w:val="0"/>
          <w:numId w:val="3"/>
        </w:numPr>
        <w:rPr>
          <w:rFonts w:ascii="Arial" w:hAnsi="Arial" w:cs="Arial"/>
          <w:sz w:val="20"/>
          <w:szCs w:val="20"/>
        </w:rPr>
      </w:pPr>
      <w:r w:rsidRPr="00B146DA">
        <w:rPr>
          <w:rFonts w:ascii="Arial" w:hAnsi="Arial" w:cs="Arial"/>
          <w:sz w:val="20"/>
          <w:szCs w:val="20"/>
        </w:rPr>
        <w:t xml:space="preserve">Water bath shaker (Precision Scientific; </w:t>
      </w:r>
      <w:proofErr w:type="spellStart"/>
      <w:r w:rsidRPr="00B146DA">
        <w:rPr>
          <w:rFonts w:ascii="Arial" w:hAnsi="Arial" w:cs="Arial"/>
          <w:sz w:val="20"/>
          <w:szCs w:val="20"/>
        </w:rPr>
        <w:t>Dubnoff</w:t>
      </w:r>
      <w:proofErr w:type="spellEnd"/>
      <w:r w:rsidRPr="00B146DA">
        <w:rPr>
          <w:rFonts w:ascii="Arial" w:hAnsi="Arial" w:cs="Arial"/>
          <w:sz w:val="20"/>
          <w:szCs w:val="20"/>
        </w:rPr>
        <w:t xml:space="preserve"> Metabolic Shaking Incubator); </w:t>
      </w:r>
    </w:p>
    <w:p w:rsidR="008B3E9A" w:rsidRPr="00731362" w:rsidRDefault="008B3E9A" w:rsidP="008B3E9A">
      <w:pPr>
        <w:pStyle w:val="NoSpacing"/>
        <w:numPr>
          <w:ilvl w:val="0"/>
          <w:numId w:val="3"/>
        </w:numPr>
        <w:rPr>
          <w:rFonts w:ascii="Arial" w:hAnsi="Arial" w:cs="Arial"/>
          <w:sz w:val="20"/>
          <w:szCs w:val="20"/>
        </w:rPr>
      </w:pPr>
      <w:r w:rsidRPr="00964D9B">
        <w:rPr>
          <w:rFonts w:ascii="Arial" w:hAnsi="Arial" w:cs="Arial"/>
          <w:sz w:val="20"/>
          <w:szCs w:val="20"/>
        </w:rPr>
        <w:t>IEC HN-SII Centrifuge</w:t>
      </w:r>
      <w:r w:rsidRPr="00731362">
        <w:rPr>
          <w:rFonts w:ascii="Arial" w:hAnsi="Arial" w:cs="Arial"/>
          <w:sz w:val="20"/>
          <w:szCs w:val="20"/>
        </w:rPr>
        <w:t xml:space="preserve"> (</w:t>
      </w:r>
      <w:r>
        <w:rPr>
          <w:rFonts w:ascii="Arial" w:hAnsi="Arial" w:cs="Arial"/>
          <w:sz w:val="20"/>
          <w:szCs w:val="20"/>
        </w:rPr>
        <w:t>4000 rpm max</w:t>
      </w:r>
      <w:r w:rsidRPr="00731362">
        <w:rPr>
          <w:rFonts w:ascii="Arial" w:hAnsi="Arial" w:cs="Arial"/>
          <w:sz w:val="20"/>
          <w:szCs w:val="20"/>
        </w:rPr>
        <w:t>);</w:t>
      </w:r>
    </w:p>
    <w:p w:rsidR="00D27B76" w:rsidRPr="00D27B76" w:rsidRDefault="00A0323D" w:rsidP="002D1D5A">
      <w:pPr>
        <w:pStyle w:val="NoSpacing"/>
        <w:numPr>
          <w:ilvl w:val="0"/>
          <w:numId w:val="3"/>
        </w:numPr>
        <w:rPr>
          <w:rFonts w:ascii="Arial" w:hAnsi="Arial" w:cs="Arial"/>
          <w:color w:val="231F20"/>
          <w:sz w:val="20"/>
          <w:szCs w:val="20"/>
        </w:rPr>
      </w:pPr>
      <w:r w:rsidRPr="00E90089">
        <w:rPr>
          <w:rFonts w:ascii="Arial" w:hAnsi="Arial" w:cs="Arial"/>
          <w:sz w:val="20"/>
          <w:szCs w:val="20"/>
        </w:rPr>
        <w:t xml:space="preserve">LC/MS Waters </w:t>
      </w:r>
      <w:proofErr w:type="spellStart"/>
      <w:r w:rsidRPr="00E90089">
        <w:rPr>
          <w:rFonts w:ascii="Arial" w:hAnsi="Arial" w:cs="Arial"/>
          <w:sz w:val="20"/>
          <w:szCs w:val="20"/>
        </w:rPr>
        <w:t>Xevo</w:t>
      </w:r>
      <w:proofErr w:type="spellEnd"/>
      <w:r w:rsidRPr="00E90089">
        <w:rPr>
          <w:rFonts w:ascii="Arial" w:hAnsi="Arial" w:cs="Arial"/>
          <w:sz w:val="20"/>
          <w:szCs w:val="20"/>
        </w:rPr>
        <w:t xml:space="preserve"> </w:t>
      </w:r>
      <w:proofErr w:type="spellStart"/>
      <w:r w:rsidRPr="00E90089">
        <w:rPr>
          <w:rFonts w:ascii="Arial" w:hAnsi="Arial" w:cs="Arial"/>
          <w:sz w:val="20"/>
          <w:szCs w:val="20"/>
        </w:rPr>
        <w:t>TSQmicro</w:t>
      </w:r>
      <w:proofErr w:type="spellEnd"/>
    </w:p>
    <w:p w:rsidR="00E90089" w:rsidRPr="00D27B76" w:rsidRDefault="00D27B76" w:rsidP="00D27B76">
      <w:pPr>
        <w:pStyle w:val="NoSpacing"/>
        <w:numPr>
          <w:ilvl w:val="0"/>
          <w:numId w:val="3"/>
        </w:numPr>
        <w:rPr>
          <w:rFonts w:ascii="Arial" w:hAnsi="Arial" w:cs="Arial"/>
          <w:sz w:val="20"/>
          <w:szCs w:val="20"/>
        </w:rPr>
      </w:pPr>
      <w:proofErr w:type="spellStart"/>
      <w:r w:rsidRPr="00E90089">
        <w:rPr>
          <w:rFonts w:ascii="Arial" w:hAnsi="Arial" w:cs="Arial"/>
          <w:sz w:val="20"/>
          <w:szCs w:val="20"/>
        </w:rPr>
        <w:t>Kinetex</w:t>
      </w:r>
      <w:proofErr w:type="spellEnd"/>
      <w:r w:rsidRPr="00E90089">
        <w:rPr>
          <w:rFonts w:ascii="Arial" w:hAnsi="Arial" w:cs="Arial"/>
          <w:sz w:val="20"/>
          <w:szCs w:val="20"/>
        </w:rPr>
        <w:t xml:space="preserve"> 2.6μ C8 100A column 50x2.1 mm (Phenomenex, 00B-4497-AN);</w:t>
      </w:r>
      <w:r w:rsidR="00A0323D" w:rsidRPr="00D27B76">
        <w:rPr>
          <w:rFonts w:ascii="Arial" w:hAnsi="Arial" w:cs="Arial"/>
          <w:sz w:val="20"/>
          <w:szCs w:val="20"/>
        </w:rPr>
        <w:t xml:space="preserve"> </w:t>
      </w:r>
    </w:p>
    <w:p w:rsidR="00455367" w:rsidRPr="00E90089" w:rsidRDefault="00455367" w:rsidP="002D1D5A">
      <w:pPr>
        <w:pStyle w:val="NoSpacing"/>
        <w:numPr>
          <w:ilvl w:val="0"/>
          <w:numId w:val="3"/>
        </w:numPr>
        <w:rPr>
          <w:rFonts w:ascii="Arial" w:hAnsi="Arial" w:cs="Arial"/>
          <w:color w:val="231F20"/>
          <w:sz w:val="20"/>
          <w:szCs w:val="20"/>
        </w:rPr>
      </w:pPr>
      <w:r w:rsidRPr="00E90089">
        <w:rPr>
          <w:rFonts w:ascii="Arial" w:hAnsi="Arial" w:cs="Arial"/>
          <w:color w:val="231F20"/>
          <w:sz w:val="20"/>
          <w:szCs w:val="20"/>
        </w:rPr>
        <w:t>Vacuum manifold for 24 cartridges.</w:t>
      </w:r>
      <w:r w:rsidR="0011254E" w:rsidRPr="00E90089">
        <w:rPr>
          <w:rFonts w:ascii="Arial" w:hAnsi="Arial" w:cs="Arial"/>
          <w:color w:val="231F20"/>
          <w:sz w:val="20"/>
          <w:szCs w:val="20"/>
        </w:rPr>
        <w:t xml:space="preserve"> </w:t>
      </w:r>
    </w:p>
    <w:p w:rsidR="0048476B" w:rsidRPr="00B146DA" w:rsidRDefault="0048476B" w:rsidP="00455367">
      <w:pPr>
        <w:pStyle w:val="CM2"/>
        <w:ind w:left="297"/>
        <w:rPr>
          <w:b/>
          <w:bCs/>
          <w:sz w:val="20"/>
          <w:szCs w:val="20"/>
        </w:rPr>
      </w:pPr>
    </w:p>
    <w:p w:rsidR="009E2549" w:rsidRPr="00B146DA" w:rsidRDefault="009E2549" w:rsidP="00EE5B4D">
      <w:pPr>
        <w:pStyle w:val="CM2"/>
        <w:rPr>
          <w:b/>
          <w:bCs/>
          <w:sz w:val="20"/>
          <w:szCs w:val="20"/>
        </w:rPr>
      </w:pPr>
      <w:r w:rsidRPr="00B146DA">
        <w:rPr>
          <w:b/>
          <w:bCs/>
          <w:sz w:val="20"/>
          <w:szCs w:val="20"/>
        </w:rPr>
        <w:t xml:space="preserve">PROCEDURE </w:t>
      </w:r>
    </w:p>
    <w:p w:rsidR="00D14D27" w:rsidRPr="00B146DA" w:rsidRDefault="00D14D27" w:rsidP="00D14D27">
      <w:pPr>
        <w:pStyle w:val="Default"/>
        <w:rPr>
          <w:sz w:val="20"/>
          <w:szCs w:val="20"/>
        </w:rPr>
      </w:pPr>
    </w:p>
    <w:p w:rsidR="009E2549" w:rsidRPr="00B146DA" w:rsidRDefault="009E2549" w:rsidP="009E2549">
      <w:pPr>
        <w:pStyle w:val="CM16"/>
        <w:spacing w:after="225"/>
        <w:jc w:val="both"/>
        <w:rPr>
          <w:bCs/>
          <w:sz w:val="20"/>
          <w:szCs w:val="20"/>
        </w:rPr>
      </w:pPr>
      <w:r w:rsidRPr="00B146DA">
        <w:rPr>
          <w:b/>
          <w:bCs/>
          <w:sz w:val="20"/>
          <w:szCs w:val="20"/>
        </w:rPr>
        <w:t xml:space="preserve">Collection of Solid Tissue Samples </w:t>
      </w:r>
    </w:p>
    <w:p w:rsidR="009E2549" w:rsidRPr="00B146DA" w:rsidRDefault="009E2549" w:rsidP="00EE5B4D">
      <w:pPr>
        <w:pStyle w:val="CM16"/>
        <w:numPr>
          <w:ilvl w:val="0"/>
          <w:numId w:val="4"/>
        </w:numPr>
        <w:jc w:val="both"/>
        <w:rPr>
          <w:sz w:val="20"/>
          <w:szCs w:val="20"/>
        </w:rPr>
      </w:pPr>
      <w:r w:rsidRPr="00B146DA">
        <w:rPr>
          <w:sz w:val="20"/>
          <w:szCs w:val="20"/>
        </w:rPr>
        <w:t xml:space="preserve">When available, collect approximately 0.5 g of tissue. </w:t>
      </w:r>
      <w:r w:rsidR="0086055B" w:rsidRPr="00B146DA">
        <w:rPr>
          <w:sz w:val="20"/>
          <w:szCs w:val="20"/>
        </w:rPr>
        <w:t>(</w:t>
      </w:r>
      <w:r w:rsidR="00731362">
        <w:rPr>
          <w:sz w:val="20"/>
          <w:szCs w:val="20"/>
        </w:rPr>
        <w:t>Usually n</w:t>
      </w:r>
      <w:r w:rsidR="0086055B" w:rsidRPr="00B146DA">
        <w:rPr>
          <w:sz w:val="20"/>
          <w:szCs w:val="20"/>
        </w:rPr>
        <w:t xml:space="preserve">eed </w:t>
      </w:r>
      <w:r w:rsidR="00731362">
        <w:rPr>
          <w:sz w:val="20"/>
          <w:szCs w:val="20"/>
        </w:rPr>
        <w:t>1</w:t>
      </w:r>
      <w:r w:rsidR="0086055B" w:rsidRPr="00B146DA">
        <w:rPr>
          <w:sz w:val="20"/>
          <w:szCs w:val="20"/>
        </w:rPr>
        <w:t>-5 mg of protein for strong signal).</w:t>
      </w:r>
    </w:p>
    <w:p w:rsidR="009E2549" w:rsidRPr="00B146DA" w:rsidRDefault="009E2549" w:rsidP="00EE5B4D">
      <w:pPr>
        <w:pStyle w:val="CM16"/>
        <w:numPr>
          <w:ilvl w:val="0"/>
          <w:numId w:val="4"/>
        </w:numPr>
        <w:jc w:val="both"/>
        <w:rPr>
          <w:sz w:val="20"/>
          <w:szCs w:val="20"/>
        </w:rPr>
      </w:pPr>
      <w:r w:rsidRPr="00B146DA">
        <w:rPr>
          <w:sz w:val="20"/>
          <w:szCs w:val="20"/>
        </w:rPr>
        <w:t xml:space="preserve">Flash-freeze harvested </w:t>
      </w:r>
      <w:r w:rsidR="0011254E" w:rsidRPr="00B146DA">
        <w:rPr>
          <w:sz w:val="20"/>
          <w:szCs w:val="20"/>
        </w:rPr>
        <w:t xml:space="preserve">plasma or </w:t>
      </w:r>
      <w:r w:rsidRPr="00B146DA">
        <w:rPr>
          <w:sz w:val="20"/>
          <w:szCs w:val="20"/>
        </w:rPr>
        <w:t xml:space="preserve">tissue samples in liquid nitrogen and then immediately transfer them to -80 </w:t>
      </w:r>
      <w:r w:rsidRPr="00B146DA">
        <w:rPr>
          <w:position w:val="9"/>
          <w:sz w:val="20"/>
          <w:szCs w:val="20"/>
          <w:vertAlign w:val="superscript"/>
        </w:rPr>
        <w:t>o</w:t>
      </w:r>
      <w:r w:rsidRPr="00B146DA">
        <w:rPr>
          <w:sz w:val="20"/>
          <w:szCs w:val="20"/>
        </w:rPr>
        <w:t xml:space="preserve">C for storage until analysis. </w:t>
      </w:r>
    </w:p>
    <w:p w:rsidR="002046A6" w:rsidRDefault="002046A6">
      <w:pPr>
        <w:spacing w:after="0" w:line="240" w:lineRule="auto"/>
        <w:rPr>
          <w:rFonts w:ascii="Arial" w:hAnsi="Arial" w:cs="Arial"/>
          <w:b/>
          <w:bCs/>
          <w:sz w:val="20"/>
          <w:szCs w:val="20"/>
        </w:rPr>
      </w:pPr>
      <w:r>
        <w:rPr>
          <w:b/>
          <w:bCs/>
          <w:sz w:val="20"/>
          <w:szCs w:val="20"/>
        </w:rPr>
        <w:br w:type="page"/>
      </w:r>
    </w:p>
    <w:p w:rsidR="00D0731A" w:rsidRPr="00B146DA" w:rsidRDefault="00FF7571" w:rsidP="00D0731A">
      <w:pPr>
        <w:pStyle w:val="CM16"/>
        <w:spacing w:after="179"/>
        <w:jc w:val="both"/>
        <w:rPr>
          <w:b/>
          <w:bCs/>
          <w:sz w:val="20"/>
          <w:szCs w:val="20"/>
        </w:rPr>
      </w:pPr>
      <w:r>
        <w:rPr>
          <w:b/>
          <w:bCs/>
          <w:sz w:val="20"/>
          <w:szCs w:val="20"/>
        </w:rPr>
        <w:lastRenderedPageBreak/>
        <w:t>Day 1</w:t>
      </w:r>
    </w:p>
    <w:p w:rsidR="00A55EC3" w:rsidRPr="00B146DA" w:rsidRDefault="00E90089" w:rsidP="00FF7571">
      <w:pPr>
        <w:pStyle w:val="Default"/>
        <w:rPr>
          <w:sz w:val="20"/>
          <w:szCs w:val="20"/>
        </w:rPr>
      </w:pPr>
      <w:r>
        <w:rPr>
          <w:bCs/>
          <w:sz w:val="20"/>
          <w:szCs w:val="20"/>
        </w:rPr>
        <w:t xml:space="preserve">1.   </w:t>
      </w:r>
      <w:r w:rsidR="0011254E" w:rsidRPr="00B146DA">
        <w:rPr>
          <w:bCs/>
          <w:sz w:val="20"/>
          <w:szCs w:val="20"/>
        </w:rPr>
        <w:t xml:space="preserve">Prepare </w:t>
      </w:r>
      <w:r w:rsidR="003F47B2" w:rsidRPr="00B146DA">
        <w:rPr>
          <w:bCs/>
          <w:sz w:val="20"/>
          <w:szCs w:val="20"/>
        </w:rPr>
        <w:t xml:space="preserve">fresh </w:t>
      </w:r>
      <w:r>
        <w:rPr>
          <w:bCs/>
          <w:sz w:val="20"/>
          <w:szCs w:val="20"/>
        </w:rPr>
        <w:t xml:space="preserve">4 </w:t>
      </w:r>
      <w:r w:rsidR="0011254E" w:rsidRPr="00B146DA">
        <w:rPr>
          <w:bCs/>
          <w:sz w:val="20"/>
          <w:szCs w:val="20"/>
        </w:rPr>
        <w:t xml:space="preserve">additive </w:t>
      </w:r>
      <w:r>
        <w:rPr>
          <w:bCs/>
          <w:sz w:val="20"/>
          <w:szCs w:val="20"/>
        </w:rPr>
        <w:t xml:space="preserve">cocktail </w:t>
      </w:r>
      <w:r w:rsidR="00392657">
        <w:rPr>
          <w:bCs/>
          <w:sz w:val="20"/>
          <w:szCs w:val="20"/>
        </w:rPr>
        <w:t>100x concentrate</w:t>
      </w:r>
      <w:r w:rsidR="00AB6192">
        <w:rPr>
          <w:bCs/>
          <w:sz w:val="20"/>
          <w:szCs w:val="20"/>
        </w:rPr>
        <w:t xml:space="preserve"> </w:t>
      </w:r>
      <w:r w:rsidR="00D27B76">
        <w:rPr>
          <w:bCs/>
          <w:sz w:val="20"/>
          <w:szCs w:val="20"/>
        </w:rPr>
        <w:t>at the beginning of each assay</w:t>
      </w:r>
      <w:r w:rsidR="00AB6192">
        <w:rPr>
          <w:bCs/>
          <w:sz w:val="20"/>
          <w:szCs w:val="20"/>
        </w:rPr>
        <w:t xml:space="preserve">. </w:t>
      </w:r>
      <w:r w:rsidR="00FF7571">
        <w:rPr>
          <w:bCs/>
          <w:sz w:val="20"/>
          <w:szCs w:val="20"/>
        </w:rPr>
        <w:t xml:space="preserve">(Note: </w:t>
      </w:r>
      <w:r w:rsidR="00AB6192">
        <w:rPr>
          <w:bCs/>
          <w:sz w:val="20"/>
          <w:szCs w:val="20"/>
        </w:rPr>
        <w:t>Do not reuse old stocks.</w:t>
      </w:r>
      <w:r w:rsidR="00FF7571">
        <w:rPr>
          <w:bCs/>
          <w:sz w:val="20"/>
          <w:szCs w:val="20"/>
        </w:rPr>
        <w:t>)</w:t>
      </w:r>
    </w:p>
    <w:p w:rsidR="009E2549" w:rsidRPr="00B146DA" w:rsidRDefault="009E2549" w:rsidP="002D1D5A">
      <w:pPr>
        <w:pStyle w:val="NoSpacing"/>
        <w:numPr>
          <w:ilvl w:val="0"/>
          <w:numId w:val="10"/>
        </w:numPr>
        <w:rPr>
          <w:rFonts w:ascii="Arial" w:hAnsi="Arial" w:cs="Arial"/>
          <w:sz w:val="20"/>
          <w:szCs w:val="20"/>
        </w:rPr>
      </w:pPr>
      <w:r w:rsidRPr="00B146DA">
        <w:rPr>
          <w:rFonts w:ascii="Arial" w:hAnsi="Arial" w:cs="Arial"/>
          <w:sz w:val="20"/>
          <w:szCs w:val="20"/>
        </w:rPr>
        <w:t xml:space="preserve">Prepare </w:t>
      </w:r>
      <w:r w:rsidR="00E97997">
        <w:rPr>
          <w:rFonts w:ascii="Arial" w:hAnsi="Arial" w:cs="Arial"/>
          <w:sz w:val="20"/>
          <w:szCs w:val="20"/>
        </w:rPr>
        <w:t>1</w:t>
      </w:r>
      <w:r w:rsidRPr="00B146DA">
        <w:rPr>
          <w:rFonts w:ascii="Arial" w:hAnsi="Arial" w:cs="Arial"/>
          <w:bCs/>
          <w:sz w:val="20"/>
          <w:szCs w:val="20"/>
        </w:rPr>
        <w:t xml:space="preserve">0 mM </w:t>
      </w:r>
      <w:r w:rsidR="00D27B76">
        <w:rPr>
          <w:rFonts w:ascii="Arial" w:hAnsi="Arial" w:cs="Arial"/>
          <w:bCs/>
          <w:sz w:val="20"/>
          <w:szCs w:val="20"/>
        </w:rPr>
        <w:t>pyridoxamine (</w:t>
      </w:r>
      <w:r w:rsidRPr="00B146DA">
        <w:rPr>
          <w:rFonts w:ascii="Arial" w:hAnsi="Arial" w:cs="Arial"/>
          <w:bCs/>
          <w:sz w:val="20"/>
          <w:szCs w:val="20"/>
        </w:rPr>
        <w:t>PM</w:t>
      </w:r>
      <w:r w:rsidR="00D27B76">
        <w:rPr>
          <w:rFonts w:ascii="Arial" w:hAnsi="Arial" w:cs="Arial"/>
          <w:bCs/>
          <w:sz w:val="20"/>
          <w:szCs w:val="20"/>
        </w:rPr>
        <w:t>)</w:t>
      </w:r>
      <w:r w:rsidRPr="00B146DA">
        <w:rPr>
          <w:rFonts w:ascii="Arial" w:hAnsi="Arial" w:cs="Arial"/>
          <w:bCs/>
          <w:sz w:val="20"/>
          <w:szCs w:val="20"/>
        </w:rPr>
        <w:t xml:space="preserve"> </w:t>
      </w:r>
      <w:r w:rsidRPr="00B146DA">
        <w:rPr>
          <w:rFonts w:ascii="Arial" w:hAnsi="Arial" w:cs="Arial"/>
          <w:sz w:val="20"/>
          <w:szCs w:val="20"/>
        </w:rPr>
        <w:t xml:space="preserve">by adding </w:t>
      </w:r>
      <w:r w:rsidR="007D10EE">
        <w:rPr>
          <w:rFonts w:ascii="Arial" w:hAnsi="Arial" w:cs="Arial"/>
          <w:sz w:val="20"/>
          <w:szCs w:val="20"/>
        </w:rPr>
        <w:t>6</w:t>
      </w:r>
      <w:r w:rsidRPr="00B146DA">
        <w:rPr>
          <w:rFonts w:ascii="Arial" w:hAnsi="Arial" w:cs="Arial"/>
          <w:sz w:val="20"/>
          <w:szCs w:val="20"/>
        </w:rPr>
        <w:t xml:space="preserve"> mg pyridoxamine dihydrochloride to </w:t>
      </w:r>
      <w:r w:rsidR="007D10EE">
        <w:rPr>
          <w:rFonts w:ascii="Arial" w:hAnsi="Arial" w:cs="Arial"/>
          <w:sz w:val="20"/>
          <w:szCs w:val="20"/>
        </w:rPr>
        <w:t>2.4</w:t>
      </w:r>
      <w:r w:rsidRPr="00B146DA">
        <w:rPr>
          <w:rFonts w:ascii="Arial" w:hAnsi="Arial" w:cs="Arial"/>
          <w:sz w:val="20"/>
          <w:szCs w:val="20"/>
        </w:rPr>
        <w:t xml:space="preserve"> ml </w:t>
      </w:r>
      <w:proofErr w:type="spellStart"/>
      <w:r w:rsidR="004957E3" w:rsidRPr="00B146DA">
        <w:rPr>
          <w:rFonts w:ascii="Arial" w:hAnsi="Arial" w:cs="Arial"/>
          <w:sz w:val="20"/>
          <w:szCs w:val="20"/>
        </w:rPr>
        <w:t>MilliQ</w:t>
      </w:r>
      <w:proofErr w:type="spellEnd"/>
      <w:r w:rsidR="004957E3" w:rsidRPr="00B146DA">
        <w:rPr>
          <w:rFonts w:ascii="Arial" w:hAnsi="Arial" w:cs="Arial"/>
          <w:sz w:val="20"/>
          <w:szCs w:val="20"/>
        </w:rPr>
        <w:t xml:space="preserve"> H2O</w:t>
      </w:r>
      <w:r w:rsidRPr="00B146DA">
        <w:rPr>
          <w:rFonts w:ascii="Arial" w:hAnsi="Arial" w:cs="Arial"/>
          <w:sz w:val="20"/>
          <w:szCs w:val="20"/>
        </w:rPr>
        <w:t xml:space="preserve">. </w:t>
      </w:r>
    </w:p>
    <w:p w:rsidR="009E2549" w:rsidRPr="00B146DA" w:rsidRDefault="009E2549" w:rsidP="002D1D5A">
      <w:pPr>
        <w:pStyle w:val="NoSpacing"/>
        <w:numPr>
          <w:ilvl w:val="0"/>
          <w:numId w:val="10"/>
        </w:numPr>
        <w:rPr>
          <w:rFonts w:ascii="Arial" w:hAnsi="Arial" w:cs="Arial"/>
          <w:sz w:val="20"/>
          <w:szCs w:val="20"/>
        </w:rPr>
      </w:pPr>
      <w:r w:rsidRPr="00B146DA">
        <w:rPr>
          <w:rFonts w:ascii="Arial" w:hAnsi="Arial" w:cs="Arial"/>
          <w:sz w:val="20"/>
          <w:szCs w:val="20"/>
        </w:rPr>
        <w:t xml:space="preserve">Prepare </w:t>
      </w:r>
      <w:r w:rsidR="00E97997">
        <w:rPr>
          <w:rFonts w:ascii="Arial" w:hAnsi="Arial" w:cs="Arial"/>
          <w:bCs/>
          <w:sz w:val="20"/>
          <w:szCs w:val="20"/>
        </w:rPr>
        <w:t>1</w:t>
      </w:r>
      <w:r w:rsidRPr="00B146DA">
        <w:rPr>
          <w:rFonts w:ascii="Arial" w:hAnsi="Arial" w:cs="Arial"/>
          <w:bCs/>
          <w:sz w:val="20"/>
          <w:szCs w:val="20"/>
        </w:rPr>
        <w:t>0 mM indomethacin</w:t>
      </w:r>
      <w:r w:rsidRPr="00B146DA">
        <w:rPr>
          <w:rFonts w:ascii="Arial" w:hAnsi="Arial" w:cs="Arial"/>
          <w:sz w:val="20"/>
          <w:szCs w:val="20"/>
        </w:rPr>
        <w:t xml:space="preserve"> by adding </w:t>
      </w:r>
      <w:r w:rsidR="007D10EE">
        <w:rPr>
          <w:rFonts w:ascii="Arial" w:hAnsi="Arial" w:cs="Arial"/>
          <w:sz w:val="20"/>
          <w:szCs w:val="20"/>
        </w:rPr>
        <w:t>10</w:t>
      </w:r>
      <w:r w:rsidRPr="00B146DA">
        <w:rPr>
          <w:rFonts w:ascii="Arial" w:hAnsi="Arial" w:cs="Arial"/>
          <w:sz w:val="20"/>
          <w:szCs w:val="20"/>
        </w:rPr>
        <w:t xml:space="preserve"> mg to </w:t>
      </w:r>
      <w:r w:rsidR="007D10EE">
        <w:rPr>
          <w:rFonts w:ascii="Arial" w:hAnsi="Arial" w:cs="Arial"/>
          <w:sz w:val="20"/>
          <w:szCs w:val="20"/>
        </w:rPr>
        <w:t>2.8</w:t>
      </w:r>
      <w:r w:rsidRPr="00B146DA">
        <w:rPr>
          <w:rFonts w:ascii="Arial" w:hAnsi="Arial" w:cs="Arial"/>
          <w:sz w:val="20"/>
          <w:szCs w:val="20"/>
        </w:rPr>
        <w:t xml:space="preserve"> ml ethanol. </w:t>
      </w:r>
    </w:p>
    <w:p w:rsidR="009E2549" w:rsidRPr="00B146DA" w:rsidRDefault="009E2549" w:rsidP="002D1D5A">
      <w:pPr>
        <w:pStyle w:val="NoSpacing"/>
        <w:numPr>
          <w:ilvl w:val="0"/>
          <w:numId w:val="10"/>
        </w:numPr>
        <w:rPr>
          <w:rFonts w:ascii="Arial" w:hAnsi="Arial" w:cs="Arial"/>
          <w:sz w:val="20"/>
          <w:szCs w:val="20"/>
        </w:rPr>
      </w:pPr>
      <w:r w:rsidRPr="00B146DA">
        <w:rPr>
          <w:rFonts w:ascii="Arial" w:hAnsi="Arial" w:cs="Arial"/>
          <w:sz w:val="20"/>
          <w:szCs w:val="20"/>
        </w:rPr>
        <w:t xml:space="preserve">Prepare </w:t>
      </w:r>
      <w:r w:rsidR="00E97997">
        <w:rPr>
          <w:rFonts w:ascii="Arial" w:hAnsi="Arial" w:cs="Arial"/>
          <w:sz w:val="20"/>
          <w:szCs w:val="20"/>
        </w:rPr>
        <w:t>22</w:t>
      </w:r>
      <w:r w:rsidRPr="00B146DA">
        <w:rPr>
          <w:rFonts w:ascii="Arial" w:hAnsi="Arial" w:cs="Arial"/>
          <w:sz w:val="20"/>
          <w:szCs w:val="20"/>
        </w:rPr>
        <w:t xml:space="preserve"> mM BHT by adding </w:t>
      </w:r>
      <w:r w:rsidR="007D10EE">
        <w:rPr>
          <w:rFonts w:ascii="Arial" w:hAnsi="Arial" w:cs="Arial"/>
          <w:sz w:val="20"/>
          <w:szCs w:val="20"/>
        </w:rPr>
        <w:t>12</w:t>
      </w:r>
      <w:r w:rsidRPr="00B146DA">
        <w:rPr>
          <w:rFonts w:ascii="Arial" w:hAnsi="Arial" w:cs="Arial"/>
          <w:sz w:val="20"/>
          <w:szCs w:val="20"/>
        </w:rPr>
        <w:t xml:space="preserve"> mg for </w:t>
      </w:r>
      <w:r w:rsidR="007D10EE">
        <w:rPr>
          <w:rFonts w:ascii="Arial" w:hAnsi="Arial" w:cs="Arial"/>
          <w:sz w:val="20"/>
          <w:szCs w:val="20"/>
        </w:rPr>
        <w:t>2.4</w:t>
      </w:r>
      <w:r w:rsidRPr="00B146DA">
        <w:rPr>
          <w:rFonts w:ascii="Arial" w:hAnsi="Arial" w:cs="Arial"/>
          <w:sz w:val="20"/>
          <w:szCs w:val="20"/>
        </w:rPr>
        <w:t xml:space="preserve"> ml EtOH. </w:t>
      </w:r>
    </w:p>
    <w:p w:rsidR="0011254E" w:rsidRDefault="009E2549" w:rsidP="0011254E">
      <w:pPr>
        <w:pStyle w:val="NoSpacing"/>
        <w:numPr>
          <w:ilvl w:val="0"/>
          <w:numId w:val="10"/>
        </w:numPr>
        <w:rPr>
          <w:rFonts w:ascii="Arial" w:hAnsi="Arial" w:cs="Arial"/>
          <w:sz w:val="20"/>
          <w:szCs w:val="20"/>
        </w:rPr>
      </w:pPr>
      <w:r w:rsidRPr="00B146DA">
        <w:rPr>
          <w:rFonts w:ascii="Arial" w:hAnsi="Arial" w:cs="Arial"/>
          <w:sz w:val="20"/>
          <w:szCs w:val="20"/>
        </w:rPr>
        <w:t>Prepare 50</w:t>
      </w:r>
      <w:r w:rsidR="0011254E" w:rsidRPr="00B146DA">
        <w:rPr>
          <w:rFonts w:ascii="Arial" w:hAnsi="Arial" w:cs="Arial"/>
          <w:sz w:val="20"/>
          <w:szCs w:val="20"/>
        </w:rPr>
        <w:t>0</w:t>
      </w:r>
      <w:r w:rsidRPr="00B146DA">
        <w:rPr>
          <w:rFonts w:ascii="Arial" w:hAnsi="Arial" w:cs="Arial"/>
          <w:sz w:val="20"/>
          <w:szCs w:val="20"/>
        </w:rPr>
        <w:t xml:space="preserve"> mM TCEP by adding </w:t>
      </w:r>
      <w:r w:rsidR="007D10EE">
        <w:rPr>
          <w:rFonts w:ascii="Arial" w:hAnsi="Arial" w:cs="Arial"/>
          <w:sz w:val="20"/>
          <w:szCs w:val="20"/>
        </w:rPr>
        <w:t>6</w:t>
      </w:r>
      <w:r w:rsidRPr="00B146DA">
        <w:rPr>
          <w:rFonts w:ascii="Arial" w:hAnsi="Arial" w:cs="Arial"/>
          <w:sz w:val="20"/>
          <w:szCs w:val="20"/>
        </w:rPr>
        <w:t xml:space="preserve">0 mg for </w:t>
      </w:r>
      <w:r w:rsidR="007D10EE">
        <w:rPr>
          <w:rFonts w:ascii="Arial" w:hAnsi="Arial" w:cs="Arial"/>
          <w:sz w:val="20"/>
          <w:szCs w:val="20"/>
        </w:rPr>
        <w:t>420</w:t>
      </w:r>
      <w:r w:rsidR="009F7DCF" w:rsidRPr="00B146DA">
        <w:rPr>
          <w:rFonts w:ascii="Arial" w:hAnsi="Arial" w:cs="Arial"/>
          <w:sz w:val="20"/>
          <w:szCs w:val="20"/>
        </w:rPr>
        <w:t xml:space="preserve"> ul</w:t>
      </w:r>
      <w:r w:rsidRPr="00B146DA">
        <w:rPr>
          <w:rFonts w:ascii="Arial" w:hAnsi="Arial" w:cs="Arial"/>
          <w:sz w:val="20"/>
          <w:szCs w:val="20"/>
        </w:rPr>
        <w:t xml:space="preserve"> Milli-Q</w:t>
      </w:r>
      <w:r w:rsidR="003F47B2" w:rsidRPr="00B146DA">
        <w:rPr>
          <w:rFonts w:ascii="Arial" w:hAnsi="Arial" w:cs="Arial"/>
          <w:sz w:val="20"/>
          <w:szCs w:val="20"/>
        </w:rPr>
        <w:t xml:space="preserve"> H2O</w:t>
      </w:r>
      <w:r w:rsidR="007D10EE">
        <w:rPr>
          <w:rFonts w:ascii="Arial" w:hAnsi="Arial" w:cs="Arial"/>
          <w:sz w:val="20"/>
          <w:szCs w:val="20"/>
        </w:rPr>
        <w:t>.</w:t>
      </w:r>
    </w:p>
    <w:p w:rsidR="007B2494" w:rsidRPr="00FF7571" w:rsidRDefault="00D27B76" w:rsidP="007B2494">
      <w:pPr>
        <w:pStyle w:val="NoSpacing"/>
        <w:numPr>
          <w:ilvl w:val="0"/>
          <w:numId w:val="10"/>
        </w:numPr>
        <w:rPr>
          <w:rFonts w:ascii="Arial" w:hAnsi="Arial" w:cs="Arial"/>
          <w:sz w:val="20"/>
          <w:szCs w:val="20"/>
        </w:rPr>
      </w:pPr>
      <w:r w:rsidRPr="00D27B76">
        <w:rPr>
          <w:rFonts w:ascii="Arial" w:hAnsi="Arial" w:cs="Arial"/>
          <w:sz w:val="20"/>
          <w:szCs w:val="20"/>
        </w:rPr>
        <w:t xml:space="preserve">Make </w:t>
      </w:r>
      <w:r w:rsidR="00FF7571" w:rsidRPr="00D27B76">
        <w:rPr>
          <w:rFonts w:ascii="Arial" w:hAnsi="Arial" w:cs="Arial"/>
          <w:sz w:val="20"/>
          <w:szCs w:val="20"/>
        </w:rPr>
        <w:t xml:space="preserve">100x concentrate </w:t>
      </w:r>
      <w:r w:rsidR="00FF7571">
        <w:rPr>
          <w:rFonts w:ascii="Arial" w:hAnsi="Arial" w:cs="Arial"/>
          <w:sz w:val="20"/>
          <w:szCs w:val="20"/>
        </w:rPr>
        <w:t xml:space="preserve">of </w:t>
      </w:r>
      <w:r w:rsidRPr="00D27B76">
        <w:rPr>
          <w:rFonts w:ascii="Arial" w:hAnsi="Arial" w:cs="Arial"/>
          <w:sz w:val="20"/>
          <w:szCs w:val="20"/>
        </w:rPr>
        <w:t xml:space="preserve">additive cocktail by adding </w:t>
      </w:r>
      <w:r w:rsidR="007D10EE">
        <w:rPr>
          <w:rFonts w:ascii="Arial" w:hAnsi="Arial" w:cs="Arial"/>
          <w:sz w:val="20"/>
          <w:szCs w:val="20"/>
        </w:rPr>
        <w:t>2</w:t>
      </w:r>
      <w:r w:rsidR="007B2494" w:rsidRPr="00D27B76">
        <w:rPr>
          <w:rFonts w:ascii="Arial" w:hAnsi="Arial" w:cs="Arial"/>
          <w:sz w:val="20"/>
          <w:szCs w:val="20"/>
        </w:rPr>
        <w:t xml:space="preserve"> ml of </w:t>
      </w:r>
      <w:r w:rsidRPr="00D27B76">
        <w:rPr>
          <w:rFonts w:ascii="Arial" w:hAnsi="Arial" w:cs="Arial"/>
          <w:sz w:val="20"/>
          <w:szCs w:val="20"/>
        </w:rPr>
        <w:t xml:space="preserve">100 mM </w:t>
      </w:r>
      <w:r w:rsidR="007B2494" w:rsidRPr="00D27B76">
        <w:rPr>
          <w:rFonts w:ascii="Arial" w:hAnsi="Arial" w:cs="Arial"/>
          <w:sz w:val="20"/>
          <w:szCs w:val="20"/>
        </w:rPr>
        <w:t xml:space="preserve">PM, </w:t>
      </w:r>
      <w:r w:rsidR="007D10EE">
        <w:rPr>
          <w:rFonts w:ascii="Arial" w:hAnsi="Arial" w:cs="Arial"/>
          <w:sz w:val="20"/>
          <w:szCs w:val="20"/>
        </w:rPr>
        <w:t>2</w:t>
      </w:r>
      <w:r w:rsidR="007B2494" w:rsidRPr="00D27B76">
        <w:rPr>
          <w:rFonts w:ascii="Arial" w:hAnsi="Arial" w:cs="Arial"/>
          <w:sz w:val="20"/>
          <w:szCs w:val="20"/>
        </w:rPr>
        <w:t xml:space="preserve"> mL of</w:t>
      </w:r>
      <w:r w:rsidRPr="00D27B76">
        <w:rPr>
          <w:rFonts w:ascii="Arial" w:hAnsi="Arial" w:cs="Arial"/>
          <w:sz w:val="20"/>
          <w:szCs w:val="20"/>
        </w:rPr>
        <w:t xml:space="preserve"> 10 mM</w:t>
      </w:r>
      <w:r w:rsidR="007B2494" w:rsidRPr="00D27B76">
        <w:rPr>
          <w:rFonts w:ascii="Arial" w:hAnsi="Arial" w:cs="Arial"/>
          <w:sz w:val="20"/>
          <w:szCs w:val="20"/>
        </w:rPr>
        <w:t xml:space="preserve"> indomethacin, </w:t>
      </w:r>
      <w:r w:rsidR="007D10EE">
        <w:rPr>
          <w:rFonts w:ascii="Arial" w:hAnsi="Arial" w:cs="Arial"/>
          <w:sz w:val="20"/>
          <w:szCs w:val="20"/>
        </w:rPr>
        <w:t>2</w:t>
      </w:r>
      <w:r w:rsidR="007B2494" w:rsidRPr="00D27B76">
        <w:rPr>
          <w:rFonts w:ascii="Arial" w:hAnsi="Arial" w:cs="Arial"/>
          <w:sz w:val="20"/>
          <w:szCs w:val="20"/>
        </w:rPr>
        <w:t xml:space="preserve"> ml of </w:t>
      </w:r>
      <w:r w:rsidRPr="00D27B76">
        <w:rPr>
          <w:rFonts w:ascii="Arial" w:hAnsi="Arial" w:cs="Arial"/>
          <w:sz w:val="20"/>
          <w:szCs w:val="20"/>
        </w:rPr>
        <w:t xml:space="preserve">22 mM </w:t>
      </w:r>
      <w:r w:rsidR="007B2494" w:rsidRPr="00D27B76">
        <w:rPr>
          <w:rFonts w:ascii="Arial" w:hAnsi="Arial" w:cs="Arial"/>
          <w:sz w:val="20"/>
          <w:szCs w:val="20"/>
        </w:rPr>
        <w:t xml:space="preserve">BHT, and </w:t>
      </w:r>
      <w:r w:rsidRPr="00D27B76">
        <w:rPr>
          <w:rFonts w:ascii="Arial" w:hAnsi="Arial" w:cs="Arial"/>
          <w:sz w:val="20"/>
          <w:szCs w:val="20"/>
        </w:rPr>
        <w:t>0.</w:t>
      </w:r>
      <w:r w:rsidR="007D10EE">
        <w:rPr>
          <w:rFonts w:ascii="Arial" w:hAnsi="Arial" w:cs="Arial"/>
          <w:sz w:val="20"/>
          <w:szCs w:val="20"/>
        </w:rPr>
        <w:t>4</w:t>
      </w:r>
      <w:r w:rsidRPr="00D27B76">
        <w:rPr>
          <w:rFonts w:ascii="Arial" w:hAnsi="Arial" w:cs="Arial"/>
          <w:sz w:val="20"/>
          <w:szCs w:val="20"/>
        </w:rPr>
        <w:t xml:space="preserve"> ml</w:t>
      </w:r>
      <w:r w:rsidR="007B2494" w:rsidRPr="00D27B76">
        <w:rPr>
          <w:rFonts w:ascii="Arial" w:hAnsi="Arial" w:cs="Arial"/>
          <w:sz w:val="20"/>
          <w:szCs w:val="20"/>
        </w:rPr>
        <w:t xml:space="preserve"> of </w:t>
      </w:r>
      <w:r w:rsidRPr="00D27B76">
        <w:rPr>
          <w:rFonts w:ascii="Arial" w:hAnsi="Arial" w:cs="Arial"/>
          <w:sz w:val="20"/>
          <w:szCs w:val="20"/>
        </w:rPr>
        <w:t xml:space="preserve">500 mM </w:t>
      </w:r>
      <w:r w:rsidR="007B2494" w:rsidRPr="00D27B76">
        <w:rPr>
          <w:rFonts w:ascii="Arial" w:hAnsi="Arial" w:cs="Arial"/>
          <w:sz w:val="20"/>
          <w:szCs w:val="20"/>
        </w:rPr>
        <w:t>TCEP.</w:t>
      </w:r>
    </w:p>
    <w:p w:rsidR="00901F21" w:rsidRPr="00B146DA" w:rsidRDefault="00901F21" w:rsidP="00901F21">
      <w:pPr>
        <w:pStyle w:val="NoSpacing"/>
        <w:rPr>
          <w:rFonts w:ascii="Arial" w:hAnsi="Arial" w:cs="Arial"/>
          <w:sz w:val="20"/>
          <w:szCs w:val="20"/>
        </w:rPr>
      </w:pPr>
    </w:p>
    <w:p w:rsidR="001F00D3" w:rsidRDefault="00FF1C59" w:rsidP="00FF1C59">
      <w:pPr>
        <w:spacing w:after="0" w:line="240" w:lineRule="auto"/>
        <w:rPr>
          <w:rFonts w:ascii="Arial" w:hAnsi="Arial" w:cs="Arial"/>
          <w:sz w:val="20"/>
          <w:szCs w:val="20"/>
        </w:rPr>
      </w:pPr>
      <w:r>
        <w:rPr>
          <w:rFonts w:ascii="Arial" w:hAnsi="Arial" w:cs="Arial"/>
          <w:sz w:val="20"/>
          <w:szCs w:val="20"/>
        </w:rPr>
        <w:t xml:space="preserve">2. If needed, prepare tissue homogenization buffer by adding </w:t>
      </w:r>
      <w:r w:rsidR="001F00D3">
        <w:rPr>
          <w:rFonts w:ascii="Arial" w:hAnsi="Arial" w:cs="Arial"/>
          <w:sz w:val="20"/>
          <w:szCs w:val="20"/>
        </w:rPr>
        <w:t xml:space="preserve">10 ul of </w:t>
      </w:r>
      <w:r w:rsidR="001F00D3" w:rsidRPr="00D27B76">
        <w:rPr>
          <w:rFonts w:ascii="Arial" w:hAnsi="Arial" w:cs="Arial"/>
          <w:sz w:val="20"/>
          <w:szCs w:val="20"/>
        </w:rPr>
        <w:t xml:space="preserve">100x concentrate </w:t>
      </w:r>
      <w:r w:rsidR="001F00D3">
        <w:rPr>
          <w:rFonts w:ascii="Arial" w:hAnsi="Arial" w:cs="Arial"/>
          <w:sz w:val="20"/>
          <w:szCs w:val="20"/>
        </w:rPr>
        <w:t xml:space="preserve">of </w:t>
      </w:r>
      <w:r w:rsidR="001F00D3" w:rsidRPr="00D27B76">
        <w:rPr>
          <w:rFonts w:ascii="Arial" w:hAnsi="Arial" w:cs="Arial"/>
          <w:sz w:val="20"/>
          <w:szCs w:val="20"/>
        </w:rPr>
        <w:t xml:space="preserve">additive cocktail </w:t>
      </w:r>
      <w:r w:rsidR="001F00D3">
        <w:rPr>
          <w:rFonts w:ascii="Arial" w:hAnsi="Arial" w:cs="Arial"/>
          <w:sz w:val="20"/>
          <w:szCs w:val="20"/>
        </w:rPr>
        <w:t>to each ml of</w:t>
      </w:r>
      <w:r w:rsidR="002C2145">
        <w:rPr>
          <w:rFonts w:ascii="Arial" w:hAnsi="Arial" w:cs="Arial"/>
          <w:sz w:val="20"/>
          <w:szCs w:val="20"/>
        </w:rPr>
        <w:t xml:space="preserve"> </w:t>
      </w:r>
      <w:r w:rsidR="001F00D3">
        <w:rPr>
          <w:rFonts w:ascii="Arial" w:hAnsi="Arial" w:cs="Arial"/>
          <w:sz w:val="20"/>
          <w:szCs w:val="20"/>
        </w:rPr>
        <w:t>1 M Tris pH 7.5 buffer (will need 3 ul of buffer per mg tissue weight.)</w:t>
      </w:r>
    </w:p>
    <w:p w:rsidR="00356FAD" w:rsidRPr="00FF1C59" w:rsidRDefault="001F00D3" w:rsidP="00FF1C59">
      <w:pPr>
        <w:spacing w:after="0" w:line="240" w:lineRule="auto"/>
        <w:rPr>
          <w:rFonts w:ascii="Arial" w:hAnsi="Arial" w:cs="Arial"/>
          <w:bCs/>
          <w:iCs/>
          <w:sz w:val="20"/>
          <w:szCs w:val="20"/>
        </w:rPr>
      </w:pPr>
      <w:r>
        <w:rPr>
          <w:rFonts w:ascii="Arial" w:hAnsi="Arial" w:cs="Arial"/>
          <w:sz w:val="20"/>
          <w:szCs w:val="20"/>
        </w:rPr>
        <w:t>3</w:t>
      </w:r>
      <w:r w:rsidR="00FF7571">
        <w:rPr>
          <w:rFonts w:ascii="Arial" w:hAnsi="Arial" w:cs="Arial"/>
          <w:sz w:val="20"/>
          <w:szCs w:val="20"/>
        </w:rPr>
        <w:t xml:space="preserve">. Prepare </w:t>
      </w:r>
      <w:r w:rsidR="00356FAD" w:rsidRPr="00FF7571">
        <w:rPr>
          <w:rFonts w:ascii="Arial" w:hAnsi="Arial" w:cs="Arial"/>
          <w:sz w:val="20"/>
          <w:szCs w:val="20"/>
        </w:rPr>
        <w:t xml:space="preserve">butanol/diethyl ether (1:3, </w:t>
      </w:r>
      <w:proofErr w:type="spellStart"/>
      <w:proofErr w:type="gramStart"/>
      <w:r w:rsidR="00356FAD" w:rsidRPr="00FF7571">
        <w:rPr>
          <w:rFonts w:ascii="Arial" w:hAnsi="Arial" w:cs="Arial"/>
          <w:sz w:val="20"/>
          <w:szCs w:val="20"/>
        </w:rPr>
        <w:t>vol:vol</w:t>
      </w:r>
      <w:proofErr w:type="spellEnd"/>
      <w:proofErr w:type="gramEnd"/>
      <w:r w:rsidR="00356FAD" w:rsidRPr="00FF7571">
        <w:rPr>
          <w:rFonts w:ascii="Arial" w:hAnsi="Arial" w:cs="Arial"/>
          <w:sz w:val="20"/>
          <w:szCs w:val="20"/>
        </w:rPr>
        <w:t>)</w:t>
      </w:r>
      <w:r w:rsidR="00FF7571">
        <w:rPr>
          <w:rFonts w:ascii="Arial" w:hAnsi="Arial" w:cs="Arial"/>
          <w:sz w:val="20"/>
          <w:szCs w:val="20"/>
        </w:rPr>
        <w:t xml:space="preserve"> </w:t>
      </w:r>
      <w:proofErr w:type="spellStart"/>
      <w:r w:rsidR="00FF7571">
        <w:rPr>
          <w:rFonts w:ascii="Arial" w:hAnsi="Arial" w:cs="Arial"/>
          <w:sz w:val="20"/>
          <w:szCs w:val="20"/>
        </w:rPr>
        <w:t>delipidation</w:t>
      </w:r>
      <w:proofErr w:type="spellEnd"/>
      <w:r w:rsidR="00FF7571">
        <w:rPr>
          <w:rFonts w:ascii="Arial" w:hAnsi="Arial" w:cs="Arial"/>
          <w:sz w:val="20"/>
          <w:szCs w:val="20"/>
        </w:rPr>
        <w:t xml:space="preserve"> solvent 1 </w:t>
      </w:r>
      <w:r w:rsidR="00FF1C59">
        <w:rPr>
          <w:rFonts w:ascii="Arial" w:hAnsi="Arial" w:cs="Arial"/>
          <w:sz w:val="20"/>
          <w:szCs w:val="20"/>
        </w:rPr>
        <w:t xml:space="preserve">by adding </w:t>
      </w:r>
      <w:r w:rsidR="00356FAD" w:rsidRPr="00B146DA">
        <w:rPr>
          <w:rFonts w:ascii="Arial" w:hAnsi="Arial" w:cs="Arial"/>
          <w:sz w:val="20"/>
          <w:szCs w:val="20"/>
        </w:rPr>
        <w:t xml:space="preserve">50 ml of </w:t>
      </w:r>
      <w:r w:rsidR="00FF7571">
        <w:rPr>
          <w:rFonts w:ascii="Arial" w:hAnsi="Arial" w:cs="Arial"/>
          <w:sz w:val="20"/>
          <w:szCs w:val="20"/>
        </w:rPr>
        <w:t>b</w:t>
      </w:r>
      <w:r w:rsidR="00675D8E">
        <w:rPr>
          <w:rFonts w:ascii="Arial" w:hAnsi="Arial" w:cs="Arial"/>
          <w:sz w:val="20"/>
          <w:szCs w:val="20"/>
        </w:rPr>
        <w:t>utanol</w:t>
      </w:r>
      <w:r w:rsidR="00356FAD" w:rsidRPr="00B146DA">
        <w:rPr>
          <w:rFonts w:ascii="Arial" w:hAnsi="Arial" w:cs="Arial"/>
          <w:sz w:val="20"/>
          <w:szCs w:val="20"/>
        </w:rPr>
        <w:t xml:space="preserve"> </w:t>
      </w:r>
      <w:r w:rsidR="00FF1C59">
        <w:rPr>
          <w:rFonts w:ascii="Arial" w:hAnsi="Arial" w:cs="Arial"/>
          <w:sz w:val="20"/>
          <w:szCs w:val="20"/>
        </w:rPr>
        <w:t>to</w:t>
      </w:r>
      <w:r w:rsidR="00356FAD" w:rsidRPr="00B146DA">
        <w:rPr>
          <w:rFonts w:ascii="Arial" w:hAnsi="Arial" w:cs="Arial"/>
          <w:sz w:val="20"/>
          <w:szCs w:val="20"/>
        </w:rPr>
        <w:t xml:space="preserve"> 1</w:t>
      </w:r>
      <w:r w:rsidR="00356FAD">
        <w:rPr>
          <w:rFonts w:ascii="Arial" w:hAnsi="Arial" w:cs="Arial"/>
          <w:sz w:val="20"/>
          <w:szCs w:val="20"/>
        </w:rPr>
        <w:t>50</w:t>
      </w:r>
      <w:r w:rsidR="00356FAD" w:rsidRPr="00B146DA">
        <w:rPr>
          <w:rFonts w:ascii="Arial" w:hAnsi="Arial" w:cs="Arial"/>
          <w:sz w:val="20"/>
          <w:szCs w:val="20"/>
        </w:rPr>
        <w:t xml:space="preserve"> ml of diethyl ether</w:t>
      </w:r>
      <w:r w:rsidR="00FF1C59">
        <w:rPr>
          <w:rFonts w:ascii="Arial" w:hAnsi="Arial" w:cs="Arial"/>
          <w:sz w:val="20"/>
          <w:szCs w:val="20"/>
        </w:rPr>
        <w:t>, then adding 2 ml of 100x concentrate of 4 additive cocktail. (Keep room temp.)</w:t>
      </w:r>
    </w:p>
    <w:p w:rsidR="00FF1C59" w:rsidRPr="00FF1C59" w:rsidRDefault="001F00D3" w:rsidP="00FF1C59">
      <w:pPr>
        <w:spacing w:after="0" w:line="240" w:lineRule="auto"/>
        <w:rPr>
          <w:rFonts w:ascii="Arial" w:hAnsi="Arial" w:cs="Arial"/>
          <w:bCs/>
          <w:iCs/>
          <w:sz w:val="20"/>
          <w:szCs w:val="20"/>
        </w:rPr>
      </w:pPr>
      <w:r>
        <w:rPr>
          <w:rFonts w:ascii="Arial" w:hAnsi="Arial" w:cs="Arial"/>
          <w:sz w:val="20"/>
          <w:szCs w:val="20"/>
        </w:rPr>
        <w:t>4</w:t>
      </w:r>
      <w:r w:rsidR="00FF1C59">
        <w:rPr>
          <w:rFonts w:ascii="Arial" w:hAnsi="Arial" w:cs="Arial"/>
          <w:sz w:val="20"/>
          <w:szCs w:val="20"/>
        </w:rPr>
        <w:t xml:space="preserve">. Prepare </w:t>
      </w:r>
      <w:r w:rsidR="00C142E6">
        <w:rPr>
          <w:rFonts w:ascii="Arial" w:hAnsi="Arial" w:cs="Arial"/>
          <w:sz w:val="20"/>
          <w:szCs w:val="20"/>
        </w:rPr>
        <w:t>methanol</w:t>
      </w:r>
      <w:r w:rsidR="00C142E6" w:rsidRPr="00B146DA">
        <w:rPr>
          <w:rFonts w:ascii="Arial" w:hAnsi="Arial" w:cs="Arial"/>
          <w:sz w:val="20"/>
          <w:szCs w:val="20"/>
        </w:rPr>
        <w:t>/diethyl ether (1:</w:t>
      </w:r>
      <w:r w:rsidR="00C142E6">
        <w:rPr>
          <w:rFonts w:ascii="Arial" w:hAnsi="Arial" w:cs="Arial"/>
          <w:sz w:val="20"/>
          <w:szCs w:val="20"/>
        </w:rPr>
        <w:t>2.5</w:t>
      </w:r>
      <w:r w:rsidR="00C142E6" w:rsidRPr="00B146DA">
        <w:rPr>
          <w:rFonts w:ascii="Arial" w:hAnsi="Arial" w:cs="Arial"/>
          <w:sz w:val="20"/>
          <w:szCs w:val="20"/>
        </w:rPr>
        <w:t xml:space="preserve">, </w:t>
      </w:r>
      <w:proofErr w:type="spellStart"/>
      <w:proofErr w:type="gramStart"/>
      <w:r w:rsidR="00C142E6" w:rsidRPr="00B146DA">
        <w:rPr>
          <w:rFonts w:ascii="Arial" w:hAnsi="Arial" w:cs="Arial"/>
          <w:sz w:val="20"/>
          <w:szCs w:val="20"/>
        </w:rPr>
        <w:t>vol:vol</w:t>
      </w:r>
      <w:proofErr w:type="spellEnd"/>
      <w:proofErr w:type="gramEnd"/>
      <w:r w:rsidR="00C142E6" w:rsidRPr="00B146DA">
        <w:rPr>
          <w:rFonts w:ascii="Arial" w:hAnsi="Arial" w:cs="Arial"/>
          <w:sz w:val="20"/>
          <w:szCs w:val="20"/>
        </w:rPr>
        <w:t>)</w:t>
      </w:r>
      <w:r w:rsidR="00FF1C59">
        <w:rPr>
          <w:rFonts w:ascii="Arial" w:hAnsi="Arial" w:cs="Arial"/>
          <w:sz w:val="20"/>
          <w:szCs w:val="20"/>
        </w:rPr>
        <w:t xml:space="preserve"> </w:t>
      </w:r>
      <w:proofErr w:type="spellStart"/>
      <w:r w:rsidR="00FF1C59">
        <w:rPr>
          <w:rFonts w:ascii="Arial" w:hAnsi="Arial" w:cs="Arial"/>
          <w:sz w:val="20"/>
          <w:szCs w:val="20"/>
        </w:rPr>
        <w:t>delipidation</w:t>
      </w:r>
      <w:proofErr w:type="spellEnd"/>
      <w:r w:rsidR="00FF1C59">
        <w:rPr>
          <w:rFonts w:ascii="Arial" w:hAnsi="Arial" w:cs="Arial"/>
          <w:sz w:val="20"/>
          <w:szCs w:val="20"/>
        </w:rPr>
        <w:t xml:space="preserve"> solvent 2 by adding</w:t>
      </w:r>
      <w:r w:rsidR="00C142E6" w:rsidRPr="00B146DA">
        <w:rPr>
          <w:rFonts w:ascii="Arial" w:hAnsi="Arial" w:cs="Arial"/>
          <w:sz w:val="20"/>
          <w:szCs w:val="20"/>
        </w:rPr>
        <w:t xml:space="preserve"> 50 ml of </w:t>
      </w:r>
      <w:r w:rsidR="00C142E6">
        <w:rPr>
          <w:rFonts w:ascii="Arial" w:hAnsi="Arial" w:cs="Arial"/>
          <w:sz w:val="20"/>
          <w:szCs w:val="20"/>
        </w:rPr>
        <w:t>methanol</w:t>
      </w:r>
      <w:r w:rsidR="00C142E6" w:rsidRPr="00B146DA">
        <w:rPr>
          <w:rFonts w:ascii="Arial" w:hAnsi="Arial" w:cs="Arial"/>
          <w:sz w:val="20"/>
          <w:szCs w:val="20"/>
        </w:rPr>
        <w:t xml:space="preserve"> </w:t>
      </w:r>
      <w:r w:rsidR="00FF1C59">
        <w:rPr>
          <w:rFonts w:ascii="Arial" w:hAnsi="Arial" w:cs="Arial"/>
          <w:sz w:val="20"/>
          <w:szCs w:val="20"/>
        </w:rPr>
        <w:t>to</w:t>
      </w:r>
      <w:r w:rsidR="00C142E6" w:rsidRPr="00B146DA">
        <w:rPr>
          <w:rFonts w:ascii="Arial" w:hAnsi="Arial" w:cs="Arial"/>
          <w:sz w:val="20"/>
          <w:szCs w:val="20"/>
        </w:rPr>
        <w:t xml:space="preserve"> </w:t>
      </w:r>
      <w:r w:rsidR="00C142E6">
        <w:rPr>
          <w:rFonts w:ascii="Arial" w:hAnsi="Arial" w:cs="Arial"/>
          <w:sz w:val="20"/>
          <w:szCs w:val="20"/>
        </w:rPr>
        <w:t>1</w:t>
      </w:r>
      <w:r w:rsidR="00C142E6" w:rsidRPr="00FF1C59">
        <w:rPr>
          <w:rFonts w:ascii="Arial" w:hAnsi="Arial" w:cs="Arial"/>
          <w:sz w:val="20"/>
          <w:szCs w:val="20"/>
        </w:rPr>
        <w:t>25 ml of diethyl ether</w:t>
      </w:r>
      <w:r w:rsidR="00FF1C59" w:rsidRPr="00FF1C59">
        <w:rPr>
          <w:rFonts w:ascii="Arial" w:hAnsi="Arial" w:cs="Arial"/>
          <w:sz w:val="20"/>
          <w:szCs w:val="20"/>
        </w:rPr>
        <w:t>, then adding 1.75 ml of 100x concentrate of 4 additive cocktail. (Keep at 4C)</w:t>
      </w:r>
    </w:p>
    <w:p w:rsidR="004F320C" w:rsidRPr="00FF1C59" w:rsidRDefault="004F320C" w:rsidP="00901F21">
      <w:pPr>
        <w:pStyle w:val="NoSpacing"/>
        <w:rPr>
          <w:rFonts w:ascii="Arial" w:hAnsi="Arial" w:cs="Arial"/>
          <w:sz w:val="20"/>
          <w:szCs w:val="20"/>
        </w:rPr>
      </w:pPr>
    </w:p>
    <w:p w:rsidR="00FF1C59" w:rsidRPr="00FF1C59" w:rsidRDefault="001F00D3" w:rsidP="00FF1C59">
      <w:pPr>
        <w:pStyle w:val="Default"/>
        <w:rPr>
          <w:sz w:val="20"/>
          <w:szCs w:val="20"/>
        </w:rPr>
      </w:pPr>
      <w:r>
        <w:rPr>
          <w:sz w:val="20"/>
          <w:szCs w:val="20"/>
        </w:rPr>
        <w:t>5</w:t>
      </w:r>
      <w:r w:rsidR="00FF1C59" w:rsidRPr="00FF1C59">
        <w:rPr>
          <w:sz w:val="20"/>
          <w:szCs w:val="20"/>
        </w:rPr>
        <w:t>.</w:t>
      </w:r>
      <w:r w:rsidR="00FF1C59">
        <w:rPr>
          <w:sz w:val="20"/>
          <w:szCs w:val="20"/>
        </w:rPr>
        <w:t xml:space="preserve"> </w:t>
      </w:r>
      <w:r w:rsidR="00FF1C59" w:rsidRPr="00FF1C59">
        <w:rPr>
          <w:sz w:val="20"/>
          <w:szCs w:val="20"/>
        </w:rPr>
        <w:t xml:space="preserve">Always use a quality control plasma </w:t>
      </w:r>
      <w:r w:rsidR="00B46D2E">
        <w:rPr>
          <w:sz w:val="20"/>
          <w:szCs w:val="20"/>
        </w:rPr>
        <w:t xml:space="preserve">replicate </w:t>
      </w:r>
      <w:r w:rsidR="00FF1C59" w:rsidRPr="00FF1C59">
        <w:rPr>
          <w:sz w:val="20"/>
          <w:szCs w:val="20"/>
        </w:rPr>
        <w:t xml:space="preserve">as </w:t>
      </w:r>
      <w:r w:rsidR="00B46D2E">
        <w:rPr>
          <w:sz w:val="20"/>
          <w:szCs w:val="20"/>
        </w:rPr>
        <w:t xml:space="preserve">quality </w:t>
      </w:r>
      <w:r w:rsidR="00FF1C59" w:rsidRPr="00FF1C59">
        <w:rPr>
          <w:sz w:val="20"/>
          <w:szCs w:val="20"/>
        </w:rPr>
        <w:t>control.</w:t>
      </w:r>
    </w:p>
    <w:p w:rsidR="00FF1C59" w:rsidRPr="00FF1C59" w:rsidRDefault="001F00D3" w:rsidP="00FF1C59">
      <w:pPr>
        <w:pStyle w:val="Default"/>
        <w:rPr>
          <w:sz w:val="20"/>
          <w:szCs w:val="20"/>
        </w:rPr>
      </w:pPr>
      <w:r>
        <w:rPr>
          <w:sz w:val="20"/>
          <w:szCs w:val="20"/>
        </w:rPr>
        <w:t>6</w:t>
      </w:r>
      <w:r w:rsidR="00FF1C59" w:rsidRPr="00FF1C59">
        <w:rPr>
          <w:sz w:val="20"/>
          <w:szCs w:val="20"/>
        </w:rPr>
        <w:t>.</w:t>
      </w:r>
      <w:r w:rsidR="00FF1C59">
        <w:rPr>
          <w:sz w:val="20"/>
          <w:szCs w:val="20"/>
        </w:rPr>
        <w:t xml:space="preserve"> </w:t>
      </w:r>
      <w:r w:rsidR="00FF1C59" w:rsidRPr="00FF1C59">
        <w:rPr>
          <w:sz w:val="20"/>
          <w:szCs w:val="20"/>
        </w:rPr>
        <w:t>For each tissue sample:</w:t>
      </w:r>
    </w:p>
    <w:p w:rsidR="00FF1C59" w:rsidRPr="00FF1C59" w:rsidRDefault="00FF1C59" w:rsidP="00FF1C59">
      <w:pPr>
        <w:pStyle w:val="Default"/>
        <w:ind w:left="720"/>
        <w:rPr>
          <w:sz w:val="20"/>
          <w:szCs w:val="20"/>
        </w:rPr>
      </w:pPr>
      <w:r w:rsidRPr="00FF1C59">
        <w:rPr>
          <w:sz w:val="20"/>
          <w:szCs w:val="20"/>
        </w:rPr>
        <w:t>a.</w:t>
      </w:r>
      <w:r w:rsidRPr="00FF1C59">
        <w:rPr>
          <w:sz w:val="20"/>
          <w:szCs w:val="20"/>
        </w:rPr>
        <w:tab/>
        <w:t xml:space="preserve">Carefully weigh tissue and place in the appropriate tube </w:t>
      </w:r>
    </w:p>
    <w:p w:rsidR="00FF1C59" w:rsidRPr="00FF1C59" w:rsidRDefault="00FF1C59" w:rsidP="00FF1C59">
      <w:pPr>
        <w:pStyle w:val="Default"/>
        <w:ind w:left="720"/>
        <w:rPr>
          <w:sz w:val="20"/>
          <w:szCs w:val="20"/>
        </w:rPr>
      </w:pPr>
      <w:r w:rsidRPr="00FF1C59">
        <w:rPr>
          <w:sz w:val="20"/>
          <w:szCs w:val="20"/>
        </w:rPr>
        <w:t>b.</w:t>
      </w:r>
      <w:r w:rsidRPr="00FF1C59">
        <w:rPr>
          <w:sz w:val="20"/>
          <w:szCs w:val="20"/>
        </w:rPr>
        <w:tab/>
        <w:t>Add 3 µl of ice cold homogenization buffer per mg of tissue.</w:t>
      </w:r>
    </w:p>
    <w:p w:rsidR="00FF1C59" w:rsidRPr="00FF1C59" w:rsidRDefault="00FF1C59" w:rsidP="00FF1C59">
      <w:pPr>
        <w:pStyle w:val="Default"/>
        <w:ind w:left="720"/>
        <w:rPr>
          <w:sz w:val="20"/>
          <w:szCs w:val="20"/>
        </w:rPr>
      </w:pPr>
      <w:r w:rsidRPr="00FF1C59">
        <w:rPr>
          <w:sz w:val="20"/>
          <w:szCs w:val="20"/>
        </w:rPr>
        <w:t>c.</w:t>
      </w:r>
      <w:r w:rsidRPr="00FF1C59">
        <w:rPr>
          <w:sz w:val="20"/>
          <w:szCs w:val="20"/>
        </w:rPr>
        <w:tab/>
        <w:t>Homogenize on ice</w:t>
      </w:r>
      <w:r>
        <w:rPr>
          <w:sz w:val="20"/>
          <w:szCs w:val="20"/>
        </w:rPr>
        <w:t xml:space="preserve"> </w:t>
      </w:r>
      <w:r w:rsidRPr="00FF1C59">
        <w:rPr>
          <w:sz w:val="20"/>
          <w:szCs w:val="20"/>
        </w:rPr>
        <w:t>using the hand</w:t>
      </w:r>
      <w:r>
        <w:rPr>
          <w:sz w:val="20"/>
          <w:szCs w:val="20"/>
        </w:rPr>
        <w:t>-</w:t>
      </w:r>
      <w:r w:rsidRPr="00FF1C59">
        <w:rPr>
          <w:sz w:val="20"/>
          <w:szCs w:val="20"/>
        </w:rPr>
        <w:t>held homogenizer for approximately 30 seconds or until completely homogenized.</w:t>
      </w:r>
      <w:r w:rsidR="003B0DC4">
        <w:rPr>
          <w:sz w:val="20"/>
          <w:szCs w:val="20"/>
        </w:rPr>
        <w:t xml:space="preserve"> Take aliquot to measure protein concentration.</w:t>
      </w:r>
    </w:p>
    <w:p w:rsidR="00FF1C59" w:rsidRDefault="00FF1C59" w:rsidP="00FF1C59">
      <w:pPr>
        <w:pStyle w:val="Default"/>
        <w:rPr>
          <w:sz w:val="20"/>
          <w:szCs w:val="20"/>
        </w:rPr>
      </w:pPr>
    </w:p>
    <w:p w:rsidR="00FF1C59" w:rsidRPr="00FF1C59" w:rsidRDefault="00FF1C59" w:rsidP="00FF1C59">
      <w:pPr>
        <w:pStyle w:val="Default"/>
        <w:rPr>
          <w:sz w:val="20"/>
          <w:szCs w:val="20"/>
        </w:rPr>
      </w:pPr>
      <w:r w:rsidRPr="00FF1C59">
        <w:rPr>
          <w:sz w:val="20"/>
          <w:szCs w:val="20"/>
        </w:rPr>
        <w:t>SAMPLE</w:t>
      </w:r>
      <w:r>
        <w:rPr>
          <w:sz w:val="20"/>
          <w:szCs w:val="20"/>
        </w:rPr>
        <w:t xml:space="preserve"> WORK-UP</w:t>
      </w:r>
    </w:p>
    <w:p w:rsidR="00FF1C59" w:rsidRPr="00FF1C59" w:rsidRDefault="00FF1C59" w:rsidP="00FF1C59">
      <w:pPr>
        <w:pStyle w:val="Default"/>
        <w:rPr>
          <w:sz w:val="20"/>
          <w:szCs w:val="20"/>
        </w:rPr>
      </w:pPr>
      <w:r>
        <w:rPr>
          <w:sz w:val="20"/>
          <w:szCs w:val="20"/>
        </w:rPr>
        <w:t xml:space="preserve">Note: </w:t>
      </w:r>
      <w:r w:rsidRPr="00FF1C59">
        <w:rPr>
          <w:sz w:val="20"/>
          <w:szCs w:val="20"/>
        </w:rPr>
        <w:t>Use the following volumes for each tissue:</w:t>
      </w:r>
    </w:p>
    <w:p w:rsidR="00FF1C59" w:rsidRPr="00FF1C59" w:rsidRDefault="00FF1C59" w:rsidP="00FF1C59">
      <w:pPr>
        <w:pStyle w:val="Default"/>
        <w:ind w:firstLine="720"/>
        <w:rPr>
          <w:sz w:val="20"/>
          <w:szCs w:val="20"/>
        </w:rPr>
      </w:pPr>
      <w:r w:rsidRPr="00FF1C59">
        <w:rPr>
          <w:sz w:val="20"/>
          <w:szCs w:val="20"/>
        </w:rPr>
        <w:t>Plasma 100 µl,</w:t>
      </w:r>
    </w:p>
    <w:p w:rsidR="00FF1C59" w:rsidRPr="00FF1C59" w:rsidRDefault="00FF1C59" w:rsidP="00FF1C59">
      <w:pPr>
        <w:pStyle w:val="Default"/>
        <w:ind w:firstLine="720"/>
        <w:rPr>
          <w:sz w:val="20"/>
          <w:szCs w:val="20"/>
        </w:rPr>
      </w:pPr>
      <w:r w:rsidRPr="00FF1C59">
        <w:rPr>
          <w:sz w:val="20"/>
          <w:szCs w:val="20"/>
        </w:rPr>
        <w:t>Whole tissue homogenate 100 µl,</w:t>
      </w:r>
    </w:p>
    <w:p w:rsidR="00FF1C59" w:rsidRPr="00FF1C59" w:rsidRDefault="00FF1C59" w:rsidP="00FF1C59">
      <w:pPr>
        <w:pStyle w:val="Default"/>
        <w:ind w:firstLine="720"/>
        <w:rPr>
          <w:sz w:val="20"/>
          <w:szCs w:val="20"/>
        </w:rPr>
      </w:pPr>
      <w:r w:rsidRPr="00FF1C59">
        <w:rPr>
          <w:sz w:val="20"/>
          <w:szCs w:val="20"/>
        </w:rPr>
        <w:t>HDL 20 – 100 µl,</w:t>
      </w:r>
    </w:p>
    <w:p w:rsidR="00FF1C59" w:rsidRDefault="00FF1C59" w:rsidP="00FF1C59">
      <w:pPr>
        <w:pStyle w:val="Default"/>
        <w:ind w:firstLine="720"/>
        <w:rPr>
          <w:sz w:val="20"/>
          <w:szCs w:val="20"/>
        </w:rPr>
      </w:pPr>
      <w:r w:rsidRPr="00FF1C59">
        <w:rPr>
          <w:sz w:val="20"/>
          <w:szCs w:val="20"/>
        </w:rPr>
        <w:t xml:space="preserve">Urine 100-200 µl. </w:t>
      </w:r>
    </w:p>
    <w:p w:rsidR="001F00D3" w:rsidRPr="00FF1C59" w:rsidRDefault="001F00D3" w:rsidP="00FF1C59">
      <w:pPr>
        <w:pStyle w:val="Default"/>
        <w:ind w:firstLine="720"/>
        <w:rPr>
          <w:sz w:val="20"/>
          <w:szCs w:val="20"/>
        </w:rPr>
      </w:pPr>
    </w:p>
    <w:p w:rsidR="001F00D3" w:rsidRDefault="00FF1C59" w:rsidP="001F00D3">
      <w:pPr>
        <w:pStyle w:val="Default"/>
        <w:numPr>
          <w:ilvl w:val="0"/>
          <w:numId w:val="32"/>
        </w:numPr>
        <w:rPr>
          <w:sz w:val="20"/>
          <w:szCs w:val="20"/>
        </w:rPr>
      </w:pPr>
      <w:r>
        <w:rPr>
          <w:sz w:val="20"/>
          <w:szCs w:val="20"/>
        </w:rPr>
        <w:t xml:space="preserve">Add </w:t>
      </w:r>
      <w:r w:rsidRPr="00FF1C59">
        <w:rPr>
          <w:sz w:val="20"/>
          <w:szCs w:val="20"/>
        </w:rPr>
        <w:t>1 µl of 100x additive cocktail concentrate</w:t>
      </w:r>
      <w:r w:rsidR="001F00D3">
        <w:rPr>
          <w:sz w:val="20"/>
          <w:szCs w:val="20"/>
        </w:rPr>
        <w:t xml:space="preserve"> to each 100 </w:t>
      </w:r>
      <w:r w:rsidR="001F00D3">
        <w:rPr>
          <w:rFonts w:ascii="Symbol" w:hAnsi="Symbol"/>
          <w:sz w:val="20"/>
          <w:szCs w:val="20"/>
        </w:rPr>
        <w:t></w:t>
      </w:r>
      <w:r w:rsidR="001F00D3">
        <w:rPr>
          <w:sz w:val="20"/>
          <w:szCs w:val="20"/>
        </w:rPr>
        <w:t xml:space="preserve">l sample (or </w:t>
      </w:r>
      <w:r w:rsidRPr="00FF1C59">
        <w:rPr>
          <w:sz w:val="20"/>
          <w:szCs w:val="20"/>
        </w:rPr>
        <w:t>appropriate volume</w:t>
      </w:r>
      <w:r w:rsidR="001F00D3">
        <w:rPr>
          <w:sz w:val="20"/>
          <w:szCs w:val="20"/>
        </w:rPr>
        <w:t>)</w:t>
      </w:r>
      <w:r w:rsidRPr="00FF1C59">
        <w:rPr>
          <w:sz w:val="20"/>
          <w:szCs w:val="20"/>
        </w:rPr>
        <w:t>.</w:t>
      </w:r>
    </w:p>
    <w:p w:rsidR="001F00D3" w:rsidRDefault="001F00D3" w:rsidP="001F00D3">
      <w:pPr>
        <w:pStyle w:val="Default"/>
        <w:numPr>
          <w:ilvl w:val="0"/>
          <w:numId w:val="32"/>
        </w:numPr>
        <w:rPr>
          <w:sz w:val="20"/>
          <w:szCs w:val="20"/>
        </w:rPr>
      </w:pPr>
      <w:r w:rsidRPr="001F00D3">
        <w:rPr>
          <w:sz w:val="20"/>
          <w:szCs w:val="20"/>
        </w:rPr>
        <w:t xml:space="preserve">Add </w:t>
      </w:r>
      <w:r w:rsidR="00FF1C59" w:rsidRPr="001F00D3">
        <w:rPr>
          <w:sz w:val="20"/>
          <w:szCs w:val="20"/>
        </w:rPr>
        <w:t>5 µl of [</w:t>
      </w:r>
      <w:r w:rsidR="00FF1C59" w:rsidRPr="001F00D3">
        <w:rPr>
          <w:sz w:val="20"/>
          <w:szCs w:val="20"/>
          <w:vertAlign w:val="superscript"/>
        </w:rPr>
        <w:t>2</w:t>
      </w:r>
      <w:r w:rsidR="00FF1C59" w:rsidRPr="001F00D3">
        <w:rPr>
          <w:sz w:val="20"/>
          <w:szCs w:val="20"/>
        </w:rPr>
        <w:t>H</w:t>
      </w:r>
      <w:r w:rsidR="00FF1C59" w:rsidRPr="001F00D3">
        <w:rPr>
          <w:sz w:val="20"/>
          <w:szCs w:val="20"/>
          <w:vertAlign w:val="subscript"/>
        </w:rPr>
        <w:t>11</w:t>
      </w:r>
      <w:r w:rsidR="00FF1C59" w:rsidRPr="001F00D3">
        <w:rPr>
          <w:sz w:val="20"/>
          <w:szCs w:val="20"/>
        </w:rPr>
        <w:t xml:space="preserve">] </w:t>
      </w:r>
      <w:proofErr w:type="spellStart"/>
      <w:r w:rsidR="00FF1C59" w:rsidRPr="001F00D3">
        <w:rPr>
          <w:sz w:val="20"/>
          <w:szCs w:val="20"/>
        </w:rPr>
        <w:t>IsoLG</w:t>
      </w:r>
      <w:proofErr w:type="spellEnd"/>
      <w:r w:rsidR="00FF1C59" w:rsidRPr="001F00D3">
        <w:rPr>
          <w:sz w:val="20"/>
          <w:szCs w:val="20"/>
        </w:rPr>
        <w:t xml:space="preserve">-protein </w:t>
      </w:r>
      <w:r w:rsidRPr="001F00D3">
        <w:rPr>
          <w:sz w:val="20"/>
          <w:szCs w:val="20"/>
        </w:rPr>
        <w:t xml:space="preserve">internal standard </w:t>
      </w:r>
      <w:r w:rsidR="00FF1C59" w:rsidRPr="001F00D3">
        <w:rPr>
          <w:sz w:val="20"/>
          <w:szCs w:val="20"/>
        </w:rPr>
        <w:t>mix</w:t>
      </w:r>
      <w:r w:rsidRPr="001F00D3">
        <w:rPr>
          <w:sz w:val="20"/>
          <w:szCs w:val="20"/>
        </w:rPr>
        <w:t xml:space="preserve"> to sample </w:t>
      </w:r>
      <w:r w:rsidR="007B1B80">
        <w:rPr>
          <w:sz w:val="20"/>
          <w:szCs w:val="20"/>
        </w:rPr>
        <w:t xml:space="preserve">(this will yield 2.2 </w:t>
      </w:r>
      <w:proofErr w:type="spellStart"/>
      <w:r w:rsidR="007B1B80">
        <w:rPr>
          <w:sz w:val="20"/>
          <w:szCs w:val="20"/>
        </w:rPr>
        <w:t>pmol</w:t>
      </w:r>
      <w:proofErr w:type="spellEnd"/>
      <w:r w:rsidR="007B1B80">
        <w:rPr>
          <w:sz w:val="20"/>
          <w:szCs w:val="20"/>
        </w:rPr>
        <w:t xml:space="preserve"> </w:t>
      </w:r>
      <w:r w:rsidR="007B1B80" w:rsidRPr="001F00D3">
        <w:rPr>
          <w:sz w:val="20"/>
          <w:szCs w:val="20"/>
        </w:rPr>
        <w:t>[</w:t>
      </w:r>
      <w:r w:rsidR="007B1B80" w:rsidRPr="001F00D3">
        <w:rPr>
          <w:sz w:val="20"/>
          <w:szCs w:val="20"/>
          <w:vertAlign w:val="superscript"/>
        </w:rPr>
        <w:t>2</w:t>
      </w:r>
      <w:r w:rsidR="007B1B80" w:rsidRPr="001F00D3">
        <w:rPr>
          <w:sz w:val="20"/>
          <w:szCs w:val="20"/>
        </w:rPr>
        <w:t>H</w:t>
      </w:r>
      <w:r w:rsidR="007B1B80" w:rsidRPr="001F00D3">
        <w:rPr>
          <w:sz w:val="20"/>
          <w:szCs w:val="20"/>
          <w:vertAlign w:val="subscript"/>
        </w:rPr>
        <w:t>11</w:t>
      </w:r>
      <w:r w:rsidR="007B1B80" w:rsidRPr="001F00D3">
        <w:rPr>
          <w:sz w:val="20"/>
          <w:szCs w:val="20"/>
        </w:rPr>
        <w:t xml:space="preserve">] </w:t>
      </w:r>
      <w:proofErr w:type="spellStart"/>
      <w:r w:rsidR="007B1B80" w:rsidRPr="001F00D3">
        <w:rPr>
          <w:sz w:val="20"/>
          <w:szCs w:val="20"/>
        </w:rPr>
        <w:t>IsoLG</w:t>
      </w:r>
      <w:proofErr w:type="spellEnd"/>
      <w:r w:rsidR="007B1B80">
        <w:rPr>
          <w:sz w:val="20"/>
          <w:szCs w:val="20"/>
        </w:rPr>
        <w:t xml:space="preserve">-Lys) </w:t>
      </w:r>
      <w:r w:rsidRPr="001F00D3">
        <w:rPr>
          <w:sz w:val="20"/>
          <w:szCs w:val="20"/>
        </w:rPr>
        <w:t>and mix well.</w:t>
      </w:r>
      <w:r w:rsidR="00FF1C59" w:rsidRPr="001F00D3">
        <w:rPr>
          <w:sz w:val="20"/>
          <w:szCs w:val="20"/>
        </w:rPr>
        <w:t xml:space="preserve"> </w:t>
      </w:r>
    </w:p>
    <w:p w:rsidR="001F00D3" w:rsidRDefault="001F00D3" w:rsidP="001F00D3">
      <w:pPr>
        <w:pStyle w:val="Default"/>
        <w:numPr>
          <w:ilvl w:val="0"/>
          <w:numId w:val="32"/>
        </w:numPr>
        <w:rPr>
          <w:sz w:val="20"/>
          <w:szCs w:val="20"/>
        </w:rPr>
      </w:pPr>
      <w:r w:rsidRPr="001F00D3">
        <w:rPr>
          <w:sz w:val="20"/>
          <w:szCs w:val="20"/>
        </w:rPr>
        <w:t>A</w:t>
      </w:r>
      <w:r w:rsidR="00FF1C59" w:rsidRPr="001F00D3">
        <w:rPr>
          <w:sz w:val="20"/>
          <w:szCs w:val="20"/>
        </w:rPr>
        <w:t xml:space="preserve">dd 900 µl of DMSO. </w:t>
      </w:r>
    </w:p>
    <w:p w:rsidR="001F00D3" w:rsidRDefault="00FF1C59" w:rsidP="00FF1C59">
      <w:pPr>
        <w:pStyle w:val="Default"/>
        <w:numPr>
          <w:ilvl w:val="0"/>
          <w:numId w:val="32"/>
        </w:numPr>
        <w:rPr>
          <w:sz w:val="20"/>
          <w:szCs w:val="20"/>
        </w:rPr>
      </w:pPr>
      <w:r w:rsidRPr="001F00D3">
        <w:rPr>
          <w:sz w:val="20"/>
          <w:szCs w:val="20"/>
        </w:rPr>
        <w:t>Mix well by pipetting and let stand at RT for 10 min.</w:t>
      </w:r>
    </w:p>
    <w:p w:rsidR="001F00D3" w:rsidRDefault="001F00D3" w:rsidP="00FF1C59">
      <w:pPr>
        <w:pStyle w:val="Default"/>
        <w:numPr>
          <w:ilvl w:val="0"/>
          <w:numId w:val="32"/>
        </w:numPr>
        <w:rPr>
          <w:sz w:val="20"/>
          <w:szCs w:val="20"/>
        </w:rPr>
      </w:pPr>
      <w:r w:rsidRPr="001F00D3">
        <w:rPr>
          <w:sz w:val="20"/>
          <w:szCs w:val="20"/>
        </w:rPr>
        <w:t>Place 15 ml of butanol/diethyl ether/additive mix in</w:t>
      </w:r>
      <w:r w:rsidR="00FF1C59" w:rsidRPr="001F00D3">
        <w:rPr>
          <w:sz w:val="20"/>
          <w:szCs w:val="20"/>
        </w:rPr>
        <w:t xml:space="preserve"> 15 ml conical tubes</w:t>
      </w:r>
      <w:r w:rsidRPr="001F00D3">
        <w:rPr>
          <w:sz w:val="20"/>
          <w:szCs w:val="20"/>
        </w:rPr>
        <w:t>.</w:t>
      </w:r>
    </w:p>
    <w:p w:rsidR="001F00D3" w:rsidRDefault="00FF1C59" w:rsidP="00FF1C59">
      <w:pPr>
        <w:pStyle w:val="Default"/>
        <w:numPr>
          <w:ilvl w:val="0"/>
          <w:numId w:val="32"/>
        </w:numPr>
        <w:rPr>
          <w:sz w:val="20"/>
          <w:szCs w:val="20"/>
        </w:rPr>
      </w:pPr>
      <w:r w:rsidRPr="001F00D3">
        <w:rPr>
          <w:sz w:val="20"/>
          <w:szCs w:val="20"/>
        </w:rPr>
        <w:t>Infuse the sample using 200 µl gel loading tip into 15 ml conical tube with 15 ml of butanol/diethyl ether/additives.</w:t>
      </w:r>
    </w:p>
    <w:p w:rsidR="001F00D3" w:rsidRDefault="00FF1C59" w:rsidP="00FF1C59">
      <w:pPr>
        <w:pStyle w:val="Default"/>
        <w:numPr>
          <w:ilvl w:val="0"/>
          <w:numId w:val="32"/>
        </w:numPr>
        <w:rPr>
          <w:sz w:val="20"/>
          <w:szCs w:val="20"/>
        </w:rPr>
      </w:pPr>
      <w:r w:rsidRPr="001F00D3">
        <w:rPr>
          <w:sz w:val="20"/>
          <w:szCs w:val="20"/>
        </w:rPr>
        <w:t xml:space="preserve">Immediately invert the sample 10 times. (Do not vortex) </w:t>
      </w:r>
    </w:p>
    <w:p w:rsidR="003F2BE9" w:rsidRPr="001F00D3" w:rsidRDefault="00FF1C59" w:rsidP="00FF1C59">
      <w:pPr>
        <w:pStyle w:val="Default"/>
        <w:numPr>
          <w:ilvl w:val="0"/>
          <w:numId w:val="32"/>
        </w:numPr>
        <w:rPr>
          <w:sz w:val="20"/>
          <w:szCs w:val="20"/>
        </w:rPr>
      </w:pPr>
      <w:r w:rsidRPr="001F00D3">
        <w:rPr>
          <w:sz w:val="20"/>
          <w:szCs w:val="20"/>
        </w:rPr>
        <w:t>Let stand at -20°</w:t>
      </w:r>
      <w:proofErr w:type="spellStart"/>
      <w:r w:rsidRPr="001F00D3">
        <w:rPr>
          <w:sz w:val="20"/>
          <w:szCs w:val="20"/>
        </w:rPr>
        <w:t>C over</w:t>
      </w:r>
      <w:proofErr w:type="spellEnd"/>
      <w:r w:rsidRPr="001F00D3">
        <w:rPr>
          <w:sz w:val="20"/>
          <w:szCs w:val="20"/>
        </w:rPr>
        <w:t xml:space="preserve"> night.</w:t>
      </w:r>
    </w:p>
    <w:p w:rsidR="004F3F01" w:rsidRDefault="004F3F01" w:rsidP="0099120B">
      <w:pPr>
        <w:pStyle w:val="ListParagraph"/>
        <w:spacing w:after="0" w:line="240" w:lineRule="auto"/>
        <w:ind w:left="810"/>
        <w:contextualSpacing w:val="0"/>
        <w:rPr>
          <w:rFonts w:ascii="Arial" w:hAnsi="Arial" w:cs="Arial"/>
          <w:sz w:val="20"/>
          <w:szCs w:val="20"/>
        </w:rPr>
      </w:pPr>
    </w:p>
    <w:p w:rsidR="00943074" w:rsidRPr="0099120B" w:rsidRDefault="00943074" w:rsidP="00943074">
      <w:pPr>
        <w:pStyle w:val="ListParagraph"/>
        <w:spacing w:after="0" w:line="240" w:lineRule="auto"/>
        <w:ind w:left="0"/>
        <w:contextualSpacing w:val="0"/>
        <w:jc w:val="both"/>
        <w:rPr>
          <w:rFonts w:ascii="Arial" w:hAnsi="Arial" w:cs="Arial"/>
          <w:sz w:val="20"/>
          <w:szCs w:val="20"/>
        </w:rPr>
      </w:pPr>
      <w:r w:rsidRPr="0099120B">
        <w:rPr>
          <w:rFonts w:ascii="Arial" w:hAnsi="Arial" w:cs="Arial"/>
          <w:b/>
          <w:sz w:val="20"/>
          <w:szCs w:val="20"/>
        </w:rPr>
        <w:t>Day 2</w:t>
      </w:r>
    </w:p>
    <w:p w:rsidR="00B87558" w:rsidRPr="00B146DA" w:rsidRDefault="00ED32FD" w:rsidP="004957E3">
      <w:pPr>
        <w:pStyle w:val="NoSpacing"/>
        <w:numPr>
          <w:ilvl w:val="0"/>
          <w:numId w:val="29"/>
        </w:numPr>
        <w:rPr>
          <w:rFonts w:ascii="Arial" w:hAnsi="Arial" w:cs="Arial"/>
          <w:sz w:val="20"/>
          <w:szCs w:val="20"/>
        </w:rPr>
      </w:pPr>
      <w:r w:rsidRPr="00B146DA">
        <w:rPr>
          <w:rFonts w:ascii="Arial" w:hAnsi="Arial" w:cs="Arial"/>
          <w:sz w:val="20"/>
          <w:szCs w:val="20"/>
        </w:rPr>
        <w:t>Centrifuge</w:t>
      </w:r>
      <w:r w:rsidR="00245628" w:rsidRPr="00B146DA">
        <w:rPr>
          <w:rFonts w:ascii="Arial" w:hAnsi="Arial" w:cs="Arial"/>
          <w:sz w:val="20"/>
          <w:szCs w:val="20"/>
        </w:rPr>
        <w:t xml:space="preserve"> </w:t>
      </w:r>
      <w:r w:rsidR="00A40309">
        <w:rPr>
          <w:rFonts w:ascii="Arial" w:hAnsi="Arial" w:cs="Arial"/>
          <w:sz w:val="20"/>
          <w:szCs w:val="20"/>
        </w:rPr>
        <w:t xml:space="preserve">sample </w:t>
      </w:r>
      <w:r w:rsidR="00245628" w:rsidRPr="00B146DA">
        <w:rPr>
          <w:rFonts w:ascii="Arial" w:hAnsi="Arial" w:cs="Arial"/>
          <w:sz w:val="20"/>
          <w:szCs w:val="20"/>
        </w:rPr>
        <w:t xml:space="preserve">at </w:t>
      </w:r>
      <w:r w:rsidR="009A0623">
        <w:rPr>
          <w:rFonts w:ascii="Arial" w:hAnsi="Arial" w:cs="Arial"/>
          <w:sz w:val="20"/>
          <w:szCs w:val="20"/>
        </w:rPr>
        <w:t>maximum speed on swing rotor centrifuge (</w:t>
      </w:r>
      <w:r w:rsidR="00FD31D9" w:rsidRPr="00964D9B">
        <w:rPr>
          <w:rFonts w:ascii="Arial" w:hAnsi="Arial" w:cs="Arial"/>
          <w:sz w:val="20"/>
          <w:szCs w:val="20"/>
        </w:rPr>
        <w:t>IEC HN-SII Centrifuge</w:t>
      </w:r>
      <w:r w:rsidR="009A0623">
        <w:rPr>
          <w:rFonts w:ascii="Arial" w:hAnsi="Arial" w:cs="Arial"/>
          <w:sz w:val="20"/>
          <w:szCs w:val="20"/>
        </w:rPr>
        <w:t xml:space="preserve">) </w:t>
      </w:r>
      <w:r w:rsidR="00245628" w:rsidRPr="00B146DA">
        <w:rPr>
          <w:rFonts w:ascii="Arial" w:hAnsi="Arial" w:cs="Arial"/>
          <w:sz w:val="20"/>
          <w:szCs w:val="20"/>
        </w:rPr>
        <w:t xml:space="preserve">for </w:t>
      </w:r>
      <w:r w:rsidR="00943074">
        <w:rPr>
          <w:rFonts w:ascii="Arial" w:hAnsi="Arial" w:cs="Arial"/>
          <w:sz w:val="20"/>
          <w:szCs w:val="20"/>
        </w:rPr>
        <w:t>5</w:t>
      </w:r>
      <w:r w:rsidR="00245628" w:rsidRPr="00B146DA">
        <w:rPr>
          <w:rFonts w:ascii="Arial" w:hAnsi="Arial" w:cs="Arial"/>
          <w:sz w:val="20"/>
          <w:szCs w:val="20"/>
        </w:rPr>
        <w:t xml:space="preserve"> min </w:t>
      </w:r>
      <w:r w:rsidR="00B87558" w:rsidRPr="00B146DA">
        <w:rPr>
          <w:rFonts w:ascii="Arial" w:hAnsi="Arial" w:cs="Arial"/>
          <w:sz w:val="20"/>
          <w:szCs w:val="20"/>
        </w:rPr>
        <w:t>to pellet protein.</w:t>
      </w:r>
    </w:p>
    <w:p w:rsidR="00245628" w:rsidRPr="00B146DA" w:rsidRDefault="00245628" w:rsidP="004957E3">
      <w:pPr>
        <w:pStyle w:val="NoSpacing"/>
        <w:numPr>
          <w:ilvl w:val="0"/>
          <w:numId w:val="29"/>
        </w:numPr>
        <w:rPr>
          <w:rFonts w:ascii="Arial" w:hAnsi="Arial" w:cs="Arial"/>
          <w:sz w:val="20"/>
          <w:szCs w:val="20"/>
        </w:rPr>
      </w:pPr>
      <w:r w:rsidRPr="00B146DA">
        <w:rPr>
          <w:rFonts w:ascii="Arial" w:hAnsi="Arial" w:cs="Arial"/>
          <w:sz w:val="20"/>
          <w:szCs w:val="20"/>
        </w:rPr>
        <w:t xml:space="preserve">Carefully </w:t>
      </w:r>
      <w:r w:rsidR="007C76AB">
        <w:rPr>
          <w:rFonts w:ascii="Arial" w:hAnsi="Arial" w:cs="Arial"/>
          <w:sz w:val="20"/>
          <w:szCs w:val="20"/>
        </w:rPr>
        <w:t>aspirate</w:t>
      </w:r>
      <w:r w:rsidRPr="00B146DA">
        <w:rPr>
          <w:rFonts w:ascii="Arial" w:hAnsi="Arial" w:cs="Arial"/>
          <w:sz w:val="20"/>
          <w:szCs w:val="20"/>
        </w:rPr>
        <w:t xml:space="preserve"> </w:t>
      </w:r>
      <w:r w:rsidR="00D97AEB" w:rsidRPr="00B146DA">
        <w:rPr>
          <w:rFonts w:ascii="Arial" w:hAnsi="Arial" w:cs="Arial"/>
          <w:sz w:val="20"/>
          <w:szCs w:val="20"/>
        </w:rPr>
        <w:t xml:space="preserve">the </w:t>
      </w:r>
      <w:r w:rsidR="007C76AB">
        <w:rPr>
          <w:rFonts w:ascii="Arial" w:hAnsi="Arial" w:cs="Arial"/>
          <w:sz w:val="20"/>
          <w:szCs w:val="20"/>
        </w:rPr>
        <w:t>butanol</w:t>
      </w:r>
      <w:r w:rsidR="00D97AEB" w:rsidRPr="00B146DA">
        <w:rPr>
          <w:rFonts w:ascii="Arial" w:hAnsi="Arial" w:cs="Arial"/>
          <w:sz w:val="20"/>
          <w:szCs w:val="20"/>
        </w:rPr>
        <w:t xml:space="preserve">/diethyl ether </w:t>
      </w:r>
      <w:r w:rsidR="003B3A95">
        <w:rPr>
          <w:rFonts w:ascii="Arial" w:hAnsi="Arial" w:cs="Arial"/>
          <w:sz w:val="20"/>
          <w:szCs w:val="20"/>
        </w:rPr>
        <w:t>from the pellet using vacuum flask and tubing connected to glass Pasteur pipette.</w:t>
      </w:r>
    </w:p>
    <w:p w:rsidR="00245628" w:rsidRPr="00B146DA" w:rsidRDefault="00975BCE" w:rsidP="004957E3">
      <w:pPr>
        <w:pStyle w:val="ListParagraph"/>
        <w:numPr>
          <w:ilvl w:val="0"/>
          <w:numId w:val="29"/>
        </w:numPr>
        <w:spacing w:after="0" w:line="240" w:lineRule="auto"/>
        <w:contextualSpacing w:val="0"/>
        <w:rPr>
          <w:rFonts w:ascii="Arial" w:hAnsi="Arial" w:cs="Arial"/>
          <w:sz w:val="20"/>
          <w:szCs w:val="20"/>
        </w:rPr>
      </w:pPr>
      <w:r>
        <w:rPr>
          <w:rFonts w:ascii="Arial" w:hAnsi="Arial" w:cs="Arial"/>
          <w:sz w:val="20"/>
          <w:szCs w:val="20"/>
        </w:rPr>
        <w:t>To remaining pellet</w:t>
      </w:r>
      <w:r w:rsidR="003B3A95">
        <w:rPr>
          <w:rFonts w:ascii="Arial" w:hAnsi="Arial" w:cs="Arial"/>
          <w:sz w:val="20"/>
          <w:szCs w:val="20"/>
        </w:rPr>
        <w:t xml:space="preserve"> </w:t>
      </w:r>
      <w:r>
        <w:rPr>
          <w:rFonts w:ascii="Arial" w:hAnsi="Arial" w:cs="Arial"/>
          <w:sz w:val="20"/>
          <w:szCs w:val="20"/>
        </w:rPr>
        <w:t>a</w:t>
      </w:r>
      <w:r w:rsidRPr="00B146DA">
        <w:rPr>
          <w:rFonts w:ascii="Arial" w:hAnsi="Arial" w:cs="Arial"/>
          <w:sz w:val="20"/>
          <w:szCs w:val="20"/>
        </w:rPr>
        <w:t xml:space="preserve">dd </w:t>
      </w:r>
      <w:r w:rsidR="006168EA">
        <w:rPr>
          <w:rFonts w:ascii="Arial" w:hAnsi="Arial" w:cs="Arial"/>
          <w:sz w:val="20"/>
          <w:szCs w:val="20"/>
        </w:rPr>
        <w:t>1.0 ml of 1</w:t>
      </w:r>
      <w:r>
        <w:rPr>
          <w:rFonts w:ascii="Arial" w:hAnsi="Arial" w:cs="Arial"/>
          <w:sz w:val="20"/>
          <w:szCs w:val="20"/>
        </w:rPr>
        <w:t xml:space="preserve"> M TRIS pH 7.5 buffer. </w:t>
      </w:r>
    </w:p>
    <w:p w:rsidR="007C76AB" w:rsidRDefault="007C76AB" w:rsidP="004957E3">
      <w:pPr>
        <w:pStyle w:val="ListParagraph"/>
        <w:numPr>
          <w:ilvl w:val="0"/>
          <w:numId w:val="29"/>
        </w:numPr>
        <w:spacing w:after="0" w:line="240" w:lineRule="auto"/>
        <w:contextualSpacing w:val="0"/>
        <w:rPr>
          <w:rFonts w:ascii="Arial" w:hAnsi="Arial" w:cs="Arial"/>
          <w:sz w:val="20"/>
          <w:szCs w:val="20"/>
        </w:rPr>
      </w:pPr>
      <w:r w:rsidRPr="007C76AB">
        <w:rPr>
          <w:rFonts w:ascii="Arial" w:hAnsi="Arial" w:cs="Arial"/>
          <w:sz w:val="20"/>
          <w:szCs w:val="20"/>
        </w:rPr>
        <w:t xml:space="preserve">Immediately </w:t>
      </w:r>
      <w:r w:rsidR="006168EA">
        <w:rPr>
          <w:rFonts w:ascii="Arial" w:hAnsi="Arial" w:cs="Arial"/>
          <w:sz w:val="20"/>
          <w:szCs w:val="20"/>
        </w:rPr>
        <w:t>pipette</w:t>
      </w:r>
      <w:r w:rsidRPr="007C76AB">
        <w:rPr>
          <w:rFonts w:ascii="Arial" w:hAnsi="Arial" w:cs="Arial"/>
          <w:sz w:val="20"/>
          <w:szCs w:val="20"/>
        </w:rPr>
        <w:t xml:space="preserve"> the sample </w:t>
      </w:r>
      <w:r w:rsidR="006168EA">
        <w:rPr>
          <w:rFonts w:ascii="Arial" w:hAnsi="Arial" w:cs="Arial"/>
          <w:sz w:val="20"/>
          <w:szCs w:val="20"/>
        </w:rPr>
        <w:t>to reconstitute the proteins</w:t>
      </w:r>
      <w:r w:rsidR="00943074">
        <w:rPr>
          <w:rFonts w:ascii="Arial" w:hAnsi="Arial" w:cs="Arial"/>
          <w:sz w:val="20"/>
          <w:szCs w:val="20"/>
        </w:rPr>
        <w:t>.</w:t>
      </w:r>
    </w:p>
    <w:p w:rsidR="00943074" w:rsidRDefault="00943074" w:rsidP="004957E3">
      <w:pPr>
        <w:pStyle w:val="ListParagraph"/>
        <w:numPr>
          <w:ilvl w:val="0"/>
          <w:numId w:val="29"/>
        </w:numPr>
        <w:spacing w:after="0" w:line="240" w:lineRule="auto"/>
        <w:contextualSpacing w:val="0"/>
        <w:rPr>
          <w:rFonts w:ascii="Arial" w:hAnsi="Arial" w:cs="Arial"/>
          <w:sz w:val="20"/>
          <w:szCs w:val="20"/>
        </w:rPr>
      </w:pPr>
      <w:r>
        <w:rPr>
          <w:rFonts w:ascii="Arial" w:hAnsi="Arial" w:cs="Arial"/>
          <w:sz w:val="20"/>
          <w:szCs w:val="20"/>
        </w:rPr>
        <w:t>A</w:t>
      </w:r>
      <w:r w:rsidRPr="00B146DA">
        <w:rPr>
          <w:rFonts w:ascii="Arial" w:hAnsi="Arial" w:cs="Arial"/>
          <w:sz w:val="20"/>
          <w:szCs w:val="20"/>
        </w:rPr>
        <w:t xml:space="preserve">dd </w:t>
      </w:r>
      <w:r>
        <w:rPr>
          <w:rFonts w:ascii="Arial" w:hAnsi="Arial" w:cs="Arial"/>
          <w:sz w:val="20"/>
          <w:szCs w:val="20"/>
        </w:rPr>
        <w:t>1.0 ml of DMSO.</w:t>
      </w:r>
    </w:p>
    <w:p w:rsidR="00975BCE" w:rsidRDefault="00975BCE" w:rsidP="004957E3">
      <w:pPr>
        <w:pStyle w:val="ListParagraph"/>
        <w:numPr>
          <w:ilvl w:val="0"/>
          <w:numId w:val="29"/>
        </w:numPr>
        <w:spacing w:after="0" w:line="240" w:lineRule="auto"/>
        <w:contextualSpacing w:val="0"/>
        <w:rPr>
          <w:rFonts w:ascii="Arial" w:hAnsi="Arial" w:cs="Arial"/>
          <w:sz w:val="20"/>
          <w:szCs w:val="20"/>
        </w:rPr>
      </w:pPr>
      <w:r>
        <w:rPr>
          <w:rFonts w:ascii="Arial" w:hAnsi="Arial" w:cs="Arial"/>
          <w:sz w:val="20"/>
          <w:szCs w:val="20"/>
        </w:rPr>
        <w:t>A</w:t>
      </w:r>
      <w:r w:rsidRPr="00B146DA">
        <w:rPr>
          <w:rFonts w:ascii="Arial" w:hAnsi="Arial" w:cs="Arial"/>
          <w:sz w:val="20"/>
          <w:szCs w:val="20"/>
        </w:rPr>
        <w:t xml:space="preserve">dd </w:t>
      </w:r>
      <w:r>
        <w:rPr>
          <w:rFonts w:ascii="Arial" w:hAnsi="Arial" w:cs="Arial"/>
          <w:sz w:val="20"/>
          <w:szCs w:val="20"/>
        </w:rPr>
        <w:t>1</w:t>
      </w:r>
      <w:r w:rsidRPr="00B146DA">
        <w:rPr>
          <w:rFonts w:ascii="Arial" w:hAnsi="Arial" w:cs="Arial"/>
          <w:sz w:val="20"/>
          <w:szCs w:val="20"/>
        </w:rPr>
        <w:t xml:space="preserve">5 ml of </w:t>
      </w:r>
      <w:r>
        <w:rPr>
          <w:rFonts w:ascii="Arial" w:hAnsi="Arial" w:cs="Arial"/>
          <w:sz w:val="20"/>
          <w:szCs w:val="20"/>
        </w:rPr>
        <w:t xml:space="preserve">-20°C </w:t>
      </w:r>
      <w:r w:rsidRPr="00B146DA">
        <w:rPr>
          <w:rFonts w:ascii="Arial" w:hAnsi="Arial" w:cs="Arial"/>
          <w:sz w:val="20"/>
          <w:szCs w:val="20"/>
        </w:rPr>
        <w:t xml:space="preserve">cold solution of </w:t>
      </w:r>
      <w:r>
        <w:rPr>
          <w:rFonts w:ascii="Arial" w:hAnsi="Arial" w:cs="Arial"/>
          <w:sz w:val="20"/>
          <w:szCs w:val="20"/>
        </w:rPr>
        <w:t>methanol</w:t>
      </w:r>
      <w:r w:rsidRPr="00B146DA">
        <w:rPr>
          <w:rFonts w:ascii="Arial" w:hAnsi="Arial" w:cs="Arial"/>
          <w:sz w:val="20"/>
          <w:szCs w:val="20"/>
        </w:rPr>
        <w:t xml:space="preserve">/diethyl ether (1:2.5, </w:t>
      </w:r>
      <w:proofErr w:type="spellStart"/>
      <w:proofErr w:type="gramStart"/>
      <w:r w:rsidRPr="00B146DA">
        <w:rPr>
          <w:rFonts w:ascii="Arial" w:hAnsi="Arial" w:cs="Arial"/>
          <w:sz w:val="20"/>
          <w:szCs w:val="20"/>
        </w:rPr>
        <w:t>vol:vol</w:t>
      </w:r>
      <w:proofErr w:type="spellEnd"/>
      <w:proofErr w:type="gramEnd"/>
      <w:r w:rsidRPr="00B146DA">
        <w:rPr>
          <w:rFonts w:ascii="Arial" w:hAnsi="Arial" w:cs="Arial"/>
          <w:sz w:val="20"/>
          <w:szCs w:val="20"/>
        </w:rPr>
        <w:t>)</w:t>
      </w:r>
      <w:r>
        <w:rPr>
          <w:rFonts w:ascii="Arial" w:hAnsi="Arial" w:cs="Arial"/>
          <w:sz w:val="20"/>
          <w:szCs w:val="20"/>
        </w:rPr>
        <w:t xml:space="preserve"> containing </w:t>
      </w:r>
      <w:r w:rsidRPr="007C76AB">
        <w:rPr>
          <w:rFonts w:ascii="Arial" w:hAnsi="Arial" w:cs="Arial"/>
          <w:sz w:val="20"/>
          <w:szCs w:val="20"/>
        </w:rPr>
        <w:t xml:space="preserve">1x </w:t>
      </w:r>
      <w:r>
        <w:rPr>
          <w:rFonts w:ascii="Arial" w:hAnsi="Arial" w:cs="Arial"/>
          <w:sz w:val="20"/>
          <w:szCs w:val="20"/>
        </w:rPr>
        <w:t>additives</w:t>
      </w:r>
      <w:r w:rsidRPr="00B146DA">
        <w:rPr>
          <w:rFonts w:ascii="Arial" w:hAnsi="Arial" w:cs="Arial"/>
          <w:sz w:val="20"/>
          <w:szCs w:val="20"/>
        </w:rPr>
        <w:t>.</w:t>
      </w:r>
    </w:p>
    <w:p w:rsidR="006168EA" w:rsidRDefault="006168EA" w:rsidP="004957E3">
      <w:pPr>
        <w:pStyle w:val="ListParagraph"/>
        <w:numPr>
          <w:ilvl w:val="0"/>
          <w:numId w:val="29"/>
        </w:numPr>
        <w:spacing w:after="0" w:line="240" w:lineRule="auto"/>
        <w:contextualSpacing w:val="0"/>
        <w:rPr>
          <w:rFonts w:ascii="Arial" w:hAnsi="Arial" w:cs="Arial"/>
          <w:sz w:val="20"/>
          <w:szCs w:val="20"/>
        </w:rPr>
      </w:pPr>
      <w:r w:rsidRPr="007C76AB">
        <w:rPr>
          <w:rFonts w:ascii="Arial" w:hAnsi="Arial" w:cs="Arial"/>
          <w:sz w:val="20"/>
          <w:szCs w:val="20"/>
        </w:rPr>
        <w:t>Immediately invert the sample 10 times</w:t>
      </w:r>
      <w:r>
        <w:rPr>
          <w:rFonts w:ascii="Arial" w:hAnsi="Arial" w:cs="Arial"/>
          <w:sz w:val="20"/>
          <w:szCs w:val="20"/>
        </w:rPr>
        <w:t xml:space="preserve">. (Do not vortex) </w:t>
      </w:r>
    </w:p>
    <w:p w:rsidR="006168EA" w:rsidRDefault="006168EA" w:rsidP="004957E3">
      <w:pPr>
        <w:pStyle w:val="ListParagraph"/>
        <w:numPr>
          <w:ilvl w:val="0"/>
          <w:numId w:val="29"/>
        </w:numPr>
        <w:spacing w:after="0" w:line="240" w:lineRule="auto"/>
        <w:contextualSpacing w:val="0"/>
        <w:rPr>
          <w:rFonts w:ascii="Arial" w:hAnsi="Arial" w:cs="Arial"/>
          <w:sz w:val="20"/>
          <w:szCs w:val="20"/>
        </w:rPr>
      </w:pPr>
      <w:r>
        <w:rPr>
          <w:rFonts w:ascii="Arial" w:hAnsi="Arial" w:cs="Arial"/>
          <w:sz w:val="20"/>
          <w:szCs w:val="20"/>
        </w:rPr>
        <w:t>L</w:t>
      </w:r>
      <w:r w:rsidRPr="00B146DA">
        <w:rPr>
          <w:rFonts w:ascii="Arial" w:hAnsi="Arial" w:cs="Arial"/>
          <w:sz w:val="20"/>
          <w:szCs w:val="20"/>
        </w:rPr>
        <w:t xml:space="preserve">et stand </w:t>
      </w:r>
      <w:r>
        <w:rPr>
          <w:rFonts w:ascii="Arial" w:hAnsi="Arial" w:cs="Arial"/>
          <w:sz w:val="20"/>
          <w:szCs w:val="20"/>
        </w:rPr>
        <w:t>at RT</w:t>
      </w:r>
      <w:r w:rsidRPr="00B146DA">
        <w:rPr>
          <w:rFonts w:ascii="Arial" w:hAnsi="Arial" w:cs="Arial"/>
          <w:sz w:val="20"/>
          <w:szCs w:val="20"/>
        </w:rPr>
        <w:t xml:space="preserve"> for 1</w:t>
      </w:r>
      <w:r>
        <w:rPr>
          <w:rFonts w:ascii="Arial" w:hAnsi="Arial" w:cs="Arial"/>
          <w:sz w:val="20"/>
          <w:szCs w:val="20"/>
        </w:rPr>
        <w:t>0</w:t>
      </w:r>
      <w:r w:rsidRPr="00B146DA">
        <w:rPr>
          <w:rFonts w:ascii="Arial" w:hAnsi="Arial" w:cs="Arial"/>
          <w:sz w:val="20"/>
          <w:szCs w:val="20"/>
        </w:rPr>
        <w:t xml:space="preserve"> min</w:t>
      </w:r>
      <w:r w:rsidR="00EE5B4D">
        <w:rPr>
          <w:rFonts w:ascii="Arial" w:hAnsi="Arial" w:cs="Arial"/>
          <w:sz w:val="20"/>
          <w:szCs w:val="20"/>
        </w:rPr>
        <w:t>.</w:t>
      </w:r>
    </w:p>
    <w:p w:rsidR="00EE5B4D" w:rsidRDefault="00EE5B4D" w:rsidP="004957E3">
      <w:pPr>
        <w:pStyle w:val="ListParagraph"/>
        <w:numPr>
          <w:ilvl w:val="0"/>
          <w:numId w:val="29"/>
        </w:numPr>
        <w:spacing w:after="0" w:line="240" w:lineRule="auto"/>
        <w:contextualSpacing w:val="0"/>
        <w:rPr>
          <w:rFonts w:ascii="Arial" w:hAnsi="Arial" w:cs="Arial"/>
          <w:sz w:val="20"/>
          <w:szCs w:val="20"/>
        </w:rPr>
      </w:pPr>
      <w:r>
        <w:rPr>
          <w:rFonts w:ascii="Arial" w:hAnsi="Arial" w:cs="Arial"/>
          <w:sz w:val="20"/>
          <w:szCs w:val="20"/>
        </w:rPr>
        <w:t xml:space="preserve">Prepare proteolysis buffer by adding </w:t>
      </w:r>
      <w:r w:rsidR="00AC61DF">
        <w:rPr>
          <w:rFonts w:ascii="Arial" w:hAnsi="Arial" w:cs="Arial"/>
          <w:sz w:val="20"/>
          <w:szCs w:val="20"/>
        </w:rPr>
        <w:t>20</w:t>
      </w:r>
      <w:r>
        <w:rPr>
          <w:rFonts w:ascii="Arial" w:hAnsi="Arial" w:cs="Arial"/>
          <w:sz w:val="20"/>
          <w:szCs w:val="20"/>
        </w:rPr>
        <w:t xml:space="preserve">0 </w:t>
      </w:r>
      <w:r w:rsidRPr="00EE5B4D">
        <w:rPr>
          <w:rFonts w:ascii="Symbol" w:hAnsi="Symbol" w:cs="Arial"/>
          <w:sz w:val="20"/>
          <w:szCs w:val="20"/>
        </w:rPr>
        <w:t></w:t>
      </w:r>
      <w:r>
        <w:rPr>
          <w:rFonts w:ascii="Arial" w:hAnsi="Arial" w:cs="Arial"/>
          <w:sz w:val="20"/>
          <w:szCs w:val="20"/>
        </w:rPr>
        <w:t xml:space="preserve">l of 100x concentrate of additive cocktail and </w:t>
      </w:r>
      <w:r w:rsidR="00AC61DF">
        <w:rPr>
          <w:rFonts w:ascii="Arial" w:hAnsi="Arial" w:cs="Arial"/>
          <w:sz w:val="20"/>
          <w:szCs w:val="20"/>
        </w:rPr>
        <w:t>20</w:t>
      </w:r>
      <w:r>
        <w:rPr>
          <w:rFonts w:ascii="Arial" w:hAnsi="Arial" w:cs="Arial"/>
          <w:sz w:val="20"/>
          <w:szCs w:val="20"/>
        </w:rPr>
        <w:t xml:space="preserve">0 </w:t>
      </w:r>
      <w:r w:rsidRPr="00EE5B4D">
        <w:rPr>
          <w:rFonts w:ascii="Symbol" w:hAnsi="Symbol" w:cs="Arial"/>
          <w:sz w:val="20"/>
          <w:szCs w:val="20"/>
        </w:rPr>
        <w:t></w:t>
      </w:r>
      <w:r>
        <w:rPr>
          <w:rFonts w:ascii="Arial" w:hAnsi="Arial" w:cs="Arial"/>
          <w:sz w:val="20"/>
          <w:szCs w:val="20"/>
        </w:rPr>
        <w:t>l of 100x concentrate of antibiotic/antimycotic to 15 ml of 0.5M Tris pH 7.5 buffer.</w:t>
      </w:r>
    </w:p>
    <w:p w:rsidR="007C76AB" w:rsidRDefault="007C76AB" w:rsidP="004957E3">
      <w:pPr>
        <w:pStyle w:val="NoSpacing"/>
        <w:numPr>
          <w:ilvl w:val="0"/>
          <w:numId w:val="29"/>
        </w:numPr>
        <w:rPr>
          <w:rFonts w:ascii="Arial" w:hAnsi="Arial" w:cs="Arial"/>
          <w:sz w:val="20"/>
          <w:szCs w:val="20"/>
        </w:rPr>
      </w:pPr>
      <w:r w:rsidRPr="00B146DA">
        <w:rPr>
          <w:rFonts w:ascii="Arial" w:hAnsi="Arial" w:cs="Arial"/>
          <w:sz w:val="20"/>
          <w:szCs w:val="20"/>
        </w:rPr>
        <w:t>Centrifuge</w:t>
      </w:r>
      <w:r>
        <w:rPr>
          <w:rFonts w:ascii="Arial" w:hAnsi="Arial" w:cs="Arial"/>
          <w:sz w:val="20"/>
          <w:szCs w:val="20"/>
        </w:rPr>
        <w:t xml:space="preserve"> </w:t>
      </w:r>
      <w:r w:rsidR="009A0623" w:rsidRPr="00B146DA">
        <w:rPr>
          <w:rFonts w:ascii="Arial" w:hAnsi="Arial" w:cs="Arial"/>
          <w:sz w:val="20"/>
          <w:szCs w:val="20"/>
        </w:rPr>
        <w:t xml:space="preserve">at </w:t>
      </w:r>
      <w:r w:rsidR="009A0623">
        <w:rPr>
          <w:rFonts w:ascii="Arial" w:hAnsi="Arial" w:cs="Arial"/>
          <w:sz w:val="20"/>
          <w:szCs w:val="20"/>
        </w:rPr>
        <w:t xml:space="preserve">maximum speed on swing rotor centrifuge </w:t>
      </w:r>
      <w:r w:rsidRPr="00B146DA">
        <w:rPr>
          <w:rFonts w:ascii="Arial" w:hAnsi="Arial" w:cs="Arial"/>
          <w:sz w:val="20"/>
          <w:szCs w:val="20"/>
        </w:rPr>
        <w:t xml:space="preserve">for </w:t>
      </w:r>
      <w:r w:rsidR="00943074">
        <w:rPr>
          <w:rFonts w:ascii="Arial" w:hAnsi="Arial" w:cs="Arial"/>
          <w:sz w:val="20"/>
          <w:szCs w:val="20"/>
        </w:rPr>
        <w:t>10</w:t>
      </w:r>
      <w:r w:rsidRPr="00B146DA">
        <w:rPr>
          <w:rFonts w:ascii="Arial" w:hAnsi="Arial" w:cs="Arial"/>
          <w:sz w:val="20"/>
          <w:szCs w:val="20"/>
        </w:rPr>
        <w:t xml:space="preserve"> min to pellet protein.</w:t>
      </w:r>
    </w:p>
    <w:p w:rsidR="00D97AEB" w:rsidRPr="00B146DA" w:rsidRDefault="007C76AB" w:rsidP="004957E3">
      <w:pPr>
        <w:pStyle w:val="NoSpacing"/>
        <w:numPr>
          <w:ilvl w:val="0"/>
          <w:numId w:val="29"/>
        </w:numPr>
        <w:rPr>
          <w:rFonts w:ascii="Arial" w:hAnsi="Arial" w:cs="Arial"/>
          <w:sz w:val="20"/>
          <w:szCs w:val="20"/>
        </w:rPr>
      </w:pPr>
      <w:r w:rsidRPr="00B146DA">
        <w:rPr>
          <w:rFonts w:ascii="Arial" w:hAnsi="Arial" w:cs="Arial"/>
          <w:sz w:val="20"/>
          <w:szCs w:val="20"/>
        </w:rPr>
        <w:t xml:space="preserve">Carefully </w:t>
      </w:r>
      <w:r>
        <w:rPr>
          <w:rFonts w:ascii="Arial" w:hAnsi="Arial" w:cs="Arial"/>
          <w:sz w:val="20"/>
          <w:szCs w:val="20"/>
        </w:rPr>
        <w:t>aspirate</w:t>
      </w:r>
      <w:r w:rsidRPr="00B146DA">
        <w:rPr>
          <w:rFonts w:ascii="Arial" w:hAnsi="Arial" w:cs="Arial"/>
          <w:sz w:val="20"/>
          <w:szCs w:val="20"/>
        </w:rPr>
        <w:t xml:space="preserve"> </w:t>
      </w:r>
      <w:r w:rsidR="00D97AEB" w:rsidRPr="00B146DA">
        <w:rPr>
          <w:rFonts w:ascii="Arial" w:hAnsi="Arial" w:cs="Arial"/>
          <w:sz w:val="20"/>
          <w:szCs w:val="20"/>
        </w:rPr>
        <w:t xml:space="preserve">the </w:t>
      </w:r>
      <w:r w:rsidR="00015945">
        <w:rPr>
          <w:rFonts w:ascii="Arial" w:hAnsi="Arial" w:cs="Arial"/>
          <w:sz w:val="20"/>
          <w:szCs w:val="20"/>
        </w:rPr>
        <w:t>methanol</w:t>
      </w:r>
      <w:r w:rsidR="00AB6192">
        <w:rPr>
          <w:rFonts w:ascii="Arial" w:hAnsi="Arial" w:cs="Arial"/>
          <w:sz w:val="20"/>
          <w:szCs w:val="20"/>
        </w:rPr>
        <w:t>/diethyl ether from the pellet including the walls.</w:t>
      </w:r>
    </w:p>
    <w:p w:rsidR="007C76AB" w:rsidRPr="00EE5B4D" w:rsidRDefault="00AB6192" w:rsidP="00B5741E">
      <w:pPr>
        <w:pStyle w:val="ListParagraph"/>
        <w:numPr>
          <w:ilvl w:val="0"/>
          <w:numId w:val="29"/>
        </w:numPr>
        <w:spacing w:after="0" w:line="240" w:lineRule="auto"/>
        <w:contextualSpacing w:val="0"/>
        <w:rPr>
          <w:rFonts w:ascii="Arial" w:hAnsi="Arial" w:cs="Arial"/>
          <w:sz w:val="20"/>
          <w:szCs w:val="20"/>
        </w:rPr>
      </w:pPr>
      <w:r w:rsidRPr="00EE5B4D">
        <w:rPr>
          <w:rFonts w:ascii="Arial" w:hAnsi="Arial" w:cs="Arial"/>
          <w:sz w:val="20"/>
          <w:szCs w:val="20"/>
        </w:rPr>
        <w:lastRenderedPageBreak/>
        <w:t>If liquid remains on walls, u</w:t>
      </w:r>
      <w:r w:rsidR="00E06B04" w:rsidRPr="00EE5B4D">
        <w:rPr>
          <w:rFonts w:ascii="Arial" w:hAnsi="Arial" w:cs="Arial"/>
          <w:sz w:val="20"/>
          <w:szCs w:val="20"/>
        </w:rPr>
        <w:t>se clean Kimwipe to remove residual solvent.</w:t>
      </w:r>
    </w:p>
    <w:p w:rsidR="00D776BA" w:rsidRDefault="0087635B" w:rsidP="004957E3">
      <w:pPr>
        <w:pStyle w:val="ListParagraph"/>
        <w:numPr>
          <w:ilvl w:val="0"/>
          <w:numId w:val="29"/>
        </w:numPr>
        <w:spacing w:after="0" w:line="240" w:lineRule="auto"/>
        <w:contextualSpacing w:val="0"/>
        <w:rPr>
          <w:rFonts w:ascii="Arial" w:hAnsi="Arial" w:cs="Arial"/>
          <w:sz w:val="20"/>
          <w:szCs w:val="20"/>
        </w:rPr>
      </w:pPr>
      <w:r w:rsidRPr="00B146DA">
        <w:rPr>
          <w:rFonts w:ascii="Arial" w:hAnsi="Arial" w:cs="Arial"/>
          <w:sz w:val="20"/>
          <w:szCs w:val="20"/>
        </w:rPr>
        <w:t xml:space="preserve">Add </w:t>
      </w:r>
      <w:r w:rsidR="00943074">
        <w:rPr>
          <w:rFonts w:ascii="Arial" w:hAnsi="Arial" w:cs="Arial"/>
          <w:sz w:val="20"/>
          <w:szCs w:val="20"/>
        </w:rPr>
        <w:t>1</w:t>
      </w:r>
      <w:r w:rsidR="002A35CF">
        <w:rPr>
          <w:rFonts w:ascii="Arial" w:hAnsi="Arial" w:cs="Arial"/>
          <w:sz w:val="20"/>
          <w:szCs w:val="20"/>
        </w:rPr>
        <w:t xml:space="preserve"> ml</w:t>
      </w:r>
      <w:r w:rsidR="00070E4B">
        <w:rPr>
          <w:rFonts w:ascii="Arial" w:hAnsi="Arial" w:cs="Arial"/>
          <w:sz w:val="20"/>
          <w:szCs w:val="20"/>
        </w:rPr>
        <w:t xml:space="preserve"> of </w:t>
      </w:r>
      <w:r w:rsidR="00EE5B4D">
        <w:rPr>
          <w:rFonts w:ascii="Arial" w:hAnsi="Arial" w:cs="Arial"/>
          <w:sz w:val="20"/>
          <w:szCs w:val="20"/>
        </w:rPr>
        <w:t xml:space="preserve">proteolysis </w:t>
      </w:r>
      <w:r w:rsidR="00070E4B">
        <w:rPr>
          <w:rFonts w:ascii="Arial" w:hAnsi="Arial" w:cs="Arial"/>
          <w:sz w:val="20"/>
          <w:szCs w:val="20"/>
        </w:rPr>
        <w:t xml:space="preserve">buffer </w:t>
      </w:r>
      <w:r w:rsidRPr="00B146DA">
        <w:rPr>
          <w:rFonts w:ascii="Arial" w:hAnsi="Arial" w:cs="Arial"/>
          <w:sz w:val="20"/>
          <w:szCs w:val="20"/>
        </w:rPr>
        <w:t>to the pellet.</w:t>
      </w:r>
    </w:p>
    <w:p w:rsidR="00B5741E" w:rsidRDefault="00AB6192" w:rsidP="00B5741E">
      <w:pPr>
        <w:pStyle w:val="ListParagraph"/>
        <w:numPr>
          <w:ilvl w:val="0"/>
          <w:numId w:val="29"/>
        </w:numPr>
        <w:spacing w:after="0" w:line="240" w:lineRule="auto"/>
        <w:contextualSpacing w:val="0"/>
        <w:rPr>
          <w:rFonts w:ascii="Arial" w:hAnsi="Arial" w:cs="Arial"/>
          <w:sz w:val="20"/>
          <w:szCs w:val="20"/>
        </w:rPr>
      </w:pPr>
      <w:r>
        <w:rPr>
          <w:rFonts w:ascii="Arial" w:hAnsi="Arial" w:cs="Arial"/>
          <w:sz w:val="20"/>
          <w:szCs w:val="20"/>
        </w:rPr>
        <w:t>Pipette up and down with regular</w:t>
      </w:r>
      <w:r w:rsidR="002459AF" w:rsidRPr="002459AF">
        <w:rPr>
          <w:rFonts w:ascii="Arial" w:hAnsi="Arial" w:cs="Arial"/>
          <w:sz w:val="20"/>
          <w:szCs w:val="20"/>
        </w:rPr>
        <w:t xml:space="preserve"> </w:t>
      </w:r>
      <w:r w:rsidR="005218D8">
        <w:rPr>
          <w:rFonts w:ascii="Arial" w:hAnsi="Arial" w:cs="Arial"/>
          <w:sz w:val="20"/>
          <w:szCs w:val="20"/>
        </w:rPr>
        <w:t>pipette tip to disrupt pellet</w:t>
      </w:r>
      <w:r w:rsidR="002459AF">
        <w:rPr>
          <w:rFonts w:ascii="Arial" w:hAnsi="Arial" w:cs="Arial"/>
          <w:sz w:val="20"/>
          <w:szCs w:val="20"/>
        </w:rPr>
        <w:t>.</w:t>
      </w:r>
    </w:p>
    <w:p w:rsidR="009E2549" w:rsidRPr="00B5741E" w:rsidRDefault="009E2549" w:rsidP="00B5741E">
      <w:pPr>
        <w:pStyle w:val="ListParagraph"/>
        <w:numPr>
          <w:ilvl w:val="0"/>
          <w:numId w:val="29"/>
        </w:numPr>
        <w:spacing w:after="0" w:line="240" w:lineRule="auto"/>
        <w:contextualSpacing w:val="0"/>
        <w:rPr>
          <w:rFonts w:ascii="Arial" w:hAnsi="Arial" w:cs="Arial"/>
          <w:sz w:val="20"/>
          <w:szCs w:val="20"/>
        </w:rPr>
      </w:pPr>
      <w:r w:rsidRPr="00B5741E">
        <w:rPr>
          <w:rFonts w:ascii="Arial" w:hAnsi="Arial" w:cs="Arial"/>
          <w:sz w:val="20"/>
          <w:szCs w:val="20"/>
        </w:rPr>
        <w:t xml:space="preserve">Prepare </w:t>
      </w:r>
      <w:r w:rsidR="005B59CB" w:rsidRPr="00B5741E">
        <w:rPr>
          <w:rFonts w:ascii="Arial" w:hAnsi="Arial" w:cs="Arial"/>
          <w:sz w:val="20"/>
          <w:szCs w:val="20"/>
        </w:rPr>
        <w:t>1</w:t>
      </w:r>
      <w:r w:rsidR="00735E1C" w:rsidRPr="00B5741E">
        <w:rPr>
          <w:rFonts w:ascii="Arial" w:hAnsi="Arial" w:cs="Arial"/>
          <w:sz w:val="20"/>
          <w:szCs w:val="20"/>
        </w:rPr>
        <w:t>00</w:t>
      </w:r>
      <w:r w:rsidR="00ED32FD" w:rsidRPr="00B5741E">
        <w:rPr>
          <w:rFonts w:ascii="Arial" w:hAnsi="Arial" w:cs="Arial"/>
          <w:sz w:val="20"/>
          <w:szCs w:val="20"/>
        </w:rPr>
        <w:t xml:space="preserve"> mg/</w:t>
      </w:r>
      <w:r w:rsidR="00735E1C" w:rsidRPr="00B5741E">
        <w:rPr>
          <w:rFonts w:ascii="Arial" w:hAnsi="Arial" w:cs="Arial"/>
          <w:sz w:val="20"/>
          <w:szCs w:val="20"/>
        </w:rPr>
        <w:t>m</w:t>
      </w:r>
      <w:r w:rsidR="005B59CB" w:rsidRPr="00B5741E">
        <w:rPr>
          <w:rFonts w:ascii="Arial" w:hAnsi="Arial" w:cs="Arial"/>
          <w:sz w:val="20"/>
          <w:szCs w:val="20"/>
        </w:rPr>
        <w:t>l</w:t>
      </w:r>
      <w:r w:rsidR="00ED32FD" w:rsidRPr="00B5741E">
        <w:rPr>
          <w:rFonts w:ascii="Arial" w:hAnsi="Arial" w:cs="Arial"/>
          <w:sz w:val="20"/>
          <w:szCs w:val="20"/>
        </w:rPr>
        <w:t xml:space="preserve"> </w:t>
      </w:r>
      <w:proofErr w:type="spellStart"/>
      <w:r w:rsidRPr="00B5741E">
        <w:rPr>
          <w:rFonts w:ascii="Arial" w:hAnsi="Arial" w:cs="Arial"/>
          <w:sz w:val="20"/>
          <w:szCs w:val="20"/>
        </w:rPr>
        <w:t>pronase</w:t>
      </w:r>
      <w:proofErr w:type="spellEnd"/>
      <w:r w:rsidRPr="00B5741E">
        <w:rPr>
          <w:rFonts w:ascii="Arial" w:hAnsi="Arial" w:cs="Arial"/>
          <w:sz w:val="20"/>
          <w:szCs w:val="20"/>
        </w:rPr>
        <w:t xml:space="preserve"> </w:t>
      </w:r>
      <w:r w:rsidR="00ED32FD" w:rsidRPr="00B5741E">
        <w:rPr>
          <w:rFonts w:ascii="Arial" w:hAnsi="Arial" w:cs="Arial"/>
          <w:sz w:val="20"/>
          <w:szCs w:val="20"/>
        </w:rPr>
        <w:t xml:space="preserve">stock </w:t>
      </w:r>
      <w:r w:rsidRPr="00B5741E">
        <w:rPr>
          <w:rFonts w:ascii="Arial" w:hAnsi="Arial" w:cs="Arial"/>
          <w:sz w:val="20"/>
          <w:szCs w:val="20"/>
        </w:rPr>
        <w:t xml:space="preserve">solution in </w:t>
      </w:r>
      <w:r w:rsidR="005218D8" w:rsidRPr="00B5741E">
        <w:rPr>
          <w:rFonts w:ascii="Arial" w:hAnsi="Arial" w:cs="Arial"/>
          <w:sz w:val="20"/>
          <w:szCs w:val="20"/>
        </w:rPr>
        <w:t>H</w:t>
      </w:r>
      <w:r w:rsidR="005218D8" w:rsidRPr="00B5741E">
        <w:rPr>
          <w:rFonts w:ascii="Arial" w:hAnsi="Arial" w:cs="Arial"/>
          <w:sz w:val="20"/>
          <w:szCs w:val="20"/>
          <w:vertAlign w:val="subscript"/>
        </w:rPr>
        <w:t>2</w:t>
      </w:r>
      <w:r w:rsidR="005218D8" w:rsidRPr="00B5741E">
        <w:rPr>
          <w:rFonts w:ascii="Arial" w:hAnsi="Arial" w:cs="Arial"/>
          <w:sz w:val="20"/>
          <w:szCs w:val="20"/>
        </w:rPr>
        <w:t>O</w:t>
      </w:r>
      <w:r w:rsidRPr="00B5741E">
        <w:rPr>
          <w:rFonts w:ascii="Arial" w:hAnsi="Arial" w:cs="Arial"/>
          <w:sz w:val="20"/>
          <w:szCs w:val="20"/>
        </w:rPr>
        <w:t xml:space="preserve"> (</w:t>
      </w:r>
      <w:r w:rsidR="008D0C0D" w:rsidRPr="00B5741E">
        <w:rPr>
          <w:rFonts w:ascii="Arial" w:hAnsi="Arial" w:cs="Arial"/>
          <w:sz w:val="20"/>
          <w:szCs w:val="20"/>
        </w:rPr>
        <w:t xml:space="preserve">for each </w:t>
      </w:r>
      <w:r w:rsidR="00A74B8B" w:rsidRPr="00B5741E">
        <w:rPr>
          <w:rFonts w:ascii="Arial" w:hAnsi="Arial" w:cs="Arial"/>
          <w:sz w:val="20"/>
          <w:szCs w:val="20"/>
        </w:rPr>
        <w:t xml:space="preserve">4-10 </w:t>
      </w:r>
      <w:r w:rsidR="005B59CB" w:rsidRPr="00B5741E">
        <w:rPr>
          <w:rFonts w:ascii="Arial" w:hAnsi="Arial" w:cs="Arial"/>
          <w:sz w:val="20"/>
          <w:szCs w:val="20"/>
        </w:rPr>
        <w:t>mg of protein</w:t>
      </w:r>
      <w:r w:rsidRPr="00B5741E">
        <w:rPr>
          <w:rFonts w:ascii="Arial" w:hAnsi="Arial" w:cs="Arial"/>
          <w:sz w:val="20"/>
          <w:szCs w:val="20"/>
        </w:rPr>
        <w:t>).</w:t>
      </w:r>
    </w:p>
    <w:p w:rsidR="009E2549" w:rsidRDefault="00D67E00" w:rsidP="004957E3">
      <w:pPr>
        <w:pStyle w:val="NoSpacing"/>
        <w:numPr>
          <w:ilvl w:val="0"/>
          <w:numId w:val="29"/>
        </w:numPr>
        <w:rPr>
          <w:rFonts w:ascii="Arial" w:hAnsi="Arial" w:cs="Arial"/>
          <w:sz w:val="20"/>
          <w:szCs w:val="20"/>
        </w:rPr>
      </w:pPr>
      <w:r w:rsidRPr="00B146DA">
        <w:rPr>
          <w:rFonts w:ascii="Arial" w:hAnsi="Arial" w:cs="Arial"/>
          <w:sz w:val="20"/>
          <w:szCs w:val="20"/>
        </w:rPr>
        <w:t>To each sample, a</w:t>
      </w:r>
      <w:r w:rsidR="009E2549" w:rsidRPr="00B146DA">
        <w:rPr>
          <w:rFonts w:ascii="Arial" w:hAnsi="Arial" w:cs="Arial"/>
          <w:sz w:val="20"/>
          <w:szCs w:val="20"/>
        </w:rPr>
        <w:t xml:space="preserve">dd </w:t>
      </w:r>
      <w:r w:rsidR="00735E1C">
        <w:rPr>
          <w:rFonts w:ascii="Arial" w:hAnsi="Arial" w:cs="Arial"/>
          <w:sz w:val="20"/>
          <w:szCs w:val="20"/>
        </w:rPr>
        <w:t>10</w:t>
      </w:r>
      <w:r w:rsidRPr="00B146DA">
        <w:rPr>
          <w:rFonts w:ascii="Arial" w:hAnsi="Arial" w:cs="Arial"/>
          <w:sz w:val="20"/>
          <w:szCs w:val="20"/>
        </w:rPr>
        <w:t xml:space="preserve"> </w:t>
      </w:r>
      <w:r w:rsidR="00B46D2E">
        <w:rPr>
          <w:rFonts w:ascii="Symbol" w:hAnsi="Symbol" w:cs="Arial"/>
          <w:sz w:val="20"/>
          <w:szCs w:val="20"/>
        </w:rPr>
        <w:t></w:t>
      </w:r>
      <w:r w:rsidR="00B46D2E">
        <w:rPr>
          <w:rFonts w:ascii="Arial" w:hAnsi="Arial" w:cs="Arial"/>
          <w:sz w:val="20"/>
          <w:szCs w:val="20"/>
        </w:rPr>
        <w:t>l</w:t>
      </w:r>
      <w:r w:rsidR="009E2549" w:rsidRPr="00B146DA">
        <w:rPr>
          <w:rFonts w:ascii="Arial" w:hAnsi="Arial" w:cs="Arial"/>
          <w:sz w:val="20"/>
          <w:szCs w:val="20"/>
        </w:rPr>
        <w:t xml:space="preserve"> of </w:t>
      </w:r>
      <w:proofErr w:type="spellStart"/>
      <w:r w:rsidR="009E2549" w:rsidRPr="00B146DA">
        <w:rPr>
          <w:rFonts w:ascii="Arial" w:hAnsi="Arial" w:cs="Arial"/>
          <w:sz w:val="20"/>
          <w:szCs w:val="20"/>
        </w:rPr>
        <w:t>pronase</w:t>
      </w:r>
      <w:proofErr w:type="spellEnd"/>
      <w:r w:rsidR="009E2549" w:rsidRPr="00B146DA">
        <w:rPr>
          <w:rFonts w:ascii="Arial" w:hAnsi="Arial" w:cs="Arial"/>
          <w:sz w:val="20"/>
          <w:szCs w:val="20"/>
        </w:rPr>
        <w:t xml:space="preserve"> solution</w:t>
      </w:r>
      <w:r w:rsidRPr="00B146DA">
        <w:rPr>
          <w:rFonts w:ascii="Arial" w:hAnsi="Arial" w:cs="Arial"/>
          <w:sz w:val="20"/>
          <w:szCs w:val="20"/>
        </w:rPr>
        <w:t>.</w:t>
      </w:r>
    </w:p>
    <w:p w:rsidR="00704552" w:rsidRPr="00B146DA" w:rsidRDefault="00704552" w:rsidP="004957E3">
      <w:pPr>
        <w:pStyle w:val="NoSpacing"/>
        <w:numPr>
          <w:ilvl w:val="0"/>
          <w:numId w:val="29"/>
        </w:numPr>
        <w:rPr>
          <w:rFonts w:ascii="Arial" w:hAnsi="Arial" w:cs="Arial"/>
          <w:sz w:val="20"/>
          <w:szCs w:val="20"/>
        </w:rPr>
      </w:pPr>
      <w:r w:rsidRPr="00B146DA">
        <w:rPr>
          <w:rFonts w:ascii="Arial" w:hAnsi="Arial" w:cs="Arial"/>
          <w:sz w:val="20"/>
          <w:szCs w:val="20"/>
        </w:rPr>
        <w:t xml:space="preserve">Add </w:t>
      </w:r>
      <w:r w:rsidR="00681DBB">
        <w:rPr>
          <w:rFonts w:ascii="Arial" w:hAnsi="Arial" w:cs="Arial"/>
          <w:sz w:val="20"/>
          <w:szCs w:val="20"/>
        </w:rPr>
        <w:t>5</w:t>
      </w:r>
      <w:r>
        <w:rPr>
          <w:rFonts w:ascii="Arial" w:hAnsi="Arial" w:cs="Arial"/>
          <w:sz w:val="20"/>
          <w:szCs w:val="20"/>
        </w:rPr>
        <w:t xml:space="preserve"> </w:t>
      </w:r>
      <w:r w:rsidR="00B5741E">
        <w:rPr>
          <w:rFonts w:ascii="Symbol" w:hAnsi="Symbol" w:cs="Arial"/>
          <w:sz w:val="20"/>
          <w:szCs w:val="20"/>
        </w:rPr>
        <w:t></w:t>
      </w:r>
      <w:r>
        <w:rPr>
          <w:rFonts w:ascii="Arial" w:hAnsi="Arial" w:cs="Arial"/>
          <w:sz w:val="20"/>
          <w:szCs w:val="20"/>
        </w:rPr>
        <w:t xml:space="preserve">l </w:t>
      </w:r>
      <w:r w:rsidRPr="00B146DA">
        <w:rPr>
          <w:rFonts w:ascii="Arial" w:hAnsi="Arial" w:cs="Arial"/>
          <w:sz w:val="20"/>
          <w:szCs w:val="20"/>
        </w:rPr>
        <w:t xml:space="preserve">of </w:t>
      </w:r>
      <w:r w:rsidR="00B5741E">
        <w:rPr>
          <w:rFonts w:ascii="Arial" w:hAnsi="Arial" w:cs="Arial"/>
          <w:sz w:val="20"/>
          <w:szCs w:val="20"/>
        </w:rPr>
        <w:t>[</w:t>
      </w:r>
      <w:r w:rsidRPr="00B146DA">
        <w:rPr>
          <w:rFonts w:ascii="Arial" w:hAnsi="Arial" w:cs="Arial"/>
          <w:sz w:val="20"/>
          <w:szCs w:val="20"/>
          <w:vertAlign w:val="superscript"/>
        </w:rPr>
        <w:t>13</w:t>
      </w:r>
      <w:r w:rsidRPr="00B146DA">
        <w:rPr>
          <w:rFonts w:ascii="Arial" w:hAnsi="Arial" w:cs="Arial"/>
          <w:sz w:val="20"/>
          <w:szCs w:val="20"/>
        </w:rPr>
        <w:t>C</w:t>
      </w:r>
      <w:r w:rsidRPr="00B146DA">
        <w:rPr>
          <w:rFonts w:ascii="Arial" w:hAnsi="Arial" w:cs="Arial"/>
          <w:sz w:val="20"/>
          <w:szCs w:val="20"/>
          <w:vertAlign w:val="subscript"/>
        </w:rPr>
        <w:t xml:space="preserve">6 </w:t>
      </w:r>
      <w:r w:rsidRPr="00B146DA">
        <w:rPr>
          <w:rFonts w:ascii="Arial" w:hAnsi="Arial" w:cs="Arial"/>
          <w:sz w:val="20"/>
          <w:szCs w:val="20"/>
          <w:vertAlign w:val="superscript"/>
        </w:rPr>
        <w:t>15</w:t>
      </w:r>
      <w:r w:rsidRPr="00B146DA">
        <w:rPr>
          <w:rFonts w:ascii="Arial" w:hAnsi="Arial" w:cs="Arial"/>
          <w:sz w:val="20"/>
          <w:szCs w:val="20"/>
        </w:rPr>
        <w:t>N</w:t>
      </w:r>
      <w:r w:rsidRPr="00B146DA">
        <w:rPr>
          <w:rFonts w:ascii="Arial" w:hAnsi="Arial" w:cs="Arial"/>
          <w:sz w:val="20"/>
          <w:szCs w:val="20"/>
          <w:vertAlign w:val="subscript"/>
        </w:rPr>
        <w:t>2</w:t>
      </w:r>
      <w:r w:rsidR="00B5741E">
        <w:rPr>
          <w:rFonts w:ascii="Arial" w:hAnsi="Arial" w:cs="Arial"/>
          <w:sz w:val="20"/>
          <w:szCs w:val="20"/>
        </w:rPr>
        <w:t>]-</w:t>
      </w:r>
      <w:r w:rsidRPr="00B146DA">
        <w:rPr>
          <w:rFonts w:ascii="Arial" w:hAnsi="Arial" w:cs="Arial"/>
          <w:sz w:val="20"/>
          <w:szCs w:val="20"/>
        </w:rPr>
        <w:t>15</w:t>
      </w:r>
      <w:r>
        <w:rPr>
          <w:rFonts w:ascii="Arial" w:hAnsi="Arial" w:cs="Arial"/>
          <w:sz w:val="20"/>
          <w:szCs w:val="20"/>
        </w:rPr>
        <w:t xml:space="preserve">-E2-IsoLG-lysine-lactam </w:t>
      </w:r>
      <w:r w:rsidRPr="00B146DA">
        <w:rPr>
          <w:rFonts w:ascii="Arial" w:hAnsi="Arial" w:cs="Arial"/>
          <w:sz w:val="20"/>
          <w:szCs w:val="20"/>
        </w:rPr>
        <w:t>std</w:t>
      </w:r>
      <w:r w:rsidR="00B5741E">
        <w:rPr>
          <w:rFonts w:ascii="Arial" w:hAnsi="Arial" w:cs="Arial"/>
          <w:sz w:val="20"/>
          <w:szCs w:val="20"/>
        </w:rPr>
        <w:t xml:space="preserve"> (current stock is </w:t>
      </w:r>
      <w:r w:rsidR="002046A6">
        <w:rPr>
          <w:rFonts w:ascii="Arial" w:hAnsi="Arial" w:cs="Arial"/>
          <w:sz w:val="20"/>
          <w:szCs w:val="20"/>
        </w:rPr>
        <w:t>0.29</w:t>
      </w:r>
      <w:r w:rsidR="00B5741E">
        <w:rPr>
          <w:rFonts w:ascii="Arial" w:hAnsi="Arial" w:cs="Arial"/>
          <w:sz w:val="20"/>
          <w:szCs w:val="20"/>
        </w:rPr>
        <w:t xml:space="preserve"> </w:t>
      </w:r>
      <w:proofErr w:type="spellStart"/>
      <w:r w:rsidR="00B5741E">
        <w:rPr>
          <w:rFonts w:ascii="Arial" w:hAnsi="Arial" w:cs="Arial"/>
          <w:sz w:val="20"/>
          <w:szCs w:val="20"/>
        </w:rPr>
        <w:t>pmol</w:t>
      </w:r>
      <w:proofErr w:type="spellEnd"/>
      <w:r w:rsidR="00B5741E">
        <w:rPr>
          <w:rFonts w:ascii="Arial" w:hAnsi="Arial" w:cs="Arial"/>
          <w:sz w:val="20"/>
          <w:szCs w:val="20"/>
        </w:rPr>
        <w:t>/</w:t>
      </w:r>
      <w:r w:rsidR="00B5741E">
        <w:rPr>
          <w:rFonts w:ascii="Symbol" w:hAnsi="Symbol" w:cs="Arial"/>
          <w:sz w:val="20"/>
          <w:szCs w:val="20"/>
        </w:rPr>
        <w:t></w:t>
      </w:r>
      <w:proofErr w:type="gramStart"/>
      <w:r w:rsidR="00B5741E">
        <w:rPr>
          <w:rFonts w:ascii="Arial" w:hAnsi="Arial" w:cs="Arial"/>
          <w:sz w:val="20"/>
          <w:szCs w:val="20"/>
        </w:rPr>
        <w:t>l</w:t>
      </w:r>
      <w:proofErr w:type="gramEnd"/>
      <w:r w:rsidR="00B5741E">
        <w:rPr>
          <w:rFonts w:ascii="Arial" w:hAnsi="Arial" w:cs="Arial"/>
          <w:sz w:val="20"/>
          <w:szCs w:val="20"/>
        </w:rPr>
        <w:t xml:space="preserve"> so this is 1</w:t>
      </w:r>
      <w:r w:rsidR="002046A6">
        <w:rPr>
          <w:rFonts w:ascii="Arial" w:hAnsi="Arial" w:cs="Arial"/>
          <w:sz w:val="20"/>
          <w:szCs w:val="20"/>
        </w:rPr>
        <w:t>.4</w:t>
      </w:r>
      <w:r w:rsidR="00B5741E">
        <w:rPr>
          <w:rFonts w:ascii="Arial" w:hAnsi="Arial" w:cs="Arial"/>
          <w:sz w:val="20"/>
          <w:szCs w:val="20"/>
        </w:rPr>
        <w:t xml:space="preserve">4 </w:t>
      </w:r>
      <w:proofErr w:type="spellStart"/>
      <w:r w:rsidR="00B5741E">
        <w:rPr>
          <w:rFonts w:ascii="Arial" w:hAnsi="Arial" w:cs="Arial"/>
          <w:sz w:val="20"/>
          <w:szCs w:val="20"/>
        </w:rPr>
        <w:t>pmol</w:t>
      </w:r>
      <w:proofErr w:type="spellEnd"/>
      <w:r w:rsidR="00B5741E">
        <w:rPr>
          <w:rFonts w:ascii="Arial" w:hAnsi="Arial" w:cs="Arial"/>
          <w:sz w:val="20"/>
          <w:szCs w:val="20"/>
        </w:rPr>
        <w:t xml:space="preserve"> </w:t>
      </w:r>
      <w:r>
        <w:rPr>
          <w:rFonts w:ascii="Arial" w:hAnsi="Arial" w:cs="Arial"/>
          <w:sz w:val="20"/>
          <w:szCs w:val="20"/>
        </w:rPr>
        <w:t>total</w:t>
      </w:r>
      <w:r w:rsidR="00B5741E">
        <w:rPr>
          <w:rFonts w:ascii="Arial" w:hAnsi="Arial" w:cs="Arial"/>
          <w:sz w:val="20"/>
          <w:szCs w:val="20"/>
        </w:rPr>
        <w:t xml:space="preserve"> in sample). </w:t>
      </w:r>
    </w:p>
    <w:p w:rsidR="003F2BE9" w:rsidRDefault="009E2549" w:rsidP="004957E3">
      <w:pPr>
        <w:pStyle w:val="NoSpacing"/>
        <w:numPr>
          <w:ilvl w:val="0"/>
          <w:numId w:val="29"/>
        </w:numPr>
        <w:rPr>
          <w:rFonts w:ascii="Arial" w:hAnsi="Arial" w:cs="Arial"/>
          <w:sz w:val="20"/>
          <w:szCs w:val="20"/>
        </w:rPr>
      </w:pPr>
      <w:r w:rsidRPr="00B146DA">
        <w:rPr>
          <w:rFonts w:ascii="Arial" w:hAnsi="Arial" w:cs="Arial"/>
          <w:sz w:val="20"/>
          <w:szCs w:val="20"/>
        </w:rPr>
        <w:t xml:space="preserve">Incubate </w:t>
      </w:r>
      <w:r w:rsidR="005218D8">
        <w:rPr>
          <w:rFonts w:ascii="Arial" w:hAnsi="Arial" w:cs="Arial"/>
          <w:sz w:val="20"/>
          <w:szCs w:val="20"/>
        </w:rPr>
        <w:t>for</w:t>
      </w:r>
      <w:r w:rsidR="009432AB" w:rsidRPr="00B146DA">
        <w:rPr>
          <w:rFonts w:ascii="Arial" w:hAnsi="Arial" w:cs="Arial"/>
          <w:sz w:val="20"/>
          <w:szCs w:val="20"/>
        </w:rPr>
        <w:t xml:space="preserve"> </w:t>
      </w:r>
      <w:r w:rsidR="00B73261">
        <w:rPr>
          <w:rFonts w:ascii="Arial" w:hAnsi="Arial" w:cs="Arial"/>
          <w:sz w:val="20"/>
          <w:szCs w:val="20"/>
        </w:rPr>
        <w:t xml:space="preserve">3 </w:t>
      </w:r>
      <w:r w:rsidR="00B5741E">
        <w:rPr>
          <w:rFonts w:ascii="Arial" w:hAnsi="Arial" w:cs="Arial"/>
          <w:sz w:val="20"/>
          <w:szCs w:val="20"/>
        </w:rPr>
        <w:t xml:space="preserve">h </w:t>
      </w:r>
      <w:r w:rsidRPr="00B146DA">
        <w:rPr>
          <w:rFonts w:ascii="Arial" w:hAnsi="Arial" w:cs="Arial"/>
          <w:sz w:val="20"/>
          <w:szCs w:val="20"/>
        </w:rPr>
        <w:t>at 37</w:t>
      </w:r>
      <w:r w:rsidR="00B73261">
        <w:rPr>
          <w:rFonts w:ascii="Arial" w:hAnsi="Arial" w:cs="Arial"/>
          <w:sz w:val="20"/>
          <w:szCs w:val="20"/>
          <w:vertAlign w:val="superscript"/>
        </w:rPr>
        <w:t>°</w:t>
      </w:r>
      <w:r w:rsidRPr="00B146DA">
        <w:rPr>
          <w:rFonts w:ascii="Arial" w:hAnsi="Arial" w:cs="Arial"/>
          <w:sz w:val="20"/>
          <w:szCs w:val="20"/>
        </w:rPr>
        <w:t xml:space="preserve">C </w:t>
      </w:r>
      <w:r w:rsidR="00F6186F" w:rsidRPr="00B146DA">
        <w:rPr>
          <w:rFonts w:ascii="Arial" w:hAnsi="Arial" w:cs="Arial"/>
          <w:sz w:val="20"/>
          <w:szCs w:val="20"/>
        </w:rPr>
        <w:t>(use orbital shaker)</w:t>
      </w:r>
      <w:r w:rsidRPr="00B146DA">
        <w:rPr>
          <w:rFonts w:ascii="Arial" w:hAnsi="Arial" w:cs="Arial"/>
          <w:sz w:val="20"/>
          <w:szCs w:val="20"/>
        </w:rPr>
        <w:t xml:space="preserve">. Make sure tops are on tightly. </w:t>
      </w:r>
    </w:p>
    <w:p w:rsidR="009432AB" w:rsidRPr="00B146DA" w:rsidRDefault="009E2549" w:rsidP="004957E3">
      <w:pPr>
        <w:pStyle w:val="NoSpacing"/>
        <w:numPr>
          <w:ilvl w:val="0"/>
          <w:numId w:val="29"/>
        </w:numPr>
        <w:rPr>
          <w:rFonts w:ascii="Arial" w:hAnsi="Arial" w:cs="Arial"/>
          <w:sz w:val="20"/>
          <w:szCs w:val="20"/>
        </w:rPr>
      </w:pPr>
      <w:r w:rsidRPr="00B146DA">
        <w:rPr>
          <w:rFonts w:ascii="Arial" w:hAnsi="Arial" w:cs="Arial"/>
          <w:sz w:val="20"/>
          <w:szCs w:val="20"/>
        </w:rPr>
        <w:t xml:space="preserve">Add </w:t>
      </w:r>
      <w:r w:rsidR="005218D8">
        <w:rPr>
          <w:rFonts w:ascii="Arial" w:hAnsi="Arial" w:cs="Arial"/>
          <w:sz w:val="20"/>
          <w:szCs w:val="20"/>
        </w:rPr>
        <w:t>5</w:t>
      </w:r>
      <w:r w:rsidR="009432AB" w:rsidRPr="00B146DA">
        <w:rPr>
          <w:rFonts w:ascii="Arial" w:hAnsi="Arial" w:cs="Arial"/>
          <w:sz w:val="20"/>
          <w:szCs w:val="20"/>
        </w:rPr>
        <w:t xml:space="preserve"> </w:t>
      </w:r>
      <w:r w:rsidR="00B5741E">
        <w:rPr>
          <w:rFonts w:ascii="Symbol" w:hAnsi="Symbol" w:cs="Arial"/>
          <w:sz w:val="20"/>
          <w:szCs w:val="20"/>
        </w:rPr>
        <w:t></w:t>
      </w:r>
      <w:r w:rsidR="00B5741E">
        <w:rPr>
          <w:rFonts w:ascii="Arial" w:hAnsi="Arial" w:cs="Arial"/>
          <w:sz w:val="20"/>
          <w:szCs w:val="20"/>
        </w:rPr>
        <w:t>l</w:t>
      </w:r>
      <w:r w:rsidR="009432AB" w:rsidRPr="00B146DA">
        <w:rPr>
          <w:rFonts w:ascii="Arial" w:hAnsi="Arial" w:cs="Arial"/>
          <w:sz w:val="20"/>
          <w:szCs w:val="20"/>
        </w:rPr>
        <w:t xml:space="preserve"> </w:t>
      </w:r>
      <w:r w:rsidRPr="00B146DA">
        <w:rPr>
          <w:rFonts w:ascii="Arial" w:hAnsi="Arial" w:cs="Arial"/>
          <w:sz w:val="20"/>
          <w:szCs w:val="20"/>
        </w:rPr>
        <w:t xml:space="preserve">aminopeptidase </w:t>
      </w:r>
      <w:r w:rsidR="009432AB" w:rsidRPr="00B146DA">
        <w:rPr>
          <w:rFonts w:ascii="Arial" w:hAnsi="Arial" w:cs="Arial"/>
          <w:sz w:val="20"/>
          <w:szCs w:val="20"/>
        </w:rPr>
        <w:t xml:space="preserve">M solution for each </w:t>
      </w:r>
      <w:r w:rsidR="005218D8">
        <w:rPr>
          <w:rFonts w:ascii="Arial" w:hAnsi="Arial" w:cs="Arial"/>
          <w:sz w:val="20"/>
          <w:szCs w:val="20"/>
        </w:rPr>
        <w:t xml:space="preserve">1 </w:t>
      </w:r>
      <w:r w:rsidR="009432AB" w:rsidRPr="00B146DA">
        <w:rPr>
          <w:rFonts w:ascii="Arial" w:hAnsi="Arial" w:cs="Arial"/>
          <w:sz w:val="20"/>
          <w:szCs w:val="20"/>
        </w:rPr>
        <w:t xml:space="preserve">mg of protein in sample. </w:t>
      </w:r>
    </w:p>
    <w:p w:rsidR="009E2549" w:rsidRPr="00B5741E" w:rsidRDefault="002C3336" w:rsidP="004957E3">
      <w:pPr>
        <w:pStyle w:val="NoSpacing"/>
        <w:numPr>
          <w:ilvl w:val="0"/>
          <w:numId w:val="29"/>
        </w:numPr>
        <w:rPr>
          <w:rFonts w:ascii="Arial" w:hAnsi="Arial" w:cs="Arial"/>
          <w:sz w:val="20"/>
          <w:szCs w:val="20"/>
        </w:rPr>
      </w:pPr>
      <w:r w:rsidRPr="00B5741E">
        <w:rPr>
          <w:rFonts w:ascii="Arial" w:hAnsi="Arial" w:cs="Arial"/>
          <w:sz w:val="20"/>
          <w:szCs w:val="20"/>
        </w:rPr>
        <w:t>Make sure tops are on tightly.</w:t>
      </w:r>
    </w:p>
    <w:p w:rsidR="00F6186F" w:rsidRPr="00B146DA" w:rsidRDefault="009E2549" w:rsidP="004957E3">
      <w:pPr>
        <w:pStyle w:val="NoSpacing"/>
        <w:numPr>
          <w:ilvl w:val="0"/>
          <w:numId w:val="29"/>
        </w:numPr>
        <w:rPr>
          <w:rFonts w:ascii="Arial" w:hAnsi="Arial" w:cs="Arial"/>
          <w:b/>
          <w:bCs/>
          <w:sz w:val="20"/>
          <w:szCs w:val="20"/>
        </w:rPr>
      </w:pPr>
      <w:r w:rsidRPr="00B5741E">
        <w:rPr>
          <w:rFonts w:ascii="Arial" w:hAnsi="Arial" w:cs="Arial"/>
          <w:sz w:val="20"/>
          <w:szCs w:val="20"/>
        </w:rPr>
        <w:t>Incub</w:t>
      </w:r>
      <w:r w:rsidRPr="007D3F4F">
        <w:rPr>
          <w:rFonts w:ascii="Arial" w:hAnsi="Arial" w:cs="Arial"/>
          <w:sz w:val="20"/>
          <w:szCs w:val="20"/>
        </w:rPr>
        <w:t>ate</w:t>
      </w:r>
      <w:r w:rsidRPr="00B146DA">
        <w:rPr>
          <w:rFonts w:ascii="Arial" w:hAnsi="Arial" w:cs="Arial"/>
          <w:sz w:val="20"/>
          <w:szCs w:val="20"/>
        </w:rPr>
        <w:t xml:space="preserve"> O/N </w:t>
      </w:r>
      <w:r w:rsidR="00A74B8B">
        <w:rPr>
          <w:rFonts w:ascii="Arial" w:hAnsi="Arial" w:cs="Arial"/>
          <w:sz w:val="20"/>
          <w:szCs w:val="20"/>
        </w:rPr>
        <w:t>(</w:t>
      </w:r>
      <w:r w:rsidR="00B5741E">
        <w:rPr>
          <w:rFonts w:ascii="Arial" w:hAnsi="Arial" w:cs="Arial"/>
          <w:sz w:val="20"/>
          <w:szCs w:val="20"/>
        </w:rPr>
        <w:t>21</w:t>
      </w:r>
      <w:r w:rsidR="00A74B8B">
        <w:rPr>
          <w:rFonts w:ascii="Arial" w:hAnsi="Arial" w:cs="Arial"/>
          <w:sz w:val="20"/>
          <w:szCs w:val="20"/>
        </w:rPr>
        <w:t xml:space="preserve"> h) </w:t>
      </w:r>
      <w:r w:rsidRPr="00B146DA">
        <w:rPr>
          <w:rFonts w:ascii="Arial" w:hAnsi="Arial" w:cs="Arial"/>
          <w:sz w:val="20"/>
          <w:szCs w:val="20"/>
        </w:rPr>
        <w:t>at 37</w:t>
      </w:r>
      <w:r w:rsidR="005E64D4">
        <w:rPr>
          <w:rFonts w:ascii="Arial" w:hAnsi="Arial" w:cs="Arial"/>
          <w:sz w:val="20"/>
          <w:szCs w:val="20"/>
          <w:vertAlign w:val="superscript"/>
        </w:rPr>
        <w:t>°</w:t>
      </w:r>
      <w:r w:rsidRPr="00B146DA">
        <w:rPr>
          <w:rFonts w:ascii="Arial" w:hAnsi="Arial" w:cs="Arial"/>
          <w:sz w:val="20"/>
          <w:szCs w:val="20"/>
        </w:rPr>
        <w:t xml:space="preserve">C while shaking </w:t>
      </w:r>
      <w:r w:rsidR="00F6186F" w:rsidRPr="00B146DA">
        <w:rPr>
          <w:rFonts w:ascii="Arial" w:hAnsi="Arial" w:cs="Arial"/>
          <w:sz w:val="20"/>
          <w:szCs w:val="20"/>
        </w:rPr>
        <w:t>(use orbital shaker)</w:t>
      </w:r>
      <w:r w:rsidR="003728F9" w:rsidRPr="00B146DA">
        <w:rPr>
          <w:rFonts w:ascii="Arial" w:hAnsi="Arial" w:cs="Arial"/>
          <w:sz w:val="20"/>
          <w:szCs w:val="20"/>
        </w:rPr>
        <w:t>.</w:t>
      </w:r>
    </w:p>
    <w:p w:rsidR="00F6186F" w:rsidRPr="00B146DA" w:rsidRDefault="00F6186F" w:rsidP="00F6186F">
      <w:pPr>
        <w:pStyle w:val="NoSpacing"/>
        <w:numPr>
          <w:ilvl w:val="0"/>
          <w:numId w:val="8"/>
        </w:numPr>
        <w:rPr>
          <w:rFonts w:ascii="Arial" w:hAnsi="Arial" w:cs="Arial"/>
          <w:b/>
          <w:bCs/>
          <w:sz w:val="20"/>
          <w:szCs w:val="20"/>
        </w:rPr>
      </w:pPr>
    </w:p>
    <w:p w:rsidR="00F6186F" w:rsidRPr="00B146DA" w:rsidRDefault="00F6186F" w:rsidP="00F6186F">
      <w:pPr>
        <w:pStyle w:val="NoSpacing"/>
        <w:rPr>
          <w:rFonts w:ascii="Arial" w:hAnsi="Arial" w:cs="Arial"/>
          <w:b/>
          <w:bCs/>
          <w:sz w:val="20"/>
          <w:szCs w:val="20"/>
        </w:rPr>
      </w:pPr>
      <w:r w:rsidRPr="00B146DA">
        <w:rPr>
          <w:rFonts w:ascii="Arial" w:hAnsi="Arial" w:cs="Arial"/>
          <w:b/>
          <w:bCs/>
          <w:sz w:val="20"/>
          <w:szCs w:val="20"/>
        </w:rPr>
        <w:t xml:space="preserve">Day </w:t>
      </w:r>
      <w:r w:rsidR="00DB6D22">
        <w:rPr>
          <w:rFonts w:ascii="Arial" w:hAnsi="Arial" w:cs="Arial"/>
          <w:b/>
          <w:bCs/>
          <w:sz w:val="20"/>
          <w:szCs w:val="20"/>
        </w:rPr>
        <w:t>3</w:t>
      </w:r>
    </w:p>
    <w:p w:rsidR="00DC462B" w:rsidRDefault="00DC462B" w:rsidP="0089310D">
      <w:pPr>
        <w:pStyle w:val="NoSpacing"/>
        <w:ind w:left="810"/>
        <w:rPr>
          <w:rFonts w:ascii="Arial" w:hAnsi="Arial" w:cs="Arial"/>
          <w:sz w:val="20"/>
          <w:szCs w:val="20"/>
        </w:rPr>
      </w:pPr>
    </w:p>
    <w:p w:rsidR="0089310D" w:rsidRPr="0089310D" w:rsidRDefault="0089310D" w:rsidP="0089310D">
      <w:pPr>
        <w:pStyle w:val="NoSpacing"/>
        <w:rPr>
          <w:rFonts w:ascii="Arial" w:hAnsi="Arial" w:cs="Arial"/>
          <w:b/>
          <w:sz w:val="20"/>
          <w:szCs w:val="20"/>
        </w:rPr>
      </w:pPr>
      <w:r w:rsidRPr="0089310D">
        <w:rPr>
          <w:rFonts w:ascii="Arial" w:hAnsi="Arial" w:cs="Arial"/>
          <w:b/>
          <w:sz w:val="20"/>
          <w:szCs w:val="20"/>
        </w:rPr>
        <w:t>Solid Phase Extraction</w:t>
      </w:r>
    </w:p>
    <w:p w:rsidR="00CF2CB2" w:rsidRPr="00B146DA" w:rsidRDefault="00CF2CB2" w:rsidP="00B5741E">
      <w:pPr>
        <w:pStyle w:val="NoSpacing"/>
        <w:numPr>
          <w:ilvl w:val="0"/>
          <w:numId w:val="33"/>
        </w:numPr>
        <w:rPr>
          <w:rFonts w:ascii="Arial" w:hAnsi="Arial" w:cs="Arial"/>
          <w:sz w:val="20"/>
          <w:szCs w:val="20"/>
        </w:rPr>
      </w:pPr>
      <w:r w:rsidRPr="00B146DA">
        <w:rPr>
          <w:rFonts w:ascii="Arial" w:hAnsi="Arial" w:cs="Arial"/>
          <w:sz w:val="20"/>
          <w:szCs w:val="20"/>
        </w:rPr>
        <w:t>Prepare 15% Methanol in water</w:t>
      </w:r>
      <w:r w:rsidR="00B5741E">
        <w:rPr>
          <w:rFonts w:ascii="Arial" w:hAnsi="Arial" w:cs="Arial"/>
          <w:sz w:val="20"/>
          <w:szCs w:val="20"/>
        </w:rPr>
        <w:t xml:space="preserve"> and </w:t>
      </w:r>
      <w:r w:rsidRPr="00B146DA">
        <w:rPr>
          <w:rFonts w:ascii="Arial" w:hAnsi="Arial" w:cs="Arial"/>
          <w:sz w:val="20"/>
          <w:szCs w:val="20"/>
        </w:rPr>
        <w:t>Methanol/</w:t>
      </w:r>
      <w:r w:rsidR="00DA383E">
        <w:rPr>
          <w:rFonts w:ascii="Arial" w:hAnsi="Arial" w:cs="Arial"/>
          <w:sz w:val="20"/>
          <w:szCs w:val="20"/>
        </w:rPr>
        <w:t>ethyl acetate (1:1</w:t>
      </w:r>
      <w:r w:rsidR="00B5741E">
        <w:rPr>
          <w:rFonts w:ascii="Arial" w:hAnsi="Arial" w:cs="Arial"/>
          <w:sz w:val="20"/>
          <w:szCs w:val="20"/>
        </w:rPr>
        <w:t xml:space="preserve"> v/v</w:t>
      </w:r>
      <w:r w:rsidR="00DA383E">
        <w:rPr>
          <w:rFonts w:ascii="Arial" w:hAnsi="Arial" w:cs="Arial"/>
          <w:sz w:val="20"/>
          <w:szCs w:val="20"/>
        </w:rPr>
        <w:t>)</w:t>
      </w:r>
      <w:r w:rsidR="00B5741E">
        <w:rPr>
          <w:rFonts w:ascii="Arial" w:hAnsi="Arial" w:cs="Arial"/>
          <w:sz w:val="20"/>
          <w:szCs w:val="20"/>
        </w:rPr>
        <w:t xml:space="preserve"> solutions.</w:t>
      </w:r>
    </w:p>
    <w:p w:rsidR="00EA489B" w:rsidRPr="00B146DA" w:rsidRDefault="009E2549" w:rsidP="00B5741E">
      <w:pPr>
        <w:pStyle w:val="NoSpacing"/>
        <w:numPr>
          <w:ilvl w:val="0"/>
          <w:numId w:val="33"/>
        </w:numPr>
        <w:rPr>
          <w:rFonts w:ascii="Arial" w:hAnsi="Arial" w:cs="Arial"/>
          <w:sz w:val="20"/>
          <w:szCs w:val="20"/>
        </w:rPr>
      </w:pPr>
      <w:r w:rsidRPr="00B146DA">
        <w:rPr>
          <w:rFonts w:ascii="Arial" w:hAnsi="Arial" w:cs="Arial"/>
          <w:sz w:val="20"/>
          <w:szCs w:val="20"/>
        </w:rPr>
        <w:t xml:space="preserve">Set up one </w:t>
      </w:r>
      <w:proofErr w:type="spellStart"/>
      <w:r w:rsidR="0061054D" w:rsidRPr="00C1081E">
        <w:rPr>
          <w:rFonts w:ascii="Arial" w:hAnsi="Arial" w:cs="Arial"/>
          <w:sz w:val="20"/>
          <w:szCs w:val="20"/>
        </w:rPr>
        <w:t>HyperSep</w:t>
      </w:r>
      <w:proofErr w:type="spellEnd"/>
      <w:r w:rsidR="0061054D" w:rsidRPr="00C1081E">
        <w:rPr>
          <w:rFonts w:ascii="Arial" w:hAnsi="Arial" w:cs="Arial"/>
          <w:sz w:val="20"/>
          <w:szCs w:val="20"/>
        </w:rPr>
        <w:t xml:space="preserve"> Retain PEP </w:t>
      </w:r>
      <w:r w:rsidR="00320B7E">
        <w:rPr>
          <w:rFonts w:ascii="Arial" w:hAnsi="Arial" w:cs="Arial"/>
          <w:sz w:val="20"/>
          <w:szCs w:val="20"/>
        </w:rPr>
        <w:t xml:space="preserve">cartridge for each sample </w:t>
      </w:r>
      <w:r w:rsidR="00B5741E">
        <w:rPr>
          <w:rFonts w:ascii="Arial" w:hAnsi="Arial" w:cs="Arial"/>
          <w:sz w:val="20"/>
          <w:szCs w:val="20"/>
        </w:rPr>
        <w:t xml:space="preserve">on the </w:t>
      </w:r>
      <w:r w:rsidR="00320B7E">
        <w:rPr>
          <w:rFonts w:ascii="Arial" w:hAnsi="Arial" w:cs="Arial"/>
          <w:sz w:val="20"/>
          <w:szCs w:val="20"/>
        </w:rPr>
        <w:t>vacuum manifold apparatus.</w:t>
      </w:r>
    </w:p>
    <w:p w:rsidR="00B5741E" w:rsidRDefault="009E2549" w:rsidP="00B5741E">
      <w:pPr>
        <w:pStyle w:val="NoSpacing"/>
        <w:numPr>
          <w:ilvl w:val="0"/>
          <w:numId w:val="26"/>
        </w:numPr>
        <w:rPr>
          <w:rFonts w:ascii="Arial" w:hAnsi="Arial" w:cs="Arial"/>
          <w:sz w:val="20"/>
          <w:szCs w:val="20"/>
        </w:rPr>
      </w:pPr>
      <w:r w:rsidRPr="00B146DA">
        <w:rPr>
          <w:rFonts w:ascii="Arial" w:hAnsi="Arial" w:cs="Arial"/>
          <w:sz w:val="20"/>
          <w:szCs w:val="20"/>
        </w:rPr>
        <w:t xml:space="preserve">Prewash </w:t>
      </w:r>
      <w:r w:rsidR="00CF2CB2" w:rsidRPr="00B146DA">
        <w:rPr>
          <w:rFonts w:ascii="Arial" w:hAnsi="Arial" w:cs="Arial"/>
          <w:sz w:val="20"/>
          <w:szCs w:val="20"/>
        </w:rPr>
        <w:t xml:space="preserve">cartridge </w:t>
      </w:r>
      <w:r w:rsidRPr="00B146DA">
        <w:rPr>
          <w:rFonts w:ascii="Arial" w:hAnsi="Arial" w:cs="Arial"/>
          <w:sz w:val="20"/>
          <w:szCs w:val="20"/>
        </w:rPr>
        <w:t xml:space="preserve">with </w:t>
      </w:r>
      <w:r w:rsidR="00DD1C1F">
        <w:rPr>
          <w:rFonts w:ascii="Arial" w:hAnsi="Arial" w:cs="Arial"/>
          <w:sz w:val="20"/>
          <w:szCs w:val="20"/>
        </w:rPr>
        <w:t>3</w:t>
      </w:r>
      <w:r w:rsidRPr="00B146DA">
        <w:rPr>
          <w:rFonts w:ascii="Arial" w:hAnsi="Arial" w:cs="Arial"/>
          <w:sz w:val="20"/>
          <w:szCs w:val="20"/>
        </w:rPr>
        <w:t xml:space="preserve"> </w:t>
      </w:r>
      <w:r w:rsidR="001F436F">
        <w:rPr>
          <w:rFonts w:ascii="Arial" w:hAnsi="Arial" w:cs="Arial"/>
          <w:sz w:val="20"/>
          <w:szCs w:val="20"/>
        </w:rPr>
        <w:t xml:space="preserve">ml </w:t>
      </w:r>
      <w:r w:rsidRPr="00B146DA">
        <w:rPr>
          <w:rFonts w:ascii="Arial" w:hAnsi="Arial" w:cs="Arial"/>
          <w:sz w:val="20"/>
          <w:szCs w:val="20"/>
        </w:rPr>
        <w:t xml:space="preserve">methanol and </w:t>
      </w:r>
      <w:r w:rsidR="00DD1C1F">
        <w:rPr>
          <w:rFonts w:ascii="Arial" w:hAnsi="Arial" w:cs="Arial"/>
          <w:sz w:val="20"/>
          <w:szCs w:val="20"/>
        </w:rPr>
        <w:t>3</w:t>
      </w:r>
      <w:r w:rsidRPr="00B146DA">
        <w:rPr>
          <w:rFonts w:ascii="Arial" w:hAnsi="Arial" w:cs="Arial"/>
          <w:sz w:val="20"/>
          <w:szCs w:val="20"/>
        </w:rPr>
        <w:t xml:space="preserve"> ml </w:t>
      </w:r>
      <w:proofErr w:type="spellStart"/>
      <w:r w:rsidRPr="00B146DA">
        <w:rPr>
          <w:rFonts w:ascii="Arial" w:hAnsi="Arial" w:cs="Arial"/>
          <w:sz w:val="20"/>
          <w:szCs w:val="20"/>
        </w:rPr>
        <w:t>MilliQ</w:t>
      </w:r>
      <w:proofErr w:type="spellEnd"/>
      <w:r w:rsidRPr="00B146DA">
        <w:rPr>
          <w:rFonts w:ascii="Arial" w:hAnsi="Arial" w:cs="Arial"/>
          <w:sz w:val="20"/>
          <w:szCs w:val="20"/>
        </w:rPr>
        <w:t xml:space="preserve"> water. </w:t>
      </w:r>
    </w:p>
    <w:p w:rsidR="00B5741E" w:rsidRPr="00356BF5" w:rsidRDefault="00B5741E" w:rsidP="00B5741E">
      <w:pPr>
        <w:pStyle w:val="NoSpacing"/>
        <w:numPr>
          <w:ilvl w:val="0"/>
          <w:numId w:val="26"/>
        </w:numPr>
        <w:rPr>
          <w:rFonts w:ascii="Arial" w:hAnsi="Arial" w:cs="Arial"/>
          <w:sz w:val="20"/>
          <w:szCs w:val="20"/>
        </w:rPr>
      </w:pPr>
      <w:r w:rsidRPr="00320B7E">
        <w:rPr>
          <w:rFonts w:ascii="Arial" w:hAnsi="Arial" w:cs="Arial"/>
          <w:sz w:val="20"/>
          <w:szCs w:val="20"/>
        </w:rPr>
        <w:t xml:space="preserve">Load the </w:t>
      </w:r>
      <w:proofErr w:type="spellStart"/>
      <w:r>
        <w:rPr>
          <w:rFonts w:ascii="Arial" w:hAnsi="Arial" w:cs="Arial"/>
          <w:sz w:val="20"/>
          <w:szCs w:val="20"/>
        </w:rPr>
        <w:t>pronase</w:t>
      </w:r>
      <w:proofErr w:type="spellEnd"/>
      <w:r>
        <w:rPr>
          <w:rFonts w:ascii="Arial" w:hAnsi="Arial" w:cs="Arial"/>
          <w:sz w:val="20"/>
          <w:szCs w:val="20"/>
        </w:rPr>
        <w:t>/aminopeptidase digested</w:t>
      </w:r>
      <w:r w:rsidRPr="00320B7E">
        <w:rPr>
          <w:rFonts w:ascii="Arial" w:hAnsi="Arial" w:cs="Arial"/>
          <w:sz w:val="20"/>
          <w:szCs w:val="20"/>
        </w:rPr>
        <w:t xml:space="preserve"> sample onto </w:t>
      </w:r>
      <w:r>
        <w:rPr>
          <w:rFonts w:ascii="Arial" w:hAnsi="Arial" w:cs="Arial"/>
          <w:sz w:val="20"/>
          <w:szCs w:val="20"/>
        </w:rPr>
        <w:t>the</w:t>
      </w:r>
      <w:r w:rsidRPr="00320B7E">
        <w:rPr>
          <w:rFonts w:ascii="Arial" w:hAnsi="Arial" w:cs="Arial"/>
          <w:sz w:val="20"/>
          <w:szCs w:val="20"/>
        </w:rPr>
        <w:t xml:space="preserve"> </w:t>
      </w:r>
      <w:r>
        <w:rPr>
          <w:rFonts w:ascii="Arial" w:hAnsi="Arial" w:cs="Arial"/>
          <w:sz w:val="20"/>
          <w:szCs w:val="20"/>
        </w:rPr>
        <w:t>cartridges with 2.5 ml of H</w:t>
      </w:r>
      <w:r w:rsidRPr="00356BF5">
        <w:rPr>
          <w:rFonts w:ascii="Arial" w:hAnsi="Arial" w:cs="Arial"/>
          <w:sz w:val="20"/>
          <w:szCs w:val="20"/>
          <w:vertAlign w:val="subscript"/>
        </w:rPr>
        <w:t>2</w:t>
      </w:r>
      <w:r>
        <w:rPr>
          <w:rFonts w:ascii="Arial" w:hAnsi="Arial" w:cs="Arial"/>
          <w:sz w:val="20"/>
          <w:szCs w:val="20"/>
        </w:rPr>
        <w:t>O and allow to pass through cartridge by</w:t>
      </w:r>
      <w:r w:rsidRPr="00356BF5">
        <w:rPr>
          <w:rFonts w:ascii="Arial" w:hAnsi="Arial" w:cs="Arial"/>
          <w:sz w:val="20"/>
          <w:szCs w:val="20"/>
        </w:rPr>
        <w:t xml:space="preserve"> gravity.</w:t>
      </w:r>
    </w:p>
    <w:p w:rsidR="00B5741E" w:rsidRPr="00320B7E" w:rsidRDefault="00B5741E" w:rsidP="00B5741E">
      <w:pPr>
        <w:pStyle w:val="NoSpacing"/>
        <w:numPr>
          <w:ilvl w:val="0"/>
          <w:numId w:val="26"/>
        </w:numPr>
        <w:rPr>
          <w:rFonts w:ascii="Arial" w:hAnsi="Arial" w:cs="Arial"/>
          <w:sz w:val="20"/>
          <w:szCs w:val="20"/>
        </w:rPr>
      </w:pPr>
      <w:r w:rsidRPr="00320B7E">
        <w:rPr>
          <w:rFonts w:ascii="Arial" w:hAnsi="Arial" w:cs="Arial"/>
          <w:sz w:val="20"/>
          <w:szCs w:val="20"/>
        </w:rPr>
        <w:t xml:space="preserve">Wash with </w:t>
      </w:r>
      <w:r>
        <w:rPr>
          <w:rFonts w:ascii="Arial" w:hAnsi="Arial" w:cs="Arial"/>
          <w:sz w:val="20"/>
          <w:szCs w:val="20"/>
        </w:rPr>
        <w:t>3</w:t>
      </w:r>
      <w:r w:rsidRPr="00320B7E">
        <w:rPr>
          <w:rFonts w:ascii="Arial" w:hAnsi="Arial" w:cs="Arial"/>
          <w:sz w:val="20"/>
          <w:szCs w:val="20"/>
        </w:rPr>
        <w:t xml:space="preserve"> ml water (</w:t>
      </w:r>
      <w:r>
        <w:rPr>
          <w:rFonts w:ascii="Arial" w:hAnsi="Arial" w:cs="Arial"/>
          <w:sz w:val="20"/>
          <w:szCs w:val="20"/>
        </w:rPr>
        <w:t>by</w:t>
      </w:r>
      <w:r w:rsidRPr="00356BF5">
        <w:rPr>
          <w:rFonts w:ascii="Arial" w:hAnsi="Arial" w:cs="Arial"/>
          <w:sz w:val="20"/>
          <w:szCs w:val="20"/>
        </w:rPr>
        <w:t xml:space="preserve"> gravity</w:t>
      </w:r>
      <w:r w:rsidRPr="00320B7E">
        <w:rPr>
          <w:rFonts w:ascii="Arial" w:hAnsi="Arial" w:cs="Arial"/>
          <w:sz w:val="20"/>
          <w:szCs w:val="20"/>
        </w:rPr>
        <w:t xml:space="preserve">). </w:t>
      </w:r>
    </w:p>
    <w:p w:rsidR="00B5741E" w:rsidRPr="007D3F4F" w:rsidRDefault="00B5741E" w:rsidP="00B5741E">
      <w:pPr>
        <w:pStyle w:val="NoSpacing"/>
        <w:numPr>
          <w:ilvl w:val="0"/>
          <w:numId w:val="26"/>
        </w:numPr>
        <w:rPr>
          <w:rFonts w:ascii="Arial" w:hAnsi="Arial" w:cs="Arial"/>
          <w:sz w:val="20"/>
          <w:szCs w:val="20"/>
        </w:rPr>
      </w:pPr>
      <w:r w:rsidRPr="007D3F4F">
        <w:rPr>
          <w:rFonts w:ascii="Arial" w:hAnsi="Arial" w:cs="Arial"/>
          <w:sz w:val="20"/>
          <w:szCs w:val="20"/>
        </w:rPr>
        <w:t xml:space="preserve">Wash with </w:t>
      </w:r>
      <w:r>
        <w:rPr>
          <w:rFonts w:ascii="Arial" w:hAnsi="Arial" w:cs="Arial"/>
          <w:sz w:val="20"/>
          <w:szCs w:val="20"/>
        </w:rPr>
        <w:t>3 ml 15% CH</w:t>
      </w:r>
      <w:r w:rsidRPr="00C514B5">
        <w:rPr>
          <w:rFonts w:ascii="Arial" w:hAnsi="Arial" w:cs="Arial"/>
          <w:sz w:val="20"/>
          <w:szCs w:val="20"/>
          <w:vertAlign w:val="subscript"/>
        </w:rPr>
        <w:t>3</w:t>
      </w:r>
      <w:r>
        <w:rPr>
          <w:rFonts w:ascii="Arial" w:hAnsi="Arial" w:cs="Arial"/>
          <w:sz w:val="20"/>
          <w:szCs w:val="20"/>
        </w:rPr>
        <w:t>OH</w:t>
      </w:r>
      <w:r w:rsidRPr="007D3F4F">
        <w:rPr>
          <w:rFonts w:ascii="Arial" w:hAnsi="Arial" w:cs="Arial"/>
          <w:sz w:val="20"/>
          <w:szCs w:val="20"/>
        </w:rPr>
        <w:t xml:space="preserve"> </w:t>
      </w:r>
      <w:r w:rsidRPr="00320B7E">
        <w:rPr>
          <w:rFonts w:ascii="Arial" w:hAnsi="Arial" w:cs="Arial"/>
          <w:sz w:val="20"/>
          <w:szCs w:val="20"/>
        </w:rPr>
        <w:t>(</w:t>
      </w:r>
      <w:r>
        <w:rPr>
          <w:rFonts w:ascii="Arial" w:hAnsi="Arial" w:cs="Arial"/>
          <w:sz w:val="20"/>
          <w:szCs w:val="20"/>
        </w:rPr>
        <w:t>by</w:t>
      </w:r>
      <w:r w:rsidRPr="00356BF5">
        <w:rPr>
          <w:rFonts w:ascii="Arial" w:hAnsi="Arial" w:cs="Arial"/>
          <w:sz w:val="20"/>
          <w:szCs w:val="20"/>
        </w:rPr>
        <w:t xml:space="preserve"> gravity</w:t>
      </w:r>
      <w:r w:rsidRPr="00320B7E">
        <w:rPr>
          <w:rFonts w:ascii="Arial" w:hAnsi="Arial" w:cs="Arial"/>
          <w:sz w:val="20"/>
          <w:szCs w:val="20"/>
        </w:rPr>
        <w:t>)</w:t>
      </w:r>
      <w:r>
        <w:rPr>
          <w:rFonts w:ascii="Arial" w:hAnsi="Arial" w:cs="Arial"/>
          <w:sz w:val="20"/>
          <w:szCs w:val="20"/>
        </w:rPr>
        <w:t>.</w:t>
      </w:r>
    </w:p>
    <w:p w:rsidR="00B5741E" w:rsidRDefault="00B5741E" w:rsidP="00B5741E">
      <w:pPr>
        <w:pStyle w:val="NoSpacing"/>
        <w:numPr>
          <w:ilvl w:val="0"/>
          <w:numId w:val="26"/>
        </w:numPr>
        <w:rPr>
          <w:rFonts w:ascii="Arial" w:hAnsi="Arial" w:cs="Arial"/>
          <w:sz w:val="20"/>
          <w:szCs w:val="20"/>
        </w:rPr>
      </w:pPr>
      <w:r w:rsidRPr="007D3F4F">
        <w:rPr>
          <w:rFonts w:ascii="Arial" w:hAnsi="Arial" w:cs="Arial"/>
          <w:sz w:val="20"/>
          <w:szCs w:val="20"/>
        </w:rPr>
        <w:t xml:space="preserve">Wash with </w:t>
      </w:r>
      <w:r>
        <w:rPr>
          <w:rFonts w:ascii="Arial" w:hAnsi="Arial" w:cs="Arial"/>
          <w:sz w:val="20"/>
          <w:szCs w:val="20"/>
        </w:rPr>
        <w:t>3</w:t>
      </w:r>
      <w:r w:rsidRPr="007D3F4F">
        <w:rPr>
          <w:rFonts w:ascii="Arial" w:hAnsi="Arial" w:cs="Arial"/>
          <w:sz w:val="20"/>
          <w:szCs w:val="20"/>
        </w:rPr>
        <w:t xml:space="preserve"> ml heptane </w:t>
      </w:r>
      <w:r w:rsidRPr="00320B7E">
        <w:rPr>
          <w:rFonts w:ascii="Arial" w:hAnsi="Arial" w:cs="Arial"/>
          <w:sz w:val="20"/>
          <w:szCs w:val="20"/>
        </w:rPr>
        <w:t>(</w:t>
      </w:r>
      <w:r>
        <w:rPr>
          <w:rFonts w:ascii="Arial" w:hAnsi="Arial" w:cs="Arial"/>
          <w:sz w:val="20"/>
          <w:szCs w:val="20"/>
        </w:rPr>
        <w:t>by</w:t>
      </w:r>
      <w:r w:rsidRPr="00356BF5">
        <w:rPr>
          <w:rFonts w:ascii="Arial" w:hAnsi="Arial" w:cs="Arial"/>
          <w:sz w:val="20"/>
          <w:szCs w:val="20"/>
        </w:rPr>
        <w:t xml:space="preserve"> gravity</w:t>
      </w:r>
      <w:r w:rsidRPr="00320B7E">
        <w:rPr>
          <w:rFonts w:ascii="Arial" w:hAnsi="Arial" w:cs="Arial"/>
          <w:sz w:val="20"/>
          <w:szCs w:val="20"/>
        </w:rPr>
        <w:t>)</w:t>
      </w:r>
    </w:p>
    <w:p w:rsidR="00B5741E" w:rsidRPr="00CF7CE4" w:rsidRDefault="00B5741E" w:rsidP="00B5741E">
      <w:pPr>
        <w:pStyle w:val="NoSpacing"/>
        <w:numPr>
          <w:ilvl w:val="0"/>
          <w:numId w:val="26"/>
        </w:numPr>
        <w:rPr>
          <w:rFonts w:ascii="Arial" w:hAnsi="Arial" w:cs="Arial"/>
          <w:sz w:val="20"/>
          <w:szCs w:val="20"/>
        </w:rPr>
      </w:pPr>
      <w:r w:rsidRPr="007D3F4F">
        <w:rPr>
          <w:rFonts w:ascii="Arial" w:hAnsi="Arial" w:cs="Arial"/>
          <w:sz w:val="20"/>
          <w:szCs w:val="20"/>
        </w:rPr>
        <w:t xml:space="preserve">Wash with </w:t>
      </w:r>
      <w:r>
        <w:rPr>
          <w:rFonts w:ascii="Arial" w:hAnsi="Arial" w:cs="Arial"/>
          <w:sz w:val="20"/>
          <w:szCs w:val="20"/>
        </w:rPr>
        <w:t>3 ml 15% CH</w:t>
      </w:r>
      <w:r w:rsidRPr="00C514B5">
        <w:rPr>
          <w:rFonts w:ascii="Arial" w:hAnsi="Arial" w:cs="Arial"/>
          <w:sz w:val="20"/>
          <w:szCs w:val="20"/>
          <w:vertAlign w:val="subscript"/>
        </w:rPr>
        <w:t>3</w:t>
      </w:r>
      <w:r>
        <w:rPr>
          <w:rFonts w:ascii="Arial" w:hAnsi="Arial" w:cs="Arial"/>
          <w:sz w:val="20"/>
          <w:szCs w:val="20"/>
        </w:rPr>
        <w:t>OH</w:t>
      </w:r>
      <w:r w:rsidRPr="007D3F4F">
        <w:rPr>
          <w:rFonts w:ascii="Arial" w:hAnsi="Arial" w:cs="Arial"/>
          <w:sz w:val="20"/>
          <w:szCs w:val="20"/>
        </w:rPr>
        <w:t xml:space="preserve"> </w:t>
      </w:r>
      <w:r w:rsidRPr="00320B7E">
        <w:rPr>
          <w:rFonts w:ascii="Arial" w:hAnsi="Arial" w:cs="Arial"/>
          <w:sz w:val="20"/>
          <w:szCs w:val="20"/>
        </w:rPr>
        <w:t>(</w:t>
      </w:r>
      <w:r>
        <w:rPr>
          <w:rFonts w:ascii="Arial" w:hAnsi="Arial" w:cs="Arial"/>
          <w:sz w:val="20"/>
          <w:szCs w:val="20"/>
        </w:rPr>
        <w:t>by</w:t>
      </w:r>
      <w:r w:rsidRPr="00356BF5">
        <w:rPr>
          <w:rFonts w:ascii="Arial" w:hAnsi="Arial" w:cs="Arial"/>
          <w:sz w:val="20"/>
          <w:szCs w:val="20"/>
        </w:rPr>
        <w:t xml:space="preserve"> gravity</w:t>
      </w:r>
      <w:r w:rsidRPr="00320B7E">
        <w:rPr>
          <w:rFonts w:ascii="Arial" w:hAnsi="Arial" w:cs="Arial"/>
          <w:sz w:val="20"/>
          <w:szCs w:val="20"/>
        </w:rPr>
        <w:t>)</w:t>
      </w:r>
      <w:r>
        <w:rPr>
          <w:rFonts w:ascii="Arial" w:hAnsi="Arial" w:cs="Arial"/>
          <w:sz w:val="20"/>
          <w:szCs w:val="20"/>
        </w:rPr>
        <w:t>.</w:t>
      </w:r>
    </w:p>
    <w:p w:rsidR="00B5741E" w:rsidRPr="00B46D2E" w:rsidRDefault="00B5741E" w:rsidP="00B5741E">
      <w:pPr>
        <w:pStyle w:val="NoSpacing"/>
        <w:numPr>
          <w:ilvl w:val="0"/>
          <w:numId w:val="26"/>
        </w:numPr>
        <w:rPr>
          <w:rFonts w:ascii="Arial" w:hAnsi="Arial" w:cs="Arial"/>
          <w:sz w:val="20"/>
          <w:szCs w:val="20"/>
        </w:rPr>
      </w:pPr>
      <w:r w:rsidRPr="007D3F4F">
        <w:rPr>
          <w:rFonts w:ascii="Arial" w:hAnsi="Arial" w:cs="Arial"/>
          <w:sz w:val="20"/>
          <w:szCs w:val="20"/>
        </w:rPr>
        <w:t xml:space="preserve">Elute </w:t>
      </w:r>
      <w:proofErr w:type="spellStart"/>
      <w:r>
        <w:rPr>
          <w:rFonts w:ascii="Arial" w:hAnsi="Arial" w:cs="Arial"/>
          <w:sz w:val="20"/>
          <w:szCs w:val="20"/>
        </w:rPr>
        <w:t>IsoLG</w:t>
      </w:r>
      <w:proofErr w:type="spellEnd"/>
      <w:r>
        <w:rPr>
          <w:rFonts w:ascii="Arial" w:hAnsi="Arial" w:cs="Arial"/>
          <w:sz w:val="20"/>
          <w:szCs w:val="20"/>
        </w:rPr>
        <w:t xml:space="preserve">-Lys into 5 ml conical tube </w:t>
      </w:r>
      <w:r w:rsidRPr="007D3F4F">
        <w:rPr>
          <w:rFonts w:ascii="Arial" w:hAnsi="Arial" w:cs="Arial"/>
          <w:sz w:val="20"/>
          <w:szCs w:val="20"/>
        </w:rPr>
        <w:t>with</w:t>
      </w:r>
      <w:r>
        <w:rPr>
          <w:rFonts w:ascii="Arial" w:hAnsi="Arial" w:cs="Arial"/>
          <w:sz w:val="20"/>
          <w:szCs w:val="20"/>
        </w:rPr>
        <w:t xml:space="preserve"> 1.0</w:t>
      </w:r>
      <w:r w:rsidRPr="007D3F4F">
        <w:rPr>
          <w:rFonts w:ascii="Arial" w:hAnsi="Arial" w:cs="Arial"/>
          <w:sz w:val="20"/>
          <w:szCs w:val="20"/>
        </w:rPr>
        <w:t xml:space="preserve"> ml MeOH/</w:t>
      </w:r>
      <w:proofErr w:type="spellStart"/>
      <w:r w:rsidRPr="007D3F4F">
        <w:rPr>
          <w:rFonts w:ascii="Arial" w:hAnsi="Arial" w:cs="Arial"/>
          <w:sz w:val="20"/>
          <w:szCs w:val="20"/>
        </w:rPr>
        <w:t>EtOAc</w:t>
      </w:r>
      <w:proofErr w:type="spellEnd"/>
      <w:r w:rsidRPr="007D3F4F">
        <w:rPr>
          <w:rFonts w:ascii="Arial" w:hAnsi="Arial" w:cs="Arial"/>
          <w:sz w:val="20"/>
          <w:szCs w:val="20"/>
        </w:rPr>
        <w:t xml:space="preserve"> (1:1)</w:t>
      </w:r>
      <w:r>
        <w:rPr>
          <w:rFonts w:ascii="Arial" w:hAnsi="Arial" w:cs="Arial"/>
          <w:sz w:val="20"/>
          <w:szCs w:val="20"/>
        </w:rPr>
        <w:t xml:space="preserve"> and 1.0 ml CH</w:t>
      </w:r>
      <w:r w:rsidRPr="00C514B5">
        <w:rPr>
          <w:rFonts w:ascii="Arial" w:hAnsi="Arial" w:cs="Arial"/>
          <w:sz w:val="20"/>
          <w:szCs w:val="20"/>
          <w:vertAlign w:val="subscript"/>
        </w:rPr>
        <w:t>3</w:t>
      </w:r>
      <w:r>
        <w:rPr>
          <w:rFonts w:ascii="Arial" w:hAnsi="Arial" w:cs="Arial"/>
          <w:sz w:val="20"/>
          <w:szCs w:val="20"/>
        </w:rPr>
        <w:t>OH</w:t>
      </w:r>
      <w:r w:rsidRPr="007D3F4F">
        <w:rPr>
          <w:rFonts w:ascii="Arial" w:hAnsi="Arial" w:cs="Arial"/>
          <w:sz w:val="20"/>
          <w:szCs w:val="20"/>
        </w:rPr>
        <w:t xml:space="preserve"> (</w:t>
      </w:r>
      <w:r>
        <w:rPr>
          <w:rFonts w:ascii="Arial" w:hAnsi="Arial" w:cs="Arial"/>
          <w:sz w:val="20"/>
          <w:szCs w:val="20"/>
        </w:rPr>
        <w:t>allow to go through by gravity</w:t>
      </w:r>
      <w:r w:rsidRPr="007D3F4F">
        <w:rPr>
          <w:rFonts w:ascii="Arial" w:hAnsi="Arial" w:cs="Arial"/>
          <w:sz w:val="20"/>
          <w:szCs w:val="20"/>
        </w:rPr>
        <w:t xml:space="preserve">). </w:t>
      </w:r>
      <w:r w:rsidRPr="00B46D2E">
        <w:rPr>
          <w:rFonts w:ascii="Arial" w:hAnsi="Arial" w:cs="Arial"/>
          <w:i/>
          <w:sz w:val="20"/>
          <w:szCs w:val="20"/>
        </w:rPr>
        <w:t>Best practice is to shoot samples same day. If needed samples can be stored at -20C for a few days.</w:t>
      </w:r>
      <w:r w:rsidRPr="00B46D2E">
        <w:rPr>
          <w:rFonts w:ascii="Arial" w:hAnsi="Arial" w:cs="Arial"/>
          <w:sz w:val="20"/>
          <w:szCs w:val="20"/>
        </w:rPr>
        <w:t xml:space="preserve"> </w:t>
      </w:r>
    </w:p>
    <w:p w:rsidR="00B5741E" w:rsidRDefault="00B5741E" w:rsidP="00B5741E">
      <w:pPr>
        <w:pStyle w:val="NoSpacing"/>
        <w:numPr>
          <w:ilvl w:val="0"/>
          <w:numId w:val="26"/>
        </w:numPr>
        <w:rPr>
          <w:rFonts w:ascii="Arial" w:hAnsi="Arial" w:cs="Arial"/>
          <w:sz w:val="20"/>
          <w:szCs w:val="20"/>
        </w:rPr>
      </w:pPr>
      <w:r w:rsidRPr="007D3F4F">
        <w:rPr>
          <w:rFonts w:ascii="Arial" w:hAnsi="Arial" w:cs="Arial"/>
          <w:sz w:val="20"/>
          <w:szCs w:val="20"/>
        </w:rPr>
        <w:t>Dry d</w:t>
      </w:r>
      <w:r>
        <w:rPr>
          <w:rFonts w:ascii="Arial" w:hAnsi="Arial" w:cs="Arial"/>
          <w:sz w:val="20"/>
          <w:szCs w:val="20"/>
        </w:rPr>
        <w:t>own under nitrogen until about 5</w:t>
      </w:r>
      <w:r w:rsidRPr="007D3F4F">
        <w:rPr>
          <w:rFonts w:ascii="Arial" w:hAnsi="Arial" w:cs="Arial"/>
          <w:sz w:val="20"/>
          <w:szCs w:val="20"/>
        </w:rPr>
        <w:t xml:space="preserve">0 </w:t>
      </w:r>
      <w:r>
        <w:rPr>
          <w:rFonts w:ascii="Symbol" w:hAnsi="Symbol" w:cs="Arial"/>
          <w:sz w:val="20"/>
          <w:szCs w:val="20"/>
        </w:rPr>
        <w:t></w:t>
      </w:r>
      <w:r>
        <w:rPr>
          <w:rFonts w:ascii="Arial" w:hAnsi="Arial" w:cs="Arial"/>
          <w:sz w:val="20"/>
          <w:szCs w:val="20"/>
        </w:rPr>
        <w:t>l</w:t>
      </w:r>
      <w:r w:rsidRPr="007D3F4F">
        <w:rPr>
          <w:rFonts w:ascii="Arial" w:hAnsi="Arial" w:cs="Arial"/>
          <w:sz w:val="20"/>
          <w:szCs w:val="20"/>
        </w:rPr>
        <w:t xml:space="preserve"> left (do not allow to dry completely) </w:t>
      </w:r>
    </w:p>
    <w:p w:rsidR="00B5741E" w:rsidRDefault="00B5741E" w:rsidP="00B5741E">
      <w:pPr>
        <w:pStyle w:val="NoSpacing"/>
        <w:numPr>
          <w:ilvl w:val="0"/>
          <w:numId w:val="26"/>
        </w:numPr>
        <w:rPr>
          <w:rFonts w:ascii="Arial" w:hAnsi="Arial" w:cs="Arial"/>
          <w:sz w:val="20"/>
          <w:szCs w:val="20"/>
        </w:rPr>
      </w:pPr>
      <w:r>
        <w:rPr>
          <w:rFonts w:ascii="Arial" w:hAnsi="Arial" w:cs="Arial"/>
          <w:sz w:val="20"/>
          <w:szCs w:val="20"/>
        </w:rPr>
        <w:t xml:space="preserve">Add 50 µl of Solvent A (0.1% acetic acid in </w:t>
      </w:r>
      <w:proofErr w:type="spellStart"/>
      <w:r>
        <w:rPr>
          <w:rFonts w:ascii="Arial" w:hAnsi="Arial" w:cs="Arial"/>
          <w:sz w:val="20"/>
          <w:szCs w:val="20"/>
        </w:rPr>
        <w:t>MilliQ</w:t>
      </w:r>
      <w:proofErr w:type="spellEnd"/>
      <w:r>
        <w:rPr>
          <w:rFonts w:ascii="Arial" w:hAnsi="Arial" w:cs="Arial"/>
          <w:sz w:val="20"/>
          <w:szCs w:val="20"/>
        </w:rPr>
        <w:t xml:space="preserve"> water.)</w:t>
      </w:r>
    </w:p>
    <w:p w:rsidR="00B5741E" w:rsidRDefault="00B5741E" w:rsidP="00B5741E">
      <w:pPr>
        <w:pStyle w:val="NoSpacing"/>
        <w:numPr>
          <w:ilvl w:val="0"/>
          <w:numId w:val="26"/>
        </w:numPr>
        <w:rPr>
          <w:rFonts w:ascii="Arial" w:hAnsi="Arial" w:cs="Arial"/>
          <w:sz w:val="20"/>
          <w:szCs w:val="20"/>
        </w:rPr>
      </w:pPr>
      <w:r>
        <w:rPr>
          <w:rFonts w:ascii="Arial" w:hAnsi="Arial" w:cs="Arial"/>
          <w:sz w:val="20"/>
          <w:szCs w:val="20"/>
        </w:rPr>
        <w:t>Mix well by pipetting.</w:t>
      </w:r>
    </w:p>
    <w:p w:rsidR="00B5741E" w:rsidRPr="00B46D2E" w:rsidRDefault="00B5741E" w:rsidP="00B5741E">
      <w:pPr>
        <w:pStyle w:val="NoSpacing"/>
        <w:numPr>
          <w:ilvl w:val="0"/>
          <w:numId w:val="26"/>
        </w:numPr>
        <w:rPr>
          <w:rFonts w:ascii="Arial" w:hAnsi="Arial" w:cs="Arial"/>
          <w:sz w:val="20"/>
          <w:szCs w:val="20"/>
        </w:rPr>
      </w:pPr>
      <w:r w:rsidRPr="00B46D2E">
        <w:rPr>
          <w:rFonts w:ascii="Arial" w:hAnsi="Arial" w:cs="Arial"/>
          <w:sz w:val="20"/>
          <w:szCs w:val="20"/>
        </w:rPr>
        <w:t>Transfer sample to Spin-X tube.</w:t>
      </w:r>
    </w:p>
    <w:p w:rsidR="00B5741E" w:rsidRDefault="00B5741E" w:rsidP="00B5741E">
      <w:pPr>
        <w:pStyle w:val="NoSpacing"/>
        <w:numPr>
          <w:ilvl w:val="0"/>
          <w:numId w:val="26"/>
        </w:numPr>
        <w:rPr>
          <w:rFonts w:ascii="Arial" w:hAnsi="Arial" w:cs="Arial"/>
          <w:sz w:val="20"/>
          <w:szCs w:val="20"/>
        </w:rPr>
      </w:pPr>
      <w:r w:rsidRPr="00B146DA">
        <w:rPr>
          <w:rFonts w:ascii="Arial" w:hAnsi="Arial" w:cs="Arial"/>
          <w:sz w:val="20"/>
          <w:szCs w:val="20"/>
        </w:rPr>
        <w:t>Centrifuge at</w:t>
      </w:r>
      <w:r>
        <w:rPr>
          <w:rFonts w:ascii="Arial" w:hAnsi="Arial" w:cs="Arial"/>
          <w:sz w:val="20"/>
          <w:szCs w:val="20"/>
        </w:rPr>
        <w:t xml:space="preserve"> 10000 g </w:t>
      </w:r>
      <w:r w:rsidRPr="00B146DA">
        <w:rPr>
          <w:rFonts w:ascii="Arial" w:hAnsi="Arial" w:cs="Arial"/>
          <w:sz w:val="20"/>
          <w:szCs w:val="20"/>
        </w:rPr>
        <w:t xml:space="preserve">for </w:t>
      </w:r>
      <w:r>
        <w:rPr>
          <w:rFonts w:ascii="Arial" w:hAnsi="Arial" w:cs="Arial"/>
          <w:sz w:val="20"/>
          <w:szCs w:val="20"/>
        </w:rPr>
        <w:t>15</w:t>
      </w:r>
      <w:r w:rsidRPr="00B146DA">
        <w:rPr>
          <w:rFonts w:ascii="Arial" w:hAnsi="Arial" w:cs="Arial"/>
          <w:sz w:val="20"/>
          <w:szCs w:val="20"/>
        </w:rPr>
        <w:t xml:space="preserve"> minutes at RT to </w:t>
      </w:r>
      <w:r>
        <w:rPr>
          <w:rFonts w:ascii="Arial" w:hAnsi="Arial" w:cs="Arial"/>
          <w:sz w:val="20"/>
          <w:szCs w:val="20"/>
        </w:rPr>
        <w:t>remove any particulate.</w:t>
      </w:r>
    </w:p>
    <w:p w:rsidR="00B5741E" w:rsidRDefault="00B5741E" w:rsidP="00B5741E">
      <w:pPr>
        <w:pStyle w:val="NoSpacing"/>
        <w:numPr>
          <w:ilvl w:val="0"/>
          <w:numId w:val="26"/>
        </w:numPr>
        <w:rPr>
          <w:rFonts w:ascii="Arial" w:hAnsi="Arial" w:cs="Arial"/>
          <w:sz w:val="20"/>
          <w:szCs w:val="20"/>
        </w:rPr>
      </w:pPr>
      <w:r>
        <w:rPr>
          <w:rFonts w:ascii="Arial" w:hAnsi="Arial" w:cs="Arial"/>
          <w:sz w:val="20"/>
          <w:szCs w:val="20"/>
        </w:rPr>
        <w:t>Carefully t</w:t>
      </w:r>
      <w:r w:rsidRPr="007D3F4F">
        <w:rPr>
          <w:rFonts w:ascii="Arial" w:hAnsi="Arial" w:cs="Arial"/>
          <w:sz w:val="20"/>
          <w:szCs w:val="20"/>
        </w:rPr>
        <w:t xml:space="preserve">ransfer </w:t>
      </w:r>
      <w:proofErr w:type="spellStart"/>
      <w:r w:rsidR="00B46D2E">
        <w:rPr>
          <w:rFonts w:ascii="Arial" w:hAnsi="Arial" w:cs="Arial"/>
          <w:sz w:val="20"/>
          <w:szCs w:val="20"/>
        </w:rPr>
        <w:t>fitrate</w:t>
      </w:r>
      <w:proofErr w:type="spellEnd"/>
      <w:r w:rsidR="00B46D2E">
        <w:rPr>
          <w:rFonts w:ascii="Arial" w:hAnsi="Arial" w:cs="Arial"/>
          <w:sz w:val="20"/>
          <w:szCs w:val="20"/>
        </w:rPr>
        <w:t xml:space="preserve"> </w:t>
      </w:r>
      <w:r w:rsidRPr="007D3F4F">
        <w:rPr>
          <w:rFonts w:ascii="Arial" w:hAnsi="Arial" w:cs="Arial"/>
          <w:sz w:val="20"/>
          <w:szCs w:val="20"/>
        </w:rPr>
        <w:t xml:space="preserve">to autosampler vials. </w:t>
      </w:r>
    </w:p>
    <w:p w:rsidR="005C0216" w:rsidRPr="00EB65A8" w:rsidRDefault="005C0216" w:rsidP="007F6E29">
      <w:pPr>
        <w:pStyle w:val="NoSpacing"/>
        <w:ind w:left="810"/>
        <w:rPr>
          <w:rFonts w:ascii="Arial" w:hAnsi="Arial" w:cs="Arial"/>
          <w:sz w:val="20"/>
          <w:szCs w:val="20"/>
        </w:rPr>
      </w:pPr>
    </w:p>
    <w:p w:rsidR="00A575CD" w:rsidRPr="00A575CD" w:rsidRDefault="003B1AE3" w:rsidP="0086402F">
      <w:pPr>
        <w:tabs>
          <w:tab w:val="left" w:pos="930"/>
        </w:tabs>
        <w:rPr>
          <w:b/>
        </w:rPr>
      </w:pPr>
      <w:r w:rsidRPr="00A575CD">
        <w:rPr>
          <w:b/>
        </w:rPr>
        <w:t>LC/MS/MS</w:t>
      </w:r>
      <w:r w:rsidR="0086402F">
        <w:rPr>
          <w:b/>
        </w:rPr>
        <w:tab/>
      </w:r>
    </w:p>
    <w:p w:rsidR="00A575CD" w:rsidRPr="00B5741E" w:rsidRDefault="00A575CD" w:rsidP="00A575CD">
      <w:pPr>
        <w:pStyle w:val="Default"/>
        <w:numPr>
          <w:ilvl w:val="0"/>
          <w:numId w:val="5"/>
        </w:numPr>
        <w:spacing w:line="226" w:lineRule="atLeast"/>
        <w:ind w:right="80"/>
        <w:rPr>
          <w:color w:val="auto"/>
          <w:sz w:val="20"/>
          <w:szCs w:val="20"/>
        </w:rPr>
      </w:pPr>
      <w:r w:rsidRPr="00B5741E">
        <w:rPr>
          <w:color w:val="auto"/>
          <w:sz w:val="20"/>
          <w:szCs w:val="20"/>
        </w:rPr>
        <w:t xml:space="preserve">Prepare </w:t>
      </w:r>
      <w:r w:rsidRPr="00B5741E">
        <w:rPr>
          <w:bCs/>
          <w:color w:val="auto"/>
          <w:sz w:val="20"/>
          <w:szCs w:val="20"/>
        </w:rPr>
        <w:t xml:space="preserve">HPLC Solvent </w:t>
      </w:r>
      <w:r w:rsidR="00BD558B" w:rsidRPr="00B5741E">
        <w:rPr>
          <w:bCs/>
          <w:color w:val="auto"/>
          <w:sz w:val="20"/>
          <w:szCs w:val="20"/>
        </w:rPr>
        <w:t>A</w:t>
      </w:r>
      <w:r w:rsidRPr="00B5741E">
        <w:rPr>
          <w:color w:val="auto"/>
          <w:sz w:val="20"/>
          <w:szCs w:val="20"/>
        </w:rPr>
        <w:t xml:space="preserve"> (</w:t>
      </w:r>
      <w:r w:rsidR="00BD558B" w:rsidRPr="00B5741E">
        <w:rPr>
          <w:sz w:val="20"/>
          <w:szCs w:val="20"/>
        </w:rPr>
        <w:t>0.1% acetic acid in H</w:t>
      </w:r>
      <w:r w:rsidR="00BD558B" w:rsidRPr="00B5741E">
        <w:rPr>
          <w:sz w:val="20"/>
          <w:szCs w:val="20"/>
          <w:vertAlign w:val="subscript"/>
        </w:rPr>
        <w:t>2</w:t>
      </w:r>
      <w:r w:rsidR="00BD558B" w:rsidRPr="00B5741E">
        <w:rPr>
          <w:sz w:val="20"/>
          <w:szCs w:val="20"/>
        </w:rPr>
        <w:t>O</w:t>
      </w:r>
      <w:r w:rsidRPr="00B5741E">
        <w:rPr>
          <w:color w:val="auto"/>
          <w:sz w:val="20"/>
          <w:szCs w:val="20"/>
        </w:rPr>
        <w:t xml:space="preserve">) </w:t>
      </w:r>
      <w:r w:rsidR="007F6E29" w:rsidRPr="00B5741E">
        <w:rPr>
          <w:color w:val="auto"/>
          <w:sz w:val="20"/>
          <w:szCs w:val="20"/>
        </w:rPr>
        <w:t>(</w:t>
      </w:r>
      <w:r w:rsidR="00BD558B" w:rsidRPr="00B5741E">
        <w:rPr>
          <w:color w:val="auto"/>
          <w:sz w:val="20"/>
          <w:szCs w:val="20"/>
        </w:rPr>
        <w:t>1 ml glacial acetic acid to 1 L water</w:t>
      </w:r>
      <w:r w:rsidR="0010289E" w:rsidRPr="00B5741E">
        <w:rPr>
          <w:color w:val="auto"/>
          <w:sz w:val="20"/>
          <w:szCs w:val="20"/>
        </w:rPr>
        <w:t>.</w:t>
      </w:r>
      <w:r w:rsidR="007F6E29" w:rsidRPr="00B5741E">
        <w:rPr>
          <w:color w:val="auto"/>
          <w:sz w:val="20"/>
          <w:szCs w:val="20"/>
        </w:rPr>
        <w:t>)</w:t>
      </w:r>
    </w:p>
    <w:p w:rsidR="00006732" w:rsidRDefault="00A575CD" w:rsidP="00006732">
      <w:pPr>
        <w:pStyle w:val="Default"/>
        <w:numPr>
          <w:ilvl w:val="0"/>
          <w:numId w:val="5"/>
        </w:numPr>
        <w:spacing w:line="226" w:lineRule="atLeast"/>
        <w:ind w:right="80"/>
        <w:rPr>
          <w:color w:val="auto"/>
          <w:sz w:val="20"/>
          <w:szCs w:val="20"/>
        </w:rPr>
      </w:pPr>
      <w:r w:rsidRPr="00B5741E">
        <w:rPr>
          <w:color w:val="auto"/>
          <w:sz w:val="20"/>
          <w:szCs w:val="20"/>
        </w:rPr>
        <w:t xml:space="preserve">Prepare </w:t>
      </w:r>
      <w:r w:rsidR="00BD558B" w:rsidRPr="00B5741E">
        <w:rPr>
          <w:bCs/>
          <w:color w:val="auto"/>
          <w:sz w:val="20"/>
          <w:szCs w:val="20"/>
        </w:rPr>
        <w:t>HPLC Solvent B</w:t>
      </w:r>
      <w:r w:rsidRPr="00B5741E">
        <w:rPr>
          <w:bCs/>
          <w:color w:val="auto"/>
          <w:sz w:val="20"/>
          <w:szCs w:val="20"/>
        </w:rPr>
        <w:t xml:space="preserve"> </w:t>
      </w:r>
      <w:r w:rsidRPr="00B5741E">
        <w:rPr>
          <w:color w:val="auto"/>
          <w:sz w:val="20"/>
          <w:szCs w:val="20"/>
        </w:rPr>
        <w:t>(</w:t>
      </w:r>
      <w:r w:rsidR="00BD558B" w:rsidRPr="00B5741E">
        <w:rPr>
          <w:sz w:val="20"/>
          <w:szCs w:val="20"/>
        </w:rPr>
        <w:t>0.1% CH</w:t>
      </w:r>
      <w:r w:rsidR="00BD558B" w:rsidRPr="00B5741E">
        <w:rPr>
          <w:sz w:val="20"/>
          <w:szCs w:val="20"/>
          <w:vertAlign w:val="subscript"/>
        </w:rPr>
        <w:t>3</w:t>
      </w:r>
      <w:r w:rsidR="00BD558B" w:rsidRPr="00B5741E">
        <w:rPr>
          <w:sz w:val="20"/>
          <w:szCs w:val="20"/>
        </w:rPr>
        <w:t>COOH in CH</w:t>
      </w:r>
      <w:r w:rsidR="00BD558B" w:rsidRPr="00B5741E">
        <w:rPr>
          <w:sz w:val="20"/>
          <w:szCs w:val="20"/>
          <w:vertAlign w:val="subscript"/>
        </w:rPr>
        <w:t>3</w:t>
      </w:r>
      <w:r w:rsidR="00BD558B" w:rsidRPr="00B5741E">
        <w:rPr>
          <w:sz w:val="20"/>
          <w:szCs w:val="20"/>
        </w:rPr>
        <w:t>OH</w:t>
      </w:r>
      <w:r w:rsidRPr="00B5741E">
        <w:rPr>
          <w:color w:val="auto"/>
          <w:sz w:val="20"/>
          <w:szCs w:val="20"/>
        </w:rPr>
        <w:t xml:space="preserve">) </w:t>
      </w:r>
      <w:r w:rsidR="007F6E29" w:rsidRPr="00B5741E">
        <w:rPr>
          <w:color w:val="auto"/>
          <w:sz w:val="20"/>
          <w:szCs w:val="20"/>
        </w:rPr>
        <w:t>(</w:t>
      </w:r>
      <w:r w:rsidR="00BD558B" w:rsidRPr="00B5741E">
        <w:rPr>
          <w:color w:val="auto"/>
          <w:sz w:val="20"/>
          <w:szCs w:val="20"/>
        </w:rPr>
        <w:t xml:space="preserve">1 ml glacial acetic acid to 1 L </w:t>
      </w:r>
      <w:r w:rsidRPr="00B5741E">
        <w:rPr>
          <w:color w:val="auto"/>
          <w:sz w:val="20"/>
          <w:szCs w:val="20"/>
        </w:rPr>
        <w:t>methanol.</w:t>
      </w:r>
      <w:r w:rsidR="007F6E29" w:rsidRPr="00B5741E">
        <w:rPr>
          <w:color w:val="auto"/>
          <w:sz w:val="20"/>
          <w:szCs w:val="20"/>
        </w:rPr>
        <w:t>)</w:t>
      </w:r>
    </w:p>
    <w:p w:rsidR="00006732" w:rsidRPr="00006732" w:rsidRDefault="003B1AE3" w:rsidP="00006732">
      <w:pPr>
        <w:pStyle w:val="Default"/>
        <w:numPr>
          <w:ilvl w:val="0"/>
          <w:numId w:val="5"/>
        </w:numPr>
        <w:spacing w:line="226" w:lineRule="atLeast"/>
        <w:ind w:right="80"/>
        <w:rPr>
          <w:color w:val="auto"/>
          <w:sz w:val="20"/>
          <w:szCs w:val="20"/>
        </w:rPr>
      </w:pPr>
      <w:r w:rsidRPr="00006732">
        <w:rPr>
          <w:sz w:val="20"/>
          <w:szCs w:val="20"/>
        </w:rPr>
        <w:t>C</w:t>
      </w:r>
      <w:r w:rsidR="00120B7F" w:rsidRPr="00006732">
        <w:rPr>
          <w:sz w:val="20"/>
          <w:szCs w:val="20"/>
        </w:rPr>
        <w:t xml:space="preserve">olumn is Phenomenex </w:t>
      </w:r>
      <w:proofErr w:type="spellStart"/>
      <w:r w:rsidR="00120B7F" w:rsidRPr="00006732">
        <w:rPr>
          <w:sz w:val="20"/>
          <w:szCs w:val="20"/>
        </w:rPr>
        <w:t>Kinetex</w:t>
      </w:r>
      <w:proofErr w:type="spellEnd"/>
      <w:r w:rsidR="00120B7F" w:rsidRPr="00006732">
        <w:rPr>
          <w:sz w:val="20"/>
          <w:szCs w:val="20"/>
        </w:rPr>
        <w:t xml:space="preserve"> 2.6μ C8 100A</w:t>
      </w:r>
      <w:r w:rsidR="00C77616" w:rsidRPr="00006732">
        <w:rPr>
          <w:sz w:val="20"/>
          <w:szCs w:val="20"/>
        </w:rPr>
        <w:t>.</w:t>
      </w:r>
    </w:p>
    <w:p w:rsidR="00120B7F" w:rsidRPr="00006732" w:rsidRDefault="00120B7F" w:rsidP="00006732">
      <w:pPr>
        <w:pStyle w:val="Default"/>
        <w:numPr>
          <w:ilvl w:val="0"/>
          <w:numId w:val="5"/>
        </w:numPr>
        <w:spacing w:line="226" w:lineRule="atLeast"/>
        <w:ind w:right="80"/>
        <w:rPr>
          <w:color w:val="auto"/>
          <w:sz w:val="20"/>
          <w:szCs w:val="20"/>
        </w:rPr>
      </w:pPr>
      <w:r w:rsidRPr="00006732">
        <w:rPr>
          <w:sz w:val="20"/>
          <w:szCs w:val="20"/>
        </w:rPr>
        <w:t>Set up LC instrument</w:t>
      </w:r>
      <w:r w:rsidRPr="00006732">
        <w:rPr>
          <w:b/>
          <w:sz w:val="20"/>
          <w:szCs w:val="20"/>
        </w:rPr>
        <w:t xml:space="preserve"> </w:t>
      </w:r>
      <w:r w:rsidR="00B8205C" w:rsidRPr="00B46D2E">
        <w:rPr>
          <w:sz w:val="20"/>
          <w:szCs w:val="20"/>
        </w:rPr>
        <w:t>(</w:t>
      </w:r>
      <w:r w:rsidR="00AB5545" w:rsidRPr="00B46D2E">
        <w:rPr>
          <w:sz w:val="20"/>
          <w:szCs w:val="20"/>
        </w:rPr>
        <w:t xml:space="preserve">Waters </w:t>
      </w:r>
      <w:proofErr w:type="spellStart"/>
      <w:r w:rsidR="00AB5545" w:rsidRPr="00B46D2E">
        <w:rPr>
          <w:sz w:val="20"/>
          <w:szCs w:val="20"/>
        </w:rPr>
        <w:t>Xevo</w:t>
      </w:r>
      <w:proofErr w:type="spellEnd"/>
      <w:r w:rsidR="00AB5545" w:rsidRPr="00B46D2E">
        <w:rPr>
          <w:sz w:val="20"/>
          <w:szCs w:val="20"/>
        </w:rPr>
        <w:t xml:space="preserve"> </w:t>
      </w:r>
      <w:proofErr w:type="spellStart"/>
      <w:r w:rsidR="00AB5545" w:rsidRPr="00B46D2E">
        <w:rPr>
          <w:sz w:val="20"/>
          <w:szCs w:val="20"/>
        </w:rPr>
        <w:t>TSQmicro</w:t>
      </w:r>
      <w:proofErr w:type="spellEnd"/>
      <w:r w:rsidR="00B8205C" w:rsidRPr="00B46D2E">
        <w:rPr>
          <w:sz w:val="20"/>
          <w:szCs w:val="20"/>
        </w:rPr>
        <w:t xml:space="preserve">) </w:t>
      </w:r>
      <w:r w:rsidRPr="00B46D2E">
        <w:rPr>
          <w:sz w:val="20"/>
          <w:szCs w:val="20"/>
        </w:rPr>
        <w:t xml:space="preserve">as </w:t>
      </w:r>
      <w:r w:rsidRPr="00006732">
        <w:rPr>
          <w:sz w:val="20"/>
          <w:szCs w:val="20"/>
        </w:rPr>
        <w:t>follows:</w:t>
      </w:r>
    </w:p>
    <w:p w:rsidR="00120B7F" w:rsidRPr="00B146DA" w:rsidRDefault="00120B7F" w:rsidP="002D1D5A">
      <w:pPr>
        <w:pStyle w:val="CM16"/>
        <w:numPr>
          <w:ilvl w:val="1"/>
          <w:numId w:val="5"/>
        </w:numPr>
        <w:rPr>
          <w:sz w:val="20"/>
          <w:szCs w:val="20"/>
        </w:rPr>
      </w:pPr>
      <w:r w:rsidRPr="00B146DA">
        <w:rPr>
          <w:sz w:val="20"/>
          <w:szCs w:val="20"/>
        </w:rPr>
        <w:t>P</w:t>
      </w:r>
      <w:r w:rsidR="009E2549" w:rsidRPr="00B146DA">
        <w:rPr>
          <w:sz w:val="20"/>
          <w:szCs w:val="20"/>
        </w:rPr>
        <w:t xml:space="preserve">lace </w:t>
      </w:r>
      <w:r w:rsidRPr="00B146DA">
        <w:rPr>
          <w:sz w:val="20"/>
          <w:szCs w:val="20"/>
        </w:rPr>
        <w:t>solvent A and B inlet lines into appropriate solvent</w:t>
      </w:r>
      <w:r w:rsidR="00A817BA" w:rsidRPr="00B146DA">
        <w:rPr>
          <w:sz w:val="20"/>
          <w:szCs w:val="20"/>
        </w:rPr>
        <w:t>.</w:t>
      </w:r>
      <w:r w:rsidRPr="00B146DA">
        <w:rPr>
          <w:sz w:val="20"/>
          <w:szCs w:val="20"/>
        </w:rPr>
        <w:t xml:space="preserve"> </w:t>
      </w:r>
    </w:p>
    <w:p w:rsidR="00120B7F" w:rsidRPr="00B146DA" w:rsidRDefault="009E2549" w:rsidP="002D1D5A">
      <w:pPr>
        <w:pStyle w:val="CM16"/>
        <w:numPr>
          <w:ilvl w:val="1"/>
          <w:numId w:val="5"/>
        </w:numPr>
        <w:rPr>
          <w:sz w:val="20"/>
          <w:szCs w:val="20"/>
        </w:rPr>
      </w:pPr>
      <w:r w:rsidRPr="00B146DA">
        <w:rPr>
          <w:sz w:val="20"/>
          <w:szCs w:val="20"/>
        </w:rPr>
        <w:t xml:space="preserve">Wet-prime the instrument for 3 minutes each at </w:t>
      </w:r>
      <w:r w:rsidR="003B0DC4">
        <w:rPr>
          <w:sz w:val="20"/>
          <w:szCs w:val="20"/>
        </w:rPr>
        <w:t>8</w:t>
      </w:r>
      <w:r w:rsidRPr="00B146DA">
        <w:rPr>
          <w:sz w:val="20"/>
          <w:szCs w:val="20"/>
        </w:rPr>
        <w:t xml:space="preserve">000 </w:t>
      </w:r>
      <w:proofErr w:type="spellStart"/>
      <w:r w:rsidRPr="00B146DA">
        <w:rPr>
          <w:sz w:val="20"/>
          <w:szCs w:val="20"/>
        </w:rPr>
        <w:t>μl</w:t>
      </w:r>
      <w:proofErr w:type="spellEnd"/>
      <w:r w:rsidRPr="00B146DA">
        <w:rPr>
          <w:sz w:val="20"/>
          <w:szCs w:val="20"/>
        </w:rPr>
        <w:t xml:space="preserve">/min with the new solvents. </w:t>
      </w:r>
    </w:p>
    <w:p w:rsidR="00120B7F" w:rsidRPr="00B146DA" w:rsidRDefault="009E2549" w:rsidP="002D1D5A">
      <w:pPr>
        <w:pStyle w:val="CM16"/>
        <w:numPr>
          <w:ilvl w:val="1"/>
          <w:numId w:val="5"/>
        </w:numPr>
        <w:rPr>
          <w:sz w:val="20"/>
          <w:szCs w:val="20"/>
        </w:rPr>
      </w:pPr>
      <w:r w:rsidRPr="00B146DA">
        <w:rPr>
          <w:sz w:val="20"/>
          <w:szCs w:val="20"/>
        </w:rPr>
        <w:t xml:space="preserve">Using PEEK tubing, connect the </w:t>
      </w:r>
      <w:proofErr w:type="spellStart"/>
      <w:r w:rsidR="006C79ED">
        <w:rPr>
          <w:sz w:val="20"/>
          <w:szCs w:val="20"/>
        </w:rPr>
        <w:t>Kinetex</w:t>
      </w:r>
      <w:proofErr w:type="spellEnd"/>
      <w:r w:rsidR="006C79ED">
        <w:rPr>
          <w:sz w:val="20"/>
          <w:szCs w:val="20"/>
        </w:rPr>
        <w:t xml:space="preserve"> 2.6μ C</w:t>
      </w:r>
      <w:r w:rsidR="00DB3EE4" w:rsidRPr="00B146DA">
        <w:rPr>
          <w:sz w:val="20"/>
          <w:szCs w:val="20"/>
        </w:rPr>
        <w:t xml:space="preserve">8 100A column </w:t>
      </w:r>
      <w:r w:rsidRPr="00B146DA">
        <w:rPr>
          <w:sz w:val="20"/>
          <w:szCs w:val="20"/>
        </w:rPr>
        <w:t xml:space="preserve">from the outlet line of the HPLC to </w:t>
      </w:r>
      <w:r w:rsidR="00B70FF5">
        <w:rPr>
          <w:sz w:val="20"/>
          <w:szCs w:val="20"/>
        </w:rPr>
        <w:t xml:space="preserve">rheostat value on the LC/MS and then from rheostat value to the </w:t>
      </w:r>
      <w:r w:rsidRPr="00B146DA">
        <w:rPr>
          <w:sz w:val="20"/>
          <w:szCs w:val="20"/>
        </w:rPr>
        <w:t xml:space="preserve">inlet of the electrospray ionization source. </w:t>
      </w:r>
      <w:r w:rsidR="00B70FF5">
        <w:rPr>
          <w:sz w:val="20"/>
          <w:szCs w:val="20"/>
        </w:rPr>
        <w:t xml:space="preserve">This will allow to divert the first </w:t>
      </w:r>
      <w:r w:rsidR="003B0DC4">
        <w:rPr>
          <w:sz w:val="20"/>
          <w:szCs w:val="20"/>
        </w:rPr>
        <w:t>3</w:t>
      </w:r>
      <w:r w:rsidR="00B70FF5">
        <w:rPr>
          <w:sz w:val="20"/>
          <w:szCs w:val="20"/>
        </w:rPr>
        <w:t xml:space="preserve"> minutes off column to waste, keeping the instrument more sensitive.</w:t>
      </w:r>
    </w:p>
    <w:p w:rsidR="000C1BF3" w:rsidRPr="00B146DA" w:rsidRDefault="000C1BF3" w:rsidP="000C1BF3">
      <w:pPr>
        <w:pStyle w:val="Default"/>
        <w:rPr>
          <w:sz w:val="20"/>
          <w:szCs w:val="20"/>
        </w:rPr>
      </w:pPr>
    </w:p>
    <w:p w:rsidR="00014AD4" w:rsidRPr="00B146DA" w:rsidRDefault="00014AD4" w:rsidP="000C1BF3">
      <w:pPr>
        <w:pStyle w:val="Default"/>
        <w:ind w:left="1980"/>
        <w:rPr>
          <w:color w:val="auto"/>
          <w:sz w:val="20"/>
          <w:szCs w:val="20"/>
        </w:rPr>
      </w:pPr>
      <w:r w:rsidRPr="00B146DA">
        <w:rPr>
          <w:color w:val="auto"/>
          <w:sz w:val="20"/>
          <w:szCs w:val="20"/>
        </w:rPr>
        <w:t>Time</w:t>
      </w:r>
      <w:r w:rsidRPr="00B146DA">
        <w:rPr>
          <w:color w:val="auto"/>
          <w:sz w:val="20"/>
          <w:szCs w:val="20"/>
        </w:rPr>
        <w:tab/>
      </w:r>
      <w:r w:rsidRPr="00B146DA">
        <w:rPr>
          <w:color w:val="auto"/>
          <w:sz w:val="20"/>
          <w:szCs w:val="20"/>
        </w:rPr>
        <w:tab/>
        <w:t>%A</w:t>
      </w:r>
      <w:r w:rsidRPr="00B146DA">
        <w:rPr>
          <w:color w:val="auto"/>
          <w:sz w:val="20"/>
          <w:szCs w:val="20"/>
        </w:rPr>
        <w:tab/>
      </w:r>
      <w:r w:rsidRPr="00B146DA">
        <w:rPr>
          <w:color w:val="auto"/>
          <w:sz w:val="20"/>
          <w:szCs w:val="20"/>
        </w:rPr>
        <w:tab/>
        <w:t>%B</w:t>
      </w:r>
      <w:r w:rsidRPr="00B146DA">
        <w:rPr>
          <w:color w:val="auto"/>
          <w:sz w:val="20"/>
          <w:szCs w:val="20"/>
        </w:rPr>
        <w:tab/>
      </w:r>
      <w:r w:rsidRPr="00B146DA">
        <w:rPr>
          <w:color w:val="auto"/>
          <w:sz w:val="20"/>
          <w:szCs w:val="20"/>
        </w:rPr>
        <w:tab/>
        <w:t xml:space="preserve">Flow (ul/min) </w:t>
      </w:r>
    </w:p>
    <w:p w:rsidR="00014AD4" w:rsidRPr="00B146DA" w:rsidRDefault="00014AD4" w:rsidP="000C1BF3">
      <w:pPr>
        <w:pStyle w:val="CM11"/>
        <w:ind w:left="1440" w:firstLine="720"/>
        <w:rPr>
          <w:sz w:val="20"/>
          <w:szCs w:val="20"/>
        </w:rPr>
      </w:pPr>
      <w:r w:rsidRPr="00B146DA">
        <w:rPr>
          <w:sz w:val="20"/>
          <w:szCs w:val="20"/>
        </w:rPr>
        <w:t xml:space="preserve">0.0 </w:t>
      </w:r>
      <w:r w:rsidRPr="00B146DA">
        <w:rPr>
          <w:sz w:val="20"/>
          <w:szCs w:val="20"/>
        </w:rPr>
        <w:tab/>
      </w:r>
      <w:r w:rsidRPr="00B146DA">
        <w:rPr>
          <w:sz w:val="20"/>
          <w:szCs w:val="20"/>
        </w:rPr>
        <w:tab/>
      </w:r>
      <w:r w:rsidR="005F2584">
        <w:rPr>
          <w:sz w:val="20"/>
          <w:szCs w:val="20"/>
        </w:rPr>
        <w:t>70</w:t>
      </w:r>
      <w:r w:rsidRPr="00B146DA">
        <w:rPr>
          <w:sz w:val="20"/>
          <w:szCs w:val="20"/>
        </w:rPr>
        <w:tab/>
      </w:r>
      <w:r w:rsidRPr="00B146DA">
        <w:rPr>
          <w:sz w:val="20"/>
          <w:szCs w:val="20"/>
        </w:rPr>
        <w:tab/>
      </w:r>
      <w:r w:rsidR="005F2584">
        <w:rPr>
          <w:sz w:val="20"/>
          <w:szCs w:val="20"/>
        </w:rPr>
        <w:t>30</w:t>
      </w:r>
      <w:r w:rsidRPr="00B146DA">
        <w:rPr>
          <w:sz w:val="20"/>
          <w:szCs w:val="20"/>
        </w:rPr>
        <w:tab/>
      </w:r>
      <w:r w:rsidRPr="00B146DA">
        <w:rPr>
          <w:sz w:val="20"/>
          <w:szCs w:val="20"/>
        </w:rPr>
        <w:tab/>
        <w:t xml:space="preserve">250 </w:t>
      </w:r>
    </w:p>
    <w:p w:rsidR="00014AD4" w:rsidRPr="00B146DA" w:rsidRDefault="005F2584" w:rsidP="000C1BF3">
      <w:pPr>
        <w:pStyle w:val="CM11"/>
        <w:ind w:left="1440" w:firstLine="720"/>
        <w:rPr>
          <w:sz w:val="20"/>
          <w:szCs w:val="20"/>
        </w:rPr>
      </w:pPr>
      <w:r>
        <w:rPr>
          <w:sz w:val="20"/>
          <w:szCs w:val="20"/>
        </w:rPr>
        <w:t>0</w:t>
      </w:r>
      <w:r w:rsidR="000C1BF3" w:rsidRPr="00B146DA">
        <w:rPr>
          <w:sz w:val="20"/>
          <w:szCs w:val="20"/>
        </w:rPr>
        <w:t>.</w:t>
      </w:r>
      <w:r>
        <w:rPr>
          <w:sz w:val="20"/>
          <w:szCs w:val="20"/>
        </w:rPr>
        <w:t>5</w:t>
      </w:r>
      <w:r w:rsidR="00014AD4" w:rsidRPr="00B146DA">
        <w:rPr>
          <w:sz w:val="20"/>
          <w:szCs w:val="20"/>
        </w:rPr>
        <w:tab/>
      </w:r>
      <w:r w:rsidR="00014AD4" w:rsidRPr="00B146DA">
        <w:rPr>
          <w:sz w:val="20"/>
          <w:szCs w:val="20"/>
        </w:rPr>
        <w:tab/>
      </w:r>
      <w:r>
        <w:rPr>
          <w:sz w:val="20"/>
          <w:szCs w:val="20"/>
        </w:rPr>
        <w:t>70</w:t>
      </w:r>
      <w:r w:rsidR="00014AD4" w:rsidRPr="00B146DA">
        <w:rPr>
          <w:sz w:val="20"/>
          <w:szCs w:val="20"/>
        </w:rPr>
        <w:tab/>
      </w:r>
      <w:r w:rsidR="00014AD4" w:rsidRPr="00B146DA">
        <w:rPr>
          <w:sz w:val="20"/>
          <w:szCs w:val="20"/>
        </w:rPr>
        <w:tab/>
      </w:r>
      <w:r>
        <w:rPr>
          <w:sz w:val="20"/>
          <w:szCs w:val="20"/>
        </w:rPr>
        <w:t>30</w:t>
      </w:r>
      <w:r w:rsidR="00014AD4" w:rsidRPr="00B146DA">
        <w:rPr>
          <w:sz w:val="20"/>
          <w:szCs w:val="20"/>
        </w:rPr>
        <w:tab/>
      </w:r>
      <w:r w:rsidR="00014AD4" w:rsidRPr="00B146DA">
        <w:rPr>
          <w:sz w:val="20"/>
          <w:szCs w:val="20"/>
        </w:rPr>
        <w:tab/>
        <w:t>250</w:t>
      </w:r>
    </w:p>
    <w:p w:rsidR="00014AD4" w:rsidRPr="00B146DA" w:rsidRDefault="005F2584" w:rsidP="000C1BF3">
      <w:pPr>
        <w:pStyle w:val="CM11"/>
        <w:ind w:left="2160"/>
        <w:rPr>
          <w:sz w:val="20"/>
          <w:szCs w:val="20"/>
        </w:rPr>
      </w:pPr>
      <w:r>
        <w:rPr>
          <w:sz w:val="20"/>
          <w:szCs w:val="20"/>
        </w:rPr>
        <w:t>6.5</w:t>
      </w:r>
      <w:r w:rsidR="00014AD4" w:rsidRPr="00B146DA">
        <w:rPr>
          <w:sz w:val="20"/>
          <w:szCs w:val="20"/>
        </w:rPr>
        <w:t xml:space="preserve"> </w:t>
      </w:r>
      <w:r w:rsidR="00014AD4" w:rsidRPr="00B146DA">
        <w:rPr>
          <w:sz w:val="20"/>
          <w:szCs w:val="20"/>
        </w:rPr>
        <w:tab/>
      </w:r>
      <w:r w:rsidR="00014AD4" w:rsidRPr="00B146DA">
        <w:rPr>
          <w:sz w:val="20"/>
          <w:szCs w:val="20"/>
        </w:rPr>
        <w:tab/>
      </w:r>
      <w:r>
        <w:rPr>
          <w:sz w:val="20"/>
          <w:szCs w:val="20"/>
        </w:rPr>
        <w:t>0</w:t>
      </w:r>
      <w:r w:rsidR="00014AD4" w:rsidRPr="00B146DA">
        <w:rPr>
          <w:sz w:val="20"/>
          <w:szCs w:val="20"/>
        </w:rPr>
        <w:tab/>
      </w:r>
      <w:r w:rsidR="00014AD4" w:rsidRPr="00B146DA">
        <w:rPr>
          <w:sz w:val="20"/>
          <w:szCs w:val="20"/>
        </w:rPr>
        <w:tab/>
      </w:r>
      <w:r>
        <w:rPr>
          <w:sz w:val="20"/>
          <w:szCs w:val="20"/>
        </w:rPr>
        <w:t>100</w:t>
      </w:r>
      <w:r w:rsidR="00014AD4" w:rsidRPr="00B146DA">
        <w:rPr>
          <w:sz w:val="20"/>
          <w:szCs w:val="20"/>
        </w:rPr>
        <w:tab/>
      </w:r>
      <w:r w:rsidR="00014AD4" w:rsidRPr="00B146DA">
        <w:rPr>
          <w:sz w:val="20"/>
          <w:szCs w:val="20"/>
        </w:rPr>
        <w:tab/>
        <w:t>250</w:t>
      </w:r>
    </w:p>
    <w:p w:rsidR="00014AD4" w:rsidRPr="00B146DA" w:rsidRDefault="005F2584" w:rsidP="000C1BF3">
      <w:pPr>
        <w:pStyle w:val="CM11"/>
        <w:ind w:left="1440" w:firstLine="720"/>
        <w:rPr>
          <w:sz w:val="20"/>
          <w:szCs w:val="20"/>
        </w:rPr>
      </w:pPr>
      <w:bookmarkStart w:id="0" w:name="_GoBack"/>
      <w:bookmarkEnd w:id="0"/>
      <w:r>
        <w:rPr>
          <w:sz w:val="20"/>
          <w:szCs w:val="20"/>
        </w:rPr>
        <w:t>8</w:t>
      </w:r>
      <w:r w:rsidR="000C1BF3" w:rsidRPr="00B146DA">
        <w:rPr>
          <w:sz w:val="20"/>
          <w:szCs w:val="20"/>
        </w:rPr>
        <w:t>.0</w:t>
      </w:r>
      <w:r w:rsidR="00014AD4" w:rsidRPr="00B146DA">
        <w:rPr>
          <w:sz w:val="20"/>
          <w:szCs w:val="20"/>
        </w:rPr>
        <w:tab/>
      </w:r>
      <w:r w:rsidR="00014AD4" w:rsidRPr="00B146DA">
        <w:rPr>
          <w:sz w:val="20"/>
          <w:szCs w:val="20"/>
        </w:rPr>
        <w:tab/>
      </w:r>
      <w:r w:rsidR="000C1BF3" w:rsidRPr="00B146DA">
        <w:rPr>
          <w:sz w:val="20"/>
          <w:szCs w:val="20"/>
        </w:rPr>
        <w:t>0</w:t>
      </w:r>
      <w:r w:rsidR="00014AD4" w:rsidRPr="00B146DA">
        <w:rPr>
          <w:sz w:val="20"/>
          <w:szCs w:val="20"/>
        </w:rPr>
        <w:tab/>
      </w:r>
      <w:r w:rsidR="00014AD4" w:rsidRPr="00B146DA">
        <w:rPr>
          <w:sz w:val="20"/>
          <w:szCs w:val="20"/>
        </w:rPr>
        <w:tab/>
      </w:r>
      <w:r>
        <w:rPr>
          <w:sz w:val="20"/>
          <w:szCs w:val="20"/>
        </w:rPr>
        <w:t>10</w:t>
      </w:r>
      <w:r w:rsidR="000C1BF3" w:rsidRPr="00B146DA">
        <w:rPr>
          <w:sz w:val="20"/>
          <w:szCs w:val="20"/>
        </w:rPr>
        <w:t>0</w:t>
      </w:r>
      <w:r w:rsidR="00014AD4" w:rsidRPr="00B146DA">
        <w:rPr>
          <w:sz w:val="20"/>
          <w:szCs w:val="20"/>
        </w:rPr>
        <w:tab/>
      </w:r>
      <w:r w:rsidR="00014AD4" w:rsidRPr="00B146DA">
        <w:rPr>
          <w:sz w:val="20"/>
          <w:szCs w:val="20"/>
        </w:rPr>
        <w:tab/>
        <w:t xml:space="preserve">250 </w:t>
      </w:r>
    </w:p>
    <w:p w:rsidR="000C1BF3" w:rsidRPr="00B146DA" w:rsidRDefault="005F2584" w:rsidP="000C1BF3">
      <w:pPr>
        <w:pStyle w:val="CM11"/>
        <w:ind w:left="1440" w:firstLine="720"/>
        <w:rPr>
          <w:sz w:val="20"/>
          <w:szCs w:val="20"/>
        </w:rPr>
      </w:pPr>
      <w:r>
        <w:rPr>
          <w:sz w:val="20"/>
          <w:szCs w:val="20"/>
        </w:rPr>
        <w:t>8</w:t>
      </w:r>
      <w:r w:rsidR="000C1BF3" w:rsidRPr="00B146DA">
        <w:rPr>
          <w:sz w:val="20"/>
          <w:szCs w:val="20"/>
        </w:rPr>
        <w:t>.5</w:t>
      </w:r>
      <w:r w:rsidR="00014AD4" w:rsidRPr="00B146DA">
        <w:rPr>
          <w:sz w:val="20"/>
          <w:szCs w:val="20"/>
        </w:rPr>
        <w:t xml:space="preserve"> </w:t>
      </w:r>
      <w:r w:rsidR="00014AD4" w:rsidRPr="00B146DA">
        <w:rPr>
          <w:sz w:val="20"/>
          <w:szCs w:val="20"/>
        </w:rPr>
        <w:tab/>
      </w:r>
      <w:r w:rsidR="00014AD4" w:rsidRPr="00B146DA">
        <w:rPr>
          <w:sz w:val="20"/>
          <w:szCs w:val="20"/>
        </w:rPr>
        <w:tab/>
      </w:r>
      <w:r w:rsidR="00C95663">
        <w:rPr>
          <w:sz w:val="20"/>
          <w:szCs w:val="20"/>
        </w:rPr>
        <w:t>7</w:t>
      </w:r>
      <w:r w:rsidR="000C1BF3" w:rsidRPr="00B146DA">
        <w:rPr>
          <w:sz w:val="20"/>
          <w:szCs w:val="20"/>
        </w:rPr>
        <w:t>0</w:t>
      </w:r>
      <w:r w:rsidR="00014AD4" w:rsidRPr="00B146DA">
        <w:rPr>
          <w:sz w:val="20"/>
          <w:szCs w:val="20"/>
        </w:rPr>
        <w:tab/>
      </w:r>
      <w:r w:rsidR="00014AD4" w:rsidRPr="00B146DA">
        <w:rPr>
          <w:sz w:val="20"/>
          <w:szCs w:val="20"/>
        </w:rPr>
        <w:tab/>
      </w:r>
      <w:r w:rsidR="00C95663">
        <w:rPr>
          <w:sz w:val="20"/>
          <w:szCs w:val="20"/>
        </w:rPr>
        <w:t>3</w:t>
      </w:r>
      <w:r w:rsidR="000C1BF3" w:rsidRPr="00B146DA">
        <w:rPr>
          <w:sz w:val="20"/>
          <w:szCs w:val="20"/>
        </w:rPr>
        <w:t>0</w:t>
      </w:r>
      <w:r w:rsidR="000C1BF3" w:rsidRPr="00B146DA">
        <w:rPr>
          <w:sz w:val="20"/>
          <w:szCs w:val="20"/>
        </w:rPr>
        <w:tab/>
      </w:r>
      <w:r w:rsidR="000C1BF3" w:rsidRPr="00B146DA">
        <w:rPr>
          <w:sz w:val="20"/>
          <w:szCs w:val="20"/>
        </w:rPr>
        <w:tab/>
        <w:t>250</w:t>
      </w:r>
    </w:p>
    <w:p w:rsidR="000C1BF3" w:rsidRPr="00B146DA" w:rsidRDefault="000C1BF3" w:rsidP="000C1BF3">
      <w:pPr>
        <w:pStyle w:val="CM11"/>
        <w:ind w:left="1440" w:firstLine="720"/>
        <w:rPr>
          <w:sz w:val="20"/>
          <w:szCs w:val="20"/>
        </w:rPr>
      </w:pPr>
      <w:r w:rsidRPr="00B146DA">
        <w:rPr>
          <w:sz w:val="20"/>
          <w:szCs w:val="20"/>
        </w:rPr>
        <w:t>10.0</w:t>
      </w:r>
      <w:r w:rsidRPr="00B146DA">
        <w:rPr>
          <w:sz w:val="20"/>
          <w:szCs w:val="20"/>
        </w:rPr>
        <w:tab/>
      </w:r>
      <w:r w:rsidRPr="00B146DA">
        <w:rPr>
          <w:sz w:val="20"/>
          <w:szCs w:val="20"/>
        </w:rPr>
        <w:tab/>
      </w:r>
      <w:r w:rsidR="00C95663">
        <w:rPr>
          <w:sz w:val="20"/>
          <w:szCs w:val="20"/>
        </w:rPr>
        <w:t>7</w:t>
      </w:r>
      <w:r w:rsidRPr="00B146DA">
        <w:rPr>
          <w:sz w:val="20"/>
          <w:szCs w:val="20"/>
        </w:rPr>
        <w:t>0</w:t>
      </w:r>
      <w:r w:rsidRPr="00B146DA">
        <w:rPr>
          <w:sz w:val="20"/>
          <w:szCs w:val="20"/>
        </w:rPr>
        <w:tab/>
      </w:r>
      <w:r w:rsidRPr="00B146DA">
        <w:rPr>
          <w:sz w:val="20"/>
          <w:szCs w:val="20"/>
        </w:rPr>
        <w:tab/>
      </w:r>
      <w:r w:rsidR="00C95663">
        <w:rPr>
          <w:sz w:val="20"/>
          <w:szCs w:val="20"/>
        </w:rPr>
        <w:t>3</w:t>
      </w:r>
      <w:r w:rsidRPr="00B146DA">
        <w:rPr>
          <w:sz w:val="20"/>
          <w:szCs w:val="20"/>
        </w:rPr>
        <w:t>0</w:t>
      </w:r>
      <w:r w:rsidRPr="00B146DA">
        <w:rPr>
          <w:sz w:val="20"/>
          <w:szCs w:val="20"/>
        </w:rPr>
        <w:tab/>
      </w:r>
      <w:r w:rsidRPr="00B146DA">
        <w:rPr>
          <w:sz w:val="20"/>
          <w:szCs w:val="20"/>
        </w:rPr>
        <w:tab/>
        <w:t>250</w:t>
      </w:r>
    </w:p>
    <w:p w:rsidR="000C1BF3" w:rsidRPr="00B146DA" w:rsidRDefault="000C1BF3" w:rsidP="000C1BF3">
      <w:pPr>
        <w:pStyle w:val="NoSpacing"/>
        <w:ind w:left="2160" w:firstLine="720"/>
        <w:rPr>
          <w:rFonts w:ascii="Arial" w:hAnsi="Arial" w:cs="Arial"/>
          <w:sz w:val="20"/>
          <w:szCs w:val="20"/>
        </w:rPr>
      </w:pPr>
    </w:p>
    <w:p w:rsidR="00B32BB1" w:rsidRDefault="00B32BB1" w:rsidP="00B32BB1">
      <w:pPr>
        <w:pStyle w:val="NoSpacing"/>
        <w:rPr>
          <w:rFonts w:ascii="Arial" w:hAnsi="Arial" w:cs="Arial"/>
          <w:sz w:val="20"/>
          <w:szCs w:val="20"/>
        </w:rPr>
      </w:pPr>
      <w:r>
        <w:rPr>
          <w:rFonts w:ascii="Arial" w:hAnsi="Arial" w:cs="Arial"/>
          <w:sz w:val="20"/>
          <w:szCs w:val="20"/>
        </w:rPr>
        <w:t>MRM table</w:t>
      </w:r>
    </w:p>
    <w:p w:rsidR="00B32BB1" w:rsidRDefault="00B32BB1" w:rsidP="00B32BB1">
      <w:pPr>
        <w:pStyle w:val="NoSpacing"/>
        <w:ind w:left="1980"/>
        <w:rPr>
          <w:rFonts w:ascii="Arial" w:hAnsi="Arial" w:cs="Arial"/>
          <w:sz w:val="20"/>
          <w:szCs w:val="20"/>
        </w:rPr>
      </w:pPr>
    </w:p>
    <w:tbl>
      <w:tblPr>
        <w:tblStyle w:val="TableGrid"/>
        <w:tblW w:w="0" w:type="auto"/>
        <w:tblInd w:w="108" w:type="dxa"/>
        <w:tblLook w:val="04A0" w:firstRow="1" w:lastRow="0" w:firstColumn="1" w:lastColumn="0" w:noHBand="0" w:noVBand="1"/>
      </w:tblPr>
      <w:tblGrid>
        <w:gridCol w:w="4117"/>
        <w:gridCol w:w="1530"/>
        <w:gridCol w:w="1350"/>
        <w:gridCol w:w="1890"/>
      </w:tblGrid>
      <w:tr w:rsidR="00B32BB1" w:rsidTr="003B0DC4">
        <w:tc>
          <w:tcPr>
            <w:tcW w:w="4117" w:type="dxa"/>
            <w:tcBorders>
              <w:top w:val="single" w:sz="4" w:space="0" w:color="auto"/>
              <w:left w:val="single" w:sz="4" w:space="0" w:color="auto"/>
              <w:bottom w:val="single" w:sz="4" w:space="0" w:color="auto"/>
              <w:right w:val="single" w:sz="4" w:space="0" w:color="auto"/>
            </w:tcBorders>
            <w:hideMark/>
          </w:tcPr>
          <w:p w:rsidR="00B32BB1" w:rsidRDefault="00B32BB1" w:rsidP="00D84FD8">
            <w:pPr>
              <w:pStyle w:val="NoSpacing"/>
              <w:rPr>
                <w:rFonts w:ascii="Arial" w:hAnsi="Arial" w:cs="Arial"/>
                <w:caps/>
              </w:rPr>
            </w:pPr>
            <w:r>
              <w:rPr>
                <w:rFonts w:ascii="Arial" w:hAnsi="Arial" w:cs="Arial"/>
              </w:rPr>
              <w:t>Analyte</w:t>
            </w:r>
          </w:p>
        </w:tc>
        <w:tc>
          <w:tcPr>
            <w:tcW w:w="1530" w:type="dxa"/>
            <w:tcBorders>
              <w:top w:val="single" w:sz="4" w:space="0" w:color="auto"/>
              <w:left w:val="single" w:sz="4" w:space="0" w:color="auto"/>
              <w:bottom w:val="single" w:sz="4" w:space="0" w:color="auto"/>
              <w:right w:val="single" w:sz="4" w:space="0" w:color="auto"/>
            </w:tcBorders>
            <w:hideMark/>
          </w:tcPr>
          <w:p w:rsidR="00B32BB1" w:rsidRDefault="00B32BB1" w:rsidP="00D84FD8">
            <w:pPr>
              <w:pStyle w:val="NoSpacing"/>
              <w:rPr>
                <w:rFonts w:ascii="Arial" w:hAnsi="Arial" w:cs="Arial"/>
              </w:rPr>
            </w:pPr>
            <w:r>
              <w:rPr>
                <w:rFonts w:ascii="Arial" w:hAnsi="Arial" w:cs="Arial"/>
              </w:rPr>
              <w:t xml:space="preserve">Precursor </w:t>
            </w:r>
          </w:p>
        </w:tc>
        <w:tc>
          <w:tcPr>
            <w:tcW w:w="1350" w:type="dxa"/>
            <w:tcBorders>
              <w:top w:val="single" w:sz="4" w:space="0" w:color="auto"/>
              <w:left w:val="single" w:sz="4" w:space="0" w:color="auto"/>
              <w:bottom w:val="single" w:sz="4" w:space="0" w:color="auto"/>
              <w:right w:val="single" w:sz="4" w:space="0" w:color="auto"/>
            </w:tcBorders>
            <w:hideMark/>
          </w:tcPr>
          <w:p w:rsidR="00B32BB1" w:rsidRDefault="00B32BB1" w:rsidP="00D84FD8">
            <w:pPr>
              <w:pStyle w:val="NoSpacing"/>
              <w:rPr>
                <w:rFonts w:ascii="Arial" w:hAnsi="Arial" w:cs="Arial"/>
              </w:rPr>
            </w:pPr>
            <w:r>
              <w:rPr>
                <w:rFonts w:ascii="Arial" w:hAnsi="Arial" w:cs="Arial"/>
              </w:rPr>
              <w:t xml:space="preserve">Product </w:t>
            </w:r>
          </w:p>
        </w:tc>
        <w:tc>
          <w:tcPr>
            <w:tcW w:w="1890" w:type="dxa"/>
            <w:tcBorders>
              <w:top w:val="single" w:sz="4" w:space="0" w:color="auto"/>
              <w:left w:val="single" w:sz="4" w:space="0" w:color="auto"/>
              <w:bottom w:val="single" w:sz="4" w:space="0" w:color="auto"/>
              <w:right w:val="single" w:sz="4" w:space="0" w:color="auto"/>
            </w:tcBorders>
            <w:hideMark/>
          </w:tcPr>
          <w:p w:rsidR="00B32BB1" w:rsidRDefault="00B32BB1" w:rsidP="00D84FD8">
            <w:pPr>
              <w:pStyle w:val="NoSpacing"/>
              <w:rPr>
                <w:rFonts w:ascii="Arial" w:hAnsi="Arial" w:cs="Arial"/>
              </w:rPr>
            </w:pPr>
            <w:r>
              <w:rPr>
                <w:rFonts w:ascii="Arial" w:hAnsi="Arial" w:cs="Arial"/>
              </w:rPr>
              <w:t>Collision energy</w:t>
            </w:r>
          </w:p>
        </w:tc>
      </w:tr>
      <w:tr w:rsidR="003B0DC4" w:rsidTr="003B0DC4">
        <w:tc>
          <w:tcPr>
            <w:tcW w:w="4117" w:type="dxa"/>
            <w:tcBorders>
              <w:top w:val="single" w:sz="4" w:space="0" w:color="auto"/>
              <w:left w:val="single" w:sz="4" w:space="0" w:color="auto"/>
              <w:bottom w:val="single" w:sz="4" w:space="0" w:color="auto"/>
              <w:right w:val="single" w:sz="4" w:space="0" w:color="auto"/>
            </w:tcBorders>
            <w:vAlign w:val="center"/>
          </w:tcPr>
          <w:p w:rsidR="003B0DC4" w:rsidRDefault="003B0DC4" w:rsidP="003B0DC4">
            <w:pPr>
              <w:pStyle w:val="NoSpacing"/>
              <w:rPr>
                <w:rFonts w:ascii="Arial" w:hAnsi="Arial" w:cs="Arial"/>
              </w:rPr>
            </w:pPr>
            <w:proofErr w:type="spellStart"/>
            <w:r>
              <w:rPr>
                <w:rFonts w:ascii="Arial" w:hAnsi="Arial" w:cs="Arial"/>
              </w:rPr>
              <w:t>IsoLG</w:t>
            </w:r>
            <w:proofErr w:type="spellEnd"/>
            <w:r>
              <w:rPr>
                <w:rFonts w:ascii="Arial" w:hAnsi="Arial" w:cs="Arial"/>
              </w:rPr>
              <w:t>-</w:t>
            </w:r>
            <w:proofErr w:type="gramStart"/>
            <w:r>
              <w:rPr>
                <w:rFonts w:ascii="Arial" w:hAnsi="Arial" w:cs="Arial"/>
              </w:rPr>
              <w:t>Lys  (</w:t>
            </w:r>
            <w:proofErr w:type="gramEnd"/>
            <w:r>
              <w:rPr>
                <w:rFonts w:ascii="Arial" w:hAnsi="Arial" w:cs="Arial"/>
              </w:rPr>
              <w:t>lactam adduct)</w:t>
            </w:r>
          </w:p>
        </w:tc>
        <w:tc>
          <w:tcPr>
            <w:tcW w:w="1530" w:type="dxa"/>
            <w:tcBorders>
              <w:top w:val="single" w:sz="4" w:space="0" w:color="auto"/>
              <w:left w:val="single" w:sz="4" w:space="0" w:color="auto"/>
              <w:bottom w:val="single" w:sz="4" w:space="0" w:color="auto"/>
              <w:right w:val="single" w:sz="4" w:space="0" w:color="auto"/>
            </w:tcBorders>
          </w:tcPr>
          <w:p w:rsidR="003B0DC4" w:rsidRDefault="003B0DC4" w:rsidP="003B0DC4">
            <w:pPr>
              <w:pStyle w:val="NoSpacing"/>
              <w:rPr>
                <w:rFonts w:ascii="Arial" w:hAnsi="Arial" w:cs="Arial"/>
              </w:rPr>
            </w:pPr>
            <w:r>
              <w:rPr>
                <w:rFonts w:ascii="Arial" w:hAnsi="Arial" w:cs="Arial"/>
              </w:rPr>
              <w:t>479.3</w:t>
            </w:r>
          </w:p>
        </w:tc>
        <w:tc>
          <w:tcPr>
            <w:tcW w:w="1350" w:type="dxa"/>
            <w:tcBorders>
              <w:top w:val="single" w:sz="4" w:space="0" w:color="auto"/>
              <w:left w:val="single" w:sz="4" w:space="0" w:color="auto"/>
              <w:bottom w:val="single" w:sz="4" w:space="0" w:color="auto"/>
              <w:right w:val="single" w:sz="4" w:space="0" w:color="auto"/>
            </w:tcBorders>
          </w:tcPr>
          <w:p w:rsidR="003B0DC4" w:rsidRDefault="003B0DC4" w:rsidP="003B0DC4">
            <w:pPr>
              <w:pStyle w:val="NoSpacing"/>
              <w:rPr>
                <w:rFonts w:ascii="Arial" w:hAnsi="Arial" w:cs="Arial"/>
              </w:rPr>
            </w:pPr>
            <w:r>
              <w:rPr>
                <w:rFonts w:ascii="Arial" w:hAnsi="Arial" w:cs="Arial"/>
              </w:rPr>
              <w:t>84.1</w:t>
            </w:r>
          </w:p>
        </w:tc>
        <w:tc>
          <w:tcPr>
            <w:tcW w:w="1890" w:type="dxa"/>
            <w:tcBorders>
              <w:top w:val="single" w:sz="4" w:space="0" w:color="auto"/>
              <w:left w:val="single" w:sz="4" w:space="0" w:color="auto"/>
              <w:bottom w:val="single" w:sz="4" w:space="0" w:color="auto"/>
              <w:right w:val="single" w:sz="4" w:space="0" w:color="auto"/>
            </w:tcBorders>
          </w:tcPr>
          <w:p w:rsidR="003B0DC4" w:rsidRDefault="003B0DC4" w:rsidP="003B0DC4">
            <w:pPr>
              <w:pStyle w:val="NoSpacing"/>
              <w:rPr>
                <w:rFonts w:ascii="Arial" w:hAnsi="Arial" w:cs="Arial"/>
              </w:rPr>
            </w:pPr>
            <w:r>
              <w:rPr>
                <w:rFonts w:ascii="Arial" w:hAnsi="Arial" w:cs="Arial"/>
              </w:rPr>
              <w:t>35</w:t>
            </w:r>
          </w:p>
        </w:tc>
      </w:tr>
      <w:tr w:rsidR="00CA59A4" w:rsidTr="003B0DC4">
        <w:tc>
          <w:tcPr>
            <w:tcW w:w="4117" w:type="dxa"/>
            <w:tcBorders>
              <w:top w:val="single" w:sz="4" w:space="0" w:color="auto"/>
              <w:left w:val="single" w:sz="4" w:space="0" w:color="auto"/>
              <w:bottom w:val="single" w:sz="4" w:space="0" w:color="auto"/>
              <w:right w:val="single" w:sz="4" w:space="0" w:color="auto"/>
            </w:tcBorders>
            <w:vAlign w:val="center"/>
          </w:tcPr>
          <w:p w:rsidR="00CA59A4" w:rsidRDefault="00CA59A4" w:rsidP="00CA59A4">
            <w:pPr>
              <w:pStyle w:val="NoSpacing"/>
              <w:rPr>
                <w:rFonts w:ascii="Arial" w:hAnsi="Arial" w:cs="Arial"/>
              </w:rPr>
            </w:pPr>
            <w:proofErr w:type="spellStart"/>
            <w:r>
              <w:rPr>
                <w:rFonts w:ascii="Arial" w:hAnsi="Arial" w:cs="Arial"/>
              </w:rPr>
              <w:lastRenderedPageBreak/>
              <w:t>IsoLG</w:t>
            </w:r>
            <w:proofErr w:type="spellEnd"/>
            <w:r>
              <w:rPr>
                <w:rFonts w:ascii="Arial" w:hAnsi="Arial" w:cs="Arial"/>
              </w:rPr>
              <w:t>-Lys (</w:t>
            </w:r>
            <w:proofErr w:type="spellStart"/>
            <w:r>
              <w:rPr>
                <w:rFonts w:ascii="Arial" w:hAnsi="Arial" w:cs="Arial"/>
              </w:rPr>
              <w:t>hydroxylactam</w:t>
            </w:r>
            <w:proofErr w:type="spellEnd"/>
            <w:r>
              <w:rPr>
                <w:rFonts w:ascii="Arial" w:hAnsi="Arial" w:cs="Arial"/>
              </w:rPr>
              <w:t xml:space="preserve"> adduct)</w:t>
            </w:r>
          </w:p>
        </w:tc>
        <w:tc>
          <w:tcPr>
            <w:tcW w:w="1530" w:type="dxa"/>
            <w:tcBorders>
              <w:top w:val="single" w:sz="4" w:space="0" w:color="auto"/>
              <w:left w:val="single" w:sz="4" w:space="0" w:color="auto"/>
              <w:bottom w:val="single" w:sz="4" w:space="0" w:color="auto"/>
              <w:right w:val="single" w:sz="4" w:space="0" w:color="auto"/>
            </w:tcBorders>
          </w:tcPr>
          <w:p w:rsidR="00CA59A4" w:rsidRDefault="00CA59A4" w:rsidP="00CA59A4">
            <w:pPr>
              <w:pStyle w:val="NoSpacing"/>
              <w:rPr>
                <w:rFonts w:ascii="Arial" w:hAnsi="Arial" w:cs="Arial"/>
              </w:rPr>
            </w:pPr>
            <w:r>
              <w:rPr>
                <w:rFonts w:ascii="Arial" w:hAnsi="Arial" w:cs="Arial"/>
              </w:rPr>
              <w:t>495.3</w:t>
            </w:r>
          </w:p>
        </w:tc>
        <w:tc>
          <w:tcPr>
            <w:tcW w:w="1350" w:type="dxa"/>
            <w:tcBorders>
              <w:top w:val="single" w:sz="4" w:space="0" w:color="auto"/>
              <w:left w:val="single" w:sz="4" w:space="0" w:color="auto"/>
              <w:bottom w:val="single" w:sz="4" w:space="0" w:color="auto"/>
              <w:right w:val="single" w:sz="4" w:space="0" w:color="auto"/>
            </w:tcBorders>
          </w:tcPr>
          <w:p w:rsidR="00CA59A4" w:rsidRDefault="00CA59A4" w:rsidP="00CA59A4">
            <w:pPr>
              <w:pStyle w:val="NoSpacing"/>
              <w:rPr>
                <w:rFonts w:ascii="Arial" w:hAnsi="Arial" w:cs="Arial"/>
              </w:rPr>
            </w:pPr>
            <w:r>
              <w:rPr>
                <w:rFonts w:ascii="Arial" w:hAnsi="Arial" w:cs="Arial"/>
              </w:rPr>
              <w:t>84.1</w:t>
            </w:r>
          </w:p>
        </w:tc>
        <w:tc>
          <w:tcPr>
            <w:tcW w:w="1890" w:type="dxa"/>
            <w:tcBorders>
              <w:top w:val="single" w:sz="4" w:space="0" w:color="auto"/>
              <w:left w:val="single" w:sz="4" w:space="0" w:color="auto"/>
              <w:bottom w:val="single" w:sz="4" w:space="0" w:color="auto"/>
              <w:right w:val="single" w:sz="4" w:space="0" w:color="auto"/>
            </w:tcBorders>
          </w:tcPr>
          <w:p w:rsidR="00CA59A4" w:rsidRDefault="00CA59A4" w:rsidP="00CA59A4">
            <w:pPr>
              <w:pStyle w:val="NoSpacing"/>
              <w:rPr>
                <w:rFonts w:ascii="Arial" w:hAnsi="Arial" w:cs="Arial"/>
              </w:rPr>
            </w:pPr>
            <w:r>
              <w:rPr>
                <w:rFonts w:ascii="Arial" w:hAnsi="Arial" w:cs="Arial"/>
              </w:rPr>
              <w:t>35</w:t>
            </w:r>
          </w:p>
        </w:tc>
      </w:tr>
      <w:tr w:rsidR="00286027" w:rsidTr="003B0DC4">
        <w:tc>
          <w:tcPr>
            <w:tcW w:w="4117" w:type="dxa"/>
            <w:tcBorders>
              <w:top w:val="single" w:sz="4" w:space="0" w:color="auto"/>
              <w:left w:val="single" w:sz="4" w:space="0" w:color="auto"/>
              <w:bottom w:val="single" w:sz="4" w:space="0" w:color="auto"/>
              <w:right w:val="single" w:sz="4" w:space="0" w:color="auto"/>
            </w:tcBorders>
            <w:vAlign w:val="center"/>
          </w:tcPr>
          <w:p w:rsidR="00286027" w:rsidRDefault="00CA59A4" w:rsidP="003F4129">
            <w:pPr>
              <w:pStyle w:val="NoSpacing"/>
              <w:rPr>
                <w:rFonts w:ascii="Arial" w:hAnsi="Arial" w:cs="Arial"/>
              </w:rPr>
            </w:pPr>
            <w:r>
              <w:rPr>
                <w:rFonts w:ascii="Arial" w:hAnsi="Arial" w:cs="Arial"/>
              </w:rPr>
              <w:t>12-E</w:t>
            </w:r>
            <w:r w:rsidRPr="003F2315">
              <w:rPr>
                <w:rFonts w:ascii="Arial" w:hAnsi="Arial" w:cs="Arial"/>
                <w:vertAlign w:val="subscript"/>
              </w:rPr>
              <w:t>2</w:t>
            </w:r>
            <w:r>
              <w:rPr>
                <w:rFonts w:ascii="Arial" w:hAnsi="Arial" w:cs="Arial"/>
              </w:rPr>
              <w:t>-IsoLG-[</w:t>
            </w:r>
            <w:r w:rsidRPr="003F2315">
              <w:rPr>
                <w:rFonts w:ascii="Arial" w:hAnsi="Arial" w:cs="Arial"/>
                <w:vertAlign w:val="superscript"/>
              </w:rPr>
              <w:t>13</w:t>
            </w:r>
            <w:r>
              <w:rPr>
                <w:rFonts w:ascii="Arial" w:hAnsi="Arial" w:cs="Arial"/>
              </w:rPr>
              <w:t>C</w:t>
            </w:r>
            <w:proofErr w:type="gramStart"/>
            <w:r w:rsidRPr="003F2315">
              <w:rPr>
                <w:rFonts w:ascii="Arial" w:hAnsi="Arial" w:cs="Arial"/>
                <w:vertAlign w:val="subscript"/>
              </w:rPr>
              <w:t>6</w:t>
            </w:r>
            <w:r>
              <w:rPr>
                <w:rFonts w:ascii="Arial" w:hAnsi="Arial" w:cs="Arial"/>
              </w:rPr>
              <w:t>]Lys</w:t>
            </w:r>
            <w:proofErr w:type="gramEnd"/>
          </w:p>
        </w:tc>
        <w:tc>
          <w:tcPr>
            <w:tcW w:w="1530" w:type="dxa"/>
            <w:tcBorders>
              <w:top w:val="single" w:sz="4" w:space="0" w:color="auto"/>
              <w:left w:val="single" w:sz="4" w:space="0" w:color="auto"/>
              <w:bottom w:val="single" w:sz="4" w:space="0" w:color="auto"/>
              <w:right w:val="single" w:sz="4" w:space="0" w:color="auto"/>
            </w:tcBorders>
          </w:tcPr>
          <w:p w:rsidR="00286027" w:rsidRDefault="00CA59A4" w:rsidP="00286027">
            <w:pPr>
              <w:pStyle w:val="NoSpacing"/>
              <w:rPr>
                <w:rFonts w:ascii="Arial" w:hAnsi="Arial" w:cs="Arial"/>
              </w:rPr>
            </w:pPr>
            <w:r>
              <w:rPr>
                <w:rFonts w:ascii="Arial" w:hAnsi="Arial" w:cs="Arial"/>
              </w:rPr>
              <w:t>485.3</w:t>
            </w:r>
          </w:p>
        </w:tc>
        <w:tc>
          <w:tcPr>
            <w:tcW w:w="1350" w:type="dxa"/>
            <w:tcBorders>
              <w:top w:val="single" w:sz="4" w:space="0" w:color="auto"/>
              <w:left w:val="single" w:sz="4" w:space="0" w:color="auto"/>
              <w:bottom w:val="single" w:sz="4" w:space="0" w:color="auto"/>
              <w:right w:val="single" w:sz="4" w:space="0" w:color="auto"/>
            </w:tcBorders>
          </w:tcPr>
          <w:p w:rsidR="00286027" w:rsidRDefault="00286027" w:rsidP="00286027">
            <w:pPr>
              <w:pStyle w:val="NoSpacing"/>
              <w:rPr>
                <w:rFonts w:ascii="Arial" w:hAnsi="Arial" w:cs="Arial"/>
              </w:rPr>
            </w:pPr>
            <w:r>
              <w:rPr>
                <w:rFonts w:ascii="Arial" w:hAnsi="Arial" w:cs="Arial"/>
              </w:rPr>
              <w:t>84.1</w:t>
            </w:r>
          </w:p>
        </w:tc>
        <w:tc>
          <w:tcPr>
            <w:tcW w:w="1890" w:type="dxa"/>
            <w:tcBorders>
              <w:top w:val="single" w:sz="4" w:space="0" w:color="auto"/>
              <w:left w:val="single" w:sz="4" w:space="0" w:color="auto"/>
              <w:bottom w:val="single" w:sz="4" w:space="0" w:color="auto"/>
              <w:right w:val="single" w:sz="4" w:space="0" w:color="auto"/>
            </w:tcBorders>
          </w:tcPr>
          <w:p w:rsidR="00286027" w:rsidRDefault="00286027" w:rsidP="00286027">
            <w:pPr>
              <w:pStyle w:val="NoSpacing"/>
              <w:rPr>
                <w:rFonts w:ascii="Arial" w:hAnsi="Arial" w:cs="Arial"/>
              </w:rPr>
            </w:pPr>
            <w:r>
              <w:rPr>
                <w:rFonts w:ascii="Arial" w:hAnsi="Arial" w:cs="Arial"/>
              </w:rPr>
              <w:t>35</w:t>
            </w:r>
          </w:p>
        </w:tc>
      </w:tr>
      <w:tr w:rsidR="00CA59A4" w:rsidTr="003B0DC4">
        <w:tc>
          <w:tcPr>
            <w:tcW w:w="4117" w:type="dxa"/>
            <w:tcBorders>
              <w:top w:val="single" w:sz="4" w:space="0" w:color="auto"/>
              <w:left w:val="single" w:sz="4" w:space="0" w:color="auto"/>
              <w:bottom w:val="single" w:sz="4" w:space="0" w:color="auto"/>
              <w:right w:val="single" w:sz="4" w:space="0" w:color="auto"/>
            </w:tcBorders>
            <w:vAlign w:val="center"/>
          </w:tcPr>
          <w:p w:rsidR="00CA59A4" w:rsidRDefault="00CA59A4" w:rsidP="00CA59A4">
            <w:pPr>
              <w:pStyle w:val="NoSpacing"/>
              <w:rPr>
                <w:rFonts w:ascii="Arial" w:hAnsi="Arial" w:cs="Arial"/>
              </w:rPr>
            </w:pPr>
            <w:r>
              <w:rPr>
                <w:rFonts w:ascii="Arial" w:hAnsi="Arial" w:cs="Arial"/>
              </w:rPr>
              <w:t>15-E</w:t>
            </w:r>
            <w:r w:rsidRPr="003F2315">
              <w:rPr>
                <w:rFonts w:ascii="Arial" w:hAnsi="Arial" w:cs="Arial"/>
                <w:vertAlign w:val="superscript"/>
              </w:rPr>
              <w:t>2</w:t>
            </w:r>
            <w:r>
              <w:rPr>
                <w:rFonts w:ascii="Arial" w:hAnsi="Arial" w:cs="Arial"/>
              </w:rPr>
              <w:t>-IsoLG-[</w:t>
            </w:r>
            <w:r w:rsidRPr="003F2315">
              <w:rPr>
                <w:rFonts w:ascii="Arial" w:hAnsi="Arial" w:cs="Arial"/>
                <w:vertAlign w:val="superscript"/>
              </w:rPr>
              <w:t>13</w:t>
            </w:r>
            <w:r>
              <w:rPr>
                <w:rFonts w:ascii="Arial" w:hAnsi="Arial" w:cs="Arial"/>
              </w:rPr>
              <w:t>C</w:t>
            </w:r>
            <w:r w:rsidRPr="003F2315">
              <w:rPr>
                <w:rFonts w:ascii="Arial" w:hAnsi="Arial" w:cs="Arial"/>
                <w:vertAlign w:val="subscript"/>
              </w:rPr>
              <w:t>6</w:t>
            </w:r>
            <w:r w:rsidRPr="003F2315">
              <w:rPr>
                <w:rFonts w:ascii="Arial" w:hAnsi="Arial" w:cs="Arial"/>
                <w:vertAlign w:val="superscript"/>
              </w:rPr>
              <w:t>15</w:t>
            </w:r>
            <w:r>
              <w:rPr>
                <w:rFonts w:ascii="Arial" w:hAnsi="Arial" w:cs="Arial"/>
              </w:rPr>
              <w:t>N</w:t>
            </w:r>
            <w:proofErr w:type="gramStart"/>
            <w:r w:rsidRPr="003F2315">
              <w:rPr>
                <w:rFonts w:ascii="Arial" w:hAnsi="Arial" w:cs="Arial"/>
                <w:vertAlign w:val="subscript"/>
              </w:rPr>
              <w:t>2</w:t>
            </w:r>
            <w:r>
              <w:rPr>
                <w:rFonts w:ascii="Arial" w:hAnsi="Arial" w:cs="Arial"/>
              </w:rPr>
              <w:t>]Lys</w:t>
            </w:r>
            <w:proofErr w:type="gramEnd"/>
          </w:p>
        </w:tc>
        <w:tc>
          <w:tcPr>
            <w:tcW w:w="1530" w:type="dxa"/>
            <w:tcBorders>
              <w:top w:val="single" w:sz="4" w:space="0" w:color="auto"/>
              <w:left w:val="single" w:sz="4" w:space="0" w:color="auto"/>
              <w:bottom w:val="single" w:sz="4" w:space="0" w:color="auto"/>
              <w:right w:val="single" w:sz="4" w:space="0" w:color="auto"/>
            </w:tcBorders>
          </w:tcPr>
          <w:p w:rsidR="00CA59A4" w:rsidRDefault="00CA59A4" w:rsidP="00CA59A4">
            <w:pPr>
              <w:pStyle w:val="NoSpacing"/>
              <w:rPr>
                <w:rFonts w:ascii="Arial" w:hAnsi="Arial" w:cs="Arial"/>
              </w:rPr>
            </w:pPr>
            <w:r>
              <w:rPr>
                <w:rFonts w:ascii="Arial" w:hAnsi="Arial" w:cs="Arial"/>
              </w:rPr>
              <w:t>487.3</w:t>
            </w:r>
          </w:p>
        </w:tc>
        <w:tc>
          <w:tcPr>
            <w:tcW w:w="1350" w:type="dxa"/>
            <w:tcBorders>
              <w:top w:val="single" w:sz="4" w:space="0" w:color="auto"/>
              <w:left w:val="single" w:sz="4" w:space="0" w:color="auto"/>
              <w:bottom w:val="single" w:sz="4" w:space="0" w:color="auto"/>
              <w:right w:val="single" w:sz="4" w:space="0" w:color="auto"/>
            </w:tcBorders>
          </w:tcPr>
          <w:p w:rsidR="00CA59A4" w:rsidRDefault="00CA59A4" w:rsidP="00CA59A4">
            <w:pPr>
              <w:pStyle w:val="NoSpacing"/>
              <w:rPr>
                <w:rFonts w:ascii="Arial" w:hAnsi="Arial" w:cs="Arial"/>
              </w:rPr>
            </w:pPr>
            <w:r>
              <w:rPr>
                <w:rFonts w:ascii="Arial" w:hAnsi="Arial" w:cs="Arial"/>
              </w:rPr>
              <w:t>90.1</w:t>
            </w:r>
          </w:p>
        </w:tc>
        <w:tc>
          <w:tcPr>
            <w:tcW w:w="1890" w:type="dxa"/>
            <w:tcBorders>
              <w:top w:val="single" w:sz="4" w:space="0" w:color="auto"/>
              <w:left w:val="single" w:sz="4" w:space="0" w:color="auto"/>
              <w:bottom w:val="single" w:sz="4" w:space="0" w:color="auto"/>
              <w:right w:val="single" w:sz="4" w:space="0" w:color="auto"/>
            </w:tcBorders>
          </w:tcPr>
          <w:p w:rsidR="00CA59A4" w:rsidRDefault="00CA59A4" w:rsidP="00CA59A4">
            <w:pPr>
              <w:pStyle w:val="NoSpacing"/>
              <w:rPr>
                <w:rFonts w:ascii="Arial" w:hAnsi="Arial" w:cs="Arial"/>
              </w:rPr>
            </w:pPr>
            <w:r>
              <w:rPr>
                <w:rFonts w:ascii="Arial" w:hAnsi="Arial" w:cs="Arial"/>
              </w:rPr>
              <w:t>35</w:t>
            </w:r>
          </w:p>
        </w:tc>
      </w:tr>
      <w:tr w:rsidR="00CA59A4" w:rsidTr="003B0DC4">
        <w:tc>
          <w:tcPr>
            <w:tcW w:w="4117" w:type="dxa"/>
            <w:tcBorders>
              <w:left w:val="single" w:sz="4" w:space="0" w:color="auto"/>
              <w:bottom w:val="single" w:sz="4" w:space="0" w:color="auto"/>
              <w:right w:val="single" w:sz="4" w:space="0" w:color="auto"/>
            </w:tcBorders>
            <w:vAlign w:val="center"/>
          </w:tcPr>
          <w:p w:rsidR="00CA59A4" w:rsidRDefault="00CA59A4" w:rsidP="00CA59A4">
            <w:pPr>
              <w:pStyle w:val="NoSpacing"/>
              <w:rPr>
                <w:rFonts w:ascii="Arial" w:hAnsi="Arial" w:cs="Arial"/>
              </w:rPr>
            </w:pPr>
            <w:r>
              <w:rPr>
                <w:rFonts w:ascii="Arial" w:hAnsi="Arial" w:cs="Arial"/>
              </w:rPr>
              <w:t>[</w:t>
            </w:r>
            <w:r w:rsidRPr="0022499E">
              <w:rPr>
                <w:rFonts w:ascii="Arial" w:hAnsi="Arial" w:cs="Arial"/>
                <w:vertAlign w:val="superscript"/>
              </w:rPr>
              <w:t>2</w:t>
            </w:r>
            <w:r>
              <w:rPr>
                <w:rFonts w:ascii="Arial" w:hAnsi="Arial" w:cs="Arial"/>
              </w:rPr>
              <w:t>H</w:t>
            </w:r>
            <w:proofErr w:type="gramStart"/>
            <w:r w:rsidRPr="0022499E">
              <w:rPr>
                <w:rFonts w:ascii="Arial" w:hAnsi="Arial" w:cs="Arial"/>
                <w:vertAlign w:val="subscript"/>
              </w:rPr>
              <w:t>11</w:t>
            </w:r>
            <w:r>
              <w:rPr>
                <w:rFonts w:ascii="Arial" w:hAnsi="Arial" w:cs="Arial"/>
              </w:rPr>
              <w:t>]</w:t>
            </w:r>
            <w:proofErr w:type="spellStart"/>
            <w:r>
              <w:rPr>
                <w:rFonts w:ascii="Arial" w:hAnsi="Arial" w:cs="Arial"/>
              </w:rPr>
              <w:t>IsoLG</w:t>
            </w:r>
            <w:proofErr w:type="spellEnd"/>
            <w:proofErr w:type="gramEnd"/>
            <w:r>
              <w:rPr>
                <w:rFonts w:ascii="Arial" w:hAnsi="Arial" w:cs="Arial"/>
              </w:rPr>
              <w:t>-Lys</w:t>
            </w:r>
          </w:p>
        </w:tc>
        <w:tc>
          <w:tcPr>
            <w:tcW w:w="1530" w:type="dxa"/>
            <w:tcBorders>
              <w:top w:val="single" w:sz="4" w:space="0" w:color="auto"/>
              <w:left w:val="single" w:sz="4" w:space="0" w:color="auto"/>
              <w:bottom w:val="single" w:sz="4" w:space="0" w:color="auto"/>
              <w:right w:val="single" w:sz="4" w:space="0" w:color="auto"/>
            </w:tcBorders>
          </w:tcPr>
          <w:p w:rsidR="00CA59A4" w:rsidRDefault="00CA59A4" w:rsidP="00CA59A4">
            <w:pPr>
              <w:pStyle w:val="NoSpacing"/>
              <w:rPr>
                <w:rFonts w:ascii="Arial" w:hAnsi="Arial" w:cs="Arial"/>
              </w:rPr>
            </w:pPr>
            <w:r>
              <w:rPr>
                <w:rFonts w:ascii="Arial" w:hAnsi="Arial" w:cs="Arial"/>
              </w:rPr>
              <w:t>490.3</w:t>
            </w:r>
          </w:p>
        </w:tc>
        <w:tc>
          <w:tcPr>
            <w:tcW w:w="1350" w:type="dxa"/>
            <w:tcBorders>
              <w:top w:val="single" w:sz="4" w:space="0" w:color="auto"/>
              <w:left w:val="single" w:sz="4" w:space="0" w:color="auto"/>
              <w:bottom w:val="single" w:sz="4" w:space="0" w:color="auto"/>
              <w:right w:val="single" w:sz="4" w:space="0" w:color="auto"/>
            </w:tcBorders>
          </w:tcPr>
          <w:p w:rsidR="00CA59A4" w:rsidRDefault="00CA59A4" w:rsidP="00CA59A4">
            <w:pPr>
              <w:pStyle w:val="NoSpacing"/>
              <w:rPr>
                <w:rFonts w:ascii="Arial" w:hAnsi="Arial" w:cs="Arial"/>
              </w:rPr>
            </w:pPr>
            <w:r>
              <w:rPr>
                <w:rFonts w:ascii="Arial" w:hAnsi="Arial" w:cs="Arial"/>
              </w:rPr>
              <w:t>84.1</w:t>
            </w:r>
          </w:p>
        </w:tc>
        <w:tc>
          <w:tcPr>
            <w:tcW w:w="1890" w:type="dxa"/>
            <w:tcBorders>
              <w:top w:val="single" w:sz="4" w:space="0" w:color="auto"/>
              <w:left w:val="single" w:sz="4" w:space="0" w:color="auto"/>
              <w:bottom w:val="single" w:sz="4" w:space="0" w:color="auto"/>
              <w:right w:val="single" w:sz="4" w:space="0" w:color="auto"/>
            </w:tcBorders>
          </w:tcPr>
          <w:p w:rsidR="00CA59A4" w:rsidRDefault="00CA59A4" w:rsidP="00CA59A4">
            <w:pPr>
              <w:pStyle w:val="NoSpacing"/>
              <w:rPr>
                <w:rFonts w:ascii="Arial" w:hAnsi="Arial" w:cs="Arial"/>
              </w:rPr>
            </w:pPr>
            <w:r>
              <w:rPr>
                <w:rFonts w:ascii="Arial" w:hAnsi="Arial" w:cs="Arial"/>
              </w:rPr>
              <w:t>35</w:t>
            </w:r>
          </w:p>
        </w:tc>
      </w:tr>
      <w:tr w:rsidR="001E02A1" w:rsidTr="003B0DC4">
        <w:tc>
          <w:tcPr>
            <w:tcW w:w="4117" w:type="dxa"/>
            <w:tcBorders>
              <w:left w:val="single" w:sz="4" w:space="0" w:color="auto"/>
              <w:bottom w:val="single" w:sz="4" w:space="0" w:color="auto"/>
              <w:right w:val="single" w:sz="4" w:space="0" w:color="auto"/>
            </w:tcBorders>
            <w:vAlign w:val="center"/>
          </w:tcPr>
          <w:p w:rsidR="001E02A1" w:rsidRDefault="00CA59A4" w:rsidP="003F4129">
            <w:pPr>
              <w:pStyle w:val="NoSpacing"/>
              <w:rPr>
                <w:rFonts w:ascii="Arial" w:hAnsi="Arial" w:cs="Arial"/>
              </w:rPr>
            </w:pPr>
            <w:r>
              <w:rPr>
                <w:rFonts w:ascii="Arial" w:hAnsi="Arial" w:cs="Arial"/>
              </w:rPr>
              <w:t>PC-</w:t>
            </w:r>
            <w:proofErr w:type="spellStart"/>
            <w:r>
              <w:rPr>
                <w:rFonts w:ascii="Arial" w:hAnsi="Arial" w:cs="Arial"/>
              </w:rPr>
              <w:t>IsoLG</w:t>
            </w:r>
            <w:proofErr w:type="spellEnd"/>
            <w:r>
              <w:rPr>
                <w:rFonts w:ascii="Arial" w:hAnsi="Arial" w:cs="Arial"/>
              </w:rPr>
              <w:t>-Lys</w:t>
            </w:r>
            <w:r>
              <w:rPr>
                <w:rFonts w:ascii="Arial" w:hAnsi="Arial" w:cs="Arial"/>
              </w:rPr>
              <w:tab/>
            </w:r>
          </w:p>
        </w:tc>
        <w:tc>
          <w:tcPr>
            <w:tcW w:w="1530" w:type="dxa"/>
            <w:tcBorders>
              <w:top w:val="single" w:sz="4" w:space="0" w:color="auto"/>
              <w:left w:val="single" w:sz="4" w:space="0" w:color="auto"/>
              <w:bottom w:val="single" w:sz="4" w:space="0" w:color="auto"/>
              <w:right w:val="single" w:sz="4" w:space="0" w:color="auto"/>
            </w:tcBorders>
          </w:tcPr>
          <w:p w:rsidR="001E02A1" w:rsidRDefault="002B0046" w:rsidP="001E02A1">
            <w:pPr>
              <w:pStyle w:val="NoSpacing"/>
              <w:rPr>
                <w:rFonts w:ascii="Arial" w:hAnsi="Arial" w:cs="Arial"/>
              </w:rPr>
            </w:pPr>
            <w:r>
              <w:rPr>
                <w:rFonts w:ascii="Arial" w:hAnsi="Arial" w:cs="Arial"/>
              </w:rPr>
              <w:t>956</w:t>
            </w:r>
            <w:r w:rsidR="001E02A1">
              <w:rPr>
                <w:rFonts w:ascii="Arial" w:hAnsi="Arial" w:cs="Arial"/>
              </w:rPr>
              <w:t>.3</w:t>
            </w:r>
          </w:p>
        </w:tc>
        <w:tc>
          <w:tcPr>
            <w:tcW w:w="1350" w:type="dxa"/>
            <w:tcBorders>
              <w:top w:val="single" w:sz="4" w:space="0" w:color="auto"/>
              <w:left w:val="single" w:sz="4" w:space="0" w:color="auto"/>
              <w:bottom w:val="single" w:sz="4" w:space="0" w:color="auto"/>
              <w:right w:val="single" w:sz="4" w:space="0" w:color="auto"/>
            </w:tcBorders>
          </w:tcPr>
          <w:p w:rsidR="001E02A1" w:rsidRDefault="002B0046" w:rsidP="001E02A1">
            <w:pPr>
              <w:pStyle w:val="NoSpacing"/>
              <w:rPr>
                <w:rFonts w:ascii="Arial" w:hAnsi="Arial" w:cs="Arial"/>
              </w:rPr>
            </w:pPr>
            <w:r>
              <w:rPr>
                <w:rFonts w:ascii="Arial" w:hAnsi="Arial" w:cs="Arial"/>
              </w:rPr>
              <w:t>1</w:t>
            </w:r>
            <w:r w:rsidR="001E02A1">
              <w:rPr>
                <w:rFonts w:ascii="Arial" w:hAnsi="Arial" w:cs="Arial"/>
              </w:rPr>
              <w:t>84.1</w:t>
            </w:r>
          </w:p>
        </w:tc>
        <w:tc>
          <w:tcPr>
            <w:tcW w:w="1890" w:type="dxa"/>
            <w:tcBorders>
              <w:top w:val="single" w:sz="4" w:space="0" w:color="auto"/>
              <w:left w:val="single" w:sz="4" w:space="0" w:color="auto"/>
              <w:bottom w:val="single" w:sz="4" w:space="0" w:color="auto"/>
              <w:right w:val="single" w:sz="4" w:space="0" w:color="auto"/>
            </w:tcBorders>
          </w:tcPr>
          <w:p w:rsidR="001E02A1" w:rsidRDefault="001E02A1" w:rsidP="001E02A1">
            <w:pPr>
              <w:pStyle w:val="NoSpacing"/>
              <w:rPr>
                <w:rFonts w:ascii="Arial" w:hAnsi="Arial" w:cs="Arial"/>
              </w:rPr>
            </w:pPr>
            <w:r>
              <w:rPr>
                <w:rFonts w:ascii="Arial" w:hAnsi="Arial" w:cs="Arial"/>
              </w:rPr>
              <w:t>35</w:t>
            </w:r>
          </w:p>
        </w:tc>
      </w:tr>
    </w:tbl>
    <w:p w:rsidR="009E2549" w:rsidRPr="00B146DA" w:rsidRDefault="009E2549" w:rsidP="009E2549">
      <w:pPr>
        <w:pStyle w:val="CM1"/>
        <w:rPr>
          <w:sz w:val="20"/>
          <w:szCs w:val="20"/>
        </w:rPr>
      </w:pPr>
    </w:p>
    <w:p w:rsidR="00006732" w:rsidRDefault="00B46D2E" w:rsidP="00006732">
      <w:pPr>
        <w:pStyle w:val="Default"/>
        <w:numPr>
          <w:ilvl w:val="0"/>
          <w:numId w:val="35"/>
        </w:numPr>
        <w:rPr>
          <w:sz w:val="20"/>
          <w:szCs w:val="20"/>
        </w:rPr>
      </w:pPr>
      <w:r>
        <w:rPr>
          <w:sz w:val="20"/>
          <w:szCs w:val="20"/>
        </w:rPr>
        <w:t xml:space="preserve">Set to </w:t>
      </w:r>
      <w:r w:rsidR="00B70FF5" w:rsidRPr="00006732">
        <w:rPr>
          <w:sz w:val="20"/>
          <w:szCs w:val="20"/>
        </w:rPr>
        <w:t xml:space="preserve">divert to waste for first </w:t>
      </w:r>
      <w:r w:rsidR="002B0046" w:rsidRPr="00006732">
        <w:rPr>
          <w:sz w:val="20"/>
          <w:szCs w:val="20"/>
        </w:rPr>
        <w:t>3</w:t>
      </w:r>
      <w:r w:rsidR="00B70FF5" w:rsidRPr="00006732">
        <w:rPr>
          <w:sz w:val="20"/>
          <w:szCs w:val="20"/>
        </w:rPr>
        <w:t xml:space="preserve"> minutes, then send to ion source for </w:t>
      </w:r>
      <w:r w:rsidR="002B0046" w:rsidRPr="00006732">
        <w:rPr>
          <w:sz w:val="20"/>
          <w:szCs w:val="20"/>
        </w:rPr>
        <w:t>5</w:t>
      </w:r>
      <w:r w:rsidR="00B70FF5" w:rsidRPr="00006732">
        <w:rPr>
          <w:sz w:val="20"/>
          <w:szCs w:val="20"/>
        </w:rPr>
        <w:t xml:space="preserve"> minutes, then divert again to waste for last </w:t>
      </w:r>
      <w:r w:rsidR="002B0046" w:rsidRPr="00006732">
        <w:rPr>
          <w:sz w:val="20"/>
          <w:szCs w:val="20"/>
        </w:rPr>
        <w:t xml:space="preserve">2 </w:t>
      </w:r>
      <w:r w:rsidR="00B70FF5" w:rsidRPr="00006732">
        <w:rPr>
          <w:sz w:val="20"/>
          <w:szCs w:val="20"/>
        </w:rPr>
        <w:t>minutes.</w:t>
      </w:r>
    </w:p>
    <w:p w:rsidR="00006732" w:rsidRDefault="00781880" w:rsidP="0089310D">
      <w:pPr>
        <w:pStyle w:val="Default"/>
        <w:numPr>
          <w:ilvl w:val="0"/>
          <w:numId w:val="35"/>
        </w:numPr>
        <w:rPr>
          <w:sz w:val="20"/>
          <w:szCs w:val="20"/>
        </w:rPr>
      </w:pPr>
      <w:r w:rsidRPr="00006732">
        <w:rPr>
          <w:sz w:val="20"/>
          <w:szCs w:val="20"/>
        </w:rPr>
        <w:t xml:space="preserve">Inject </w:t>
      </w:r>
      <w:r w:rsidR="002B0046" w:rsidRPr="00006732">
        <w:rPr>
          <w:sz w:val="20"/>
          <w:szCs w:val="20"/>
        </w:rPr>
        <w:t>1</w:t>
      </w:r>
      <w:r w:rsidRPr="00006732">
        <w:rPr>
          <w:sz w:val="20"/>
          <w:szCs w:val="20"/>
        </w:rPr>
        <w:t>0 ul of each sample</w:t>
      </w:r>
      <w:r w:rsidR="007723AD" w:rsidRPr="00006732">
        <w:rPr>
          <w:sz w:val="20"/>
          <w:szCs w:val="20"/>
        </w:rPr>
        <w:t>.</w:t>
      </w:r>
    </w:p>
    <w:p w:rsidR="00597C25" w:rsidRPr="00006732" w:rsidRDefault="0089310D" w:rsidP="0089310D">
      <w:pPr>
        <w:pStyle w:val="Default"/>
        <w:numPr>
          <w:ilvl w:val="0"/>
          <w:numId w:val="35"/>
        </w:numPr>
        <w:rPr>
          <w:sz w:val="20"/>
          <w:szCs w:val="20"/>
        </w:rPr>
      </w:pPr>
      <w:r w:rsidRPr="00006732">
        <w:rPr>
          <w:sz w:val="20"/>
          <w:szCs w:val="20"/>
        </w:rPr>
        <w:t xml:space="preserve">To calculate amount of </w:t>
      </w:r>
      <w:proofErr w:type="spellStart"/>
      <w:r w:rsidRPr="00006732">
        <w:rPr>
          <w:sz w:val="20"/>
          <w:szCs w:val="20"/>
        </w:rPr>
        <w:t>Iso</w:t>
      </w:r>
      <w:r w:rsidR="00EB65A8" w:rsidRPr="00006732">
        <w:rPr>
          <w:sz w:val="20"/>
          <w:szCs w:val="20"/>
        </w:rPr>
        <w:t>LG</w:t>
      </w:r>
      <w:proofErr w:type="spellEnd"/>
      <w:r w:rsidR="00EB65A8" w:rsidRPr="00006732">
        <w:rPr>
          <w:sz w:val="20"/>
          <w:szCs w:val="20"/>
        </w:rPr>
        <w:t xml:space="preserve">: </w:t>
      </w:r>
    </w:p>
    <w:p w:rsidR="00006732" w:rsidRDefault="00006732" w:rsidP="00006732">
      <w:pPr>
        <w:spacing w:after="0" w:line="240" w:lineRule="auto"/>
        <w:ind w:left="720" w:firstLine="720"/>
        <w:rPr>
          <w:rFonts w:ascii="Arial" w:hAnsi="Arial" w:cs="Arial"/>
          <w:color w:val="000000"/>
          <w:sz w:val="20"/>
          <w:szCs w:val="20"/>
        </w:rPr>
      </w:pPr>
      <w:proofErr w:type="spellStart"/>
      <w:r>
        <w:rPr>
          <w:rFonts w:ascii="Arial" w:hAnsi="Arial" w:cs="Arial"/>
          <w:color w:val="000000"/>
          <w:sz w:val="20"/>
          <w:szCs w:val="20"/>
        </w:rPr>
        <w:t>IsoLG</w:t>
      </w:r>
      <w:proofErr w:type="spellEnd"/>
      <w:r>
        <w:rPr>
          <w:rFonts w:ascii="Arial" w:hAnsi="Arial" w:cs="Arial"/>
          <w:color w:val="000000"/>
          <w:sz w:val="20"/>
          <w:szCs w:val="20"/>
        </w:rPr>
        <w:t xml:space="preserve">-Lys: </w:t>
      </w:r>
      <w:r w:rsidR="0089310D" w:rsidRPr="0089310D">
        <w:rPr>
          <w:rFonts w:ascii="Arial" w:hAnsi="Arial" w:cs="Arial"/>
          <w:color w:val="000000"/>
          <w:sz w:val="20"/>
          <w:szCs w:val="20"/>
        </w:rPr>
        <w:t xml:space="preserve">Select the </w:t>
      </w:r>
      <w:r>
        <w:rPr>
          <w:rFonts w:ascii="Arial" w:hAnsi="Arial" w:cs="Arial"/>
          <w:color w:val="000000"/>
          <w:sz w:val="20"/>
          <w:szCs w:val="20"/>
        </w:rPr>
        <w:t>area</w:t>
      </w:r>
      <w:r w:rsidR="0089310D" w:rsidRPr="0089310D">
        <w:rPr>
          <w:rFonts w:ascii="Arial" w:hAnsi="Arial" w:cs="Arial"/>
          <w:color w:val="000000"/>
          <w:sz w:val="20"/>
          <w:szCs w:val="20"/>
        </w:rPr>
        <w:t xml:space="preserve"> of </w:t>
      </w:r>
      <w:r w:rsidR="00597C25">
        <w:rPr>
          <w:rFonts w:ascii="Arial" w:hAnsi="Arial" w:cs="Arial"/>
          <w:color w:val="000000"/>
          <w:sz w:val="20"/>
          <w:szCs w:val="20"/>
        </w:rPr>
        <w:t xml:space="preserve">each double </w:t>
      </w:r>
      <w:r w:rsidR="0089310D" w:rsidRPr="0089310D">
        <w:rPr>
          <w:rFonts w:ascii="Arial" w:hAnsi="Arial" w:cs="Arial"/>
          <w:color w:val="000000"/>
          <w:sz w:val="20"/>
          <w:szCs w:val="20"/>
        </w:rPr>
        <w:t xml:space="preserve">peak 479→84; RT </w:t>
      </w:r>
      <w:r>
        <w:rPr>
          <w:rFonts w:ascii="Arial" w:hAnsi="Arial" w:cs="Arial"/>
          <w:color w:val="000000"/>
          <w:sz w:val="20"/>
          <w:szCs w:val="20"/>
        </w:rPr>
        <w:t>~4.0</w:t>
      </w:r>
    </w:p>
    <w:p w:rsidR="00B46D2E" w:rsidRDefault="0089310D" w:rsidP="0089310D">
      <w:pPr>
        <w:spacing w:after="0" w:line="240" w:lineRule="auto"/>
        <w:rPr>
          <w:rFonts w:ascii="Arial" w:hAnsi="Arial" w:cs="Arial"/>
          <w:color w:val="000000"/>
          <w:sz w:val="20"/>
          <w:szCs w:val="20"/>
        </w:rPr>
      </w:pPr>
      <w:r w:rsidRPr="0089310D">
        <w:rPr>
          <w:rFonts w:ascii="Arial" w:hAnsi="Arial" w:cs="Arial"/>
          <w:color w:val="000000"/>
          <w:sz w:val="20"/>
          <w:szCs w:val="20"/>
        </w:rPr>
        <w:t xml:space="preserve"> </w:t>
      </w:r>
      <w:r w:rsidR="00006732">
        <w:rPr>
          <w:rFonts w:ascii="Arial" w:hAnsi="Arial" w:cs="Arial"/>
          <w:color w:val="000000"/>
          <w:sz w:val="20"/>
          <w:szCs w:val="20"/>
        </w:rPr>
        <w:tab/>
      </w:r>
      <w:r w:rsidR="00006732">
        <w:rPr>
          <w:rFonts w:ascii="Arial" w:hAnsi="Arial" w:cs="Arial"/>
          <w:color w:val="000000"/>
          <w:sz w:val="20"/>
          <w:szCs w:val="20"/>
        </w:rPr>
        <w:tab/>
      </w:r>
      <w:r w:rsidR="00006732">
        <w:rPr>
          <w:rFonts w:ascii="Arial" w:hAnsi="Arial" w:cs="Arial"/>
        </w:rPr>
        <w:t>[</w:t>
      </w:r>
      <w:r w:rsidR="00006732" w:rsidRPr="0022499E">
        <w:rPr>
          <w:rFonts w:ascii="Arial" w:hAnsi="Arial" w:cs="Arial"/>
          <w:vertAlign w:val="superscript"/>
        </w:rPr>
        <w:t>2</w:t>
      </w:r>
      <w:r w:rsidR="00006732">
        <w:rPr>
          <w:rFonts w:ascii="Arial" w:hAnsi="Arial" w:cs="Arial"/>
        </w:rPr>
        <w:t>H</w:t>
      </w:r>
      <w:proofErr w:type="gramStart"/>
      <w:r w:rsidR="00006732" w:rsidRPr="0022499E">
        <w:rPr>
          <w:rFonts w:ascii="Arial" w:hAnsi="Arial" w:cs="Arial"/>
          <w:vertAlign w:val="subscript"/>
        </w:rPr>
        <w:t>11</w:t>
      </w:r>
      <w:r w:rsidR="00006732">
        <w:rPr>
          <w:rFonts w:ascii="Arial" w:hAnsi="Arial" w:cs="Arial"/>
        </w:rPr>
        <w:t>]</w:t>
      </w:r>
      <w:proofErr w:type="spellStart"/>
      <w:r w:rsidR="00006732">
        <w:rPr>
          <w:rFonts w:ascii="Arial" w:hAnsi="Arial" w:cs="Arial"/>
        </w:rPr>
        <w:t>IsoLG</w:t>
      </w:r>
      <w:proofErr w:type="spellEnd"/>
      <w:proofErr w:type="gramEnd"/>
      <w:r w:rsidR="00006732">
        <w:rPr>
          <w:rFonts w:ascii="Arial" w:hAnsi="Arial" w:cs="Arial"/>
        </w:rPr>
        <w:t>-Lys</w:t>
      </w:r>
      <w:r w:rsidR="00006732">
        <w:rPr>
          <w:rFonts w:ascii="Arial" w:hAnsi="Arial" w:cs="Arial"/>
          <w:color w:val="000000"/>
          <w:sz w:val="20"/>
          <w:szCs w:val="20"/>
        </w:rPr>
        <w:t xml:space="preserve">: </w:t>
      </w:r>
      <w:r w:rsidR="00597C25" w:rsidRPr="0089310D">
        <w:rPr>
          <w:rFonts w:ascii="Arial" w:hAnsi="Arial" w:cs="Arial"/>
          <w:color w:val="000000"/>
          <w:sz w:val="20"/>
          <w:szCs w:val="20"/>
        </w:rPr>
        <w:t xml:space="preserve">Select the </w:t>
      </w:r>
      <w:r w:rsidR="00006732">
        <w:rPr>
          <w:rFonts w:ascii="Arial" w:hAnsi="Arial" w:cs="Arial"/>
          <w:color w:val="000000"/>
          <w:sz w:val="20"/>
          <w:szCs w:val="20"/>
        </w:rPr>
        <w:t>area</w:t>
      </w:r>
      <w:r w:rsidR="00597C25" w:rsidRPr="0089310D">
        <w:rPr>
          <w:rFonts w:ascii="Arial" w:hAnsi="Arial" w:cs="Arial"/>
          <w:color w:val="000000"/>
          <w:sz w:val="20"/>
          <w:szCs w:val="20"/>
        </w:rPr>
        <w:t xml:space="preserve"> of </w:t>
      </w:r>
      <w:r w:rsidR="00597C25">
        <w:rPr>
          <w:rFonts w:ascii="Arial" w:hAnsi="Arial" w:cs="Arial"/>
          <w:color w:val="000000"/>
          <w:sz w:val="20"/>
          <w:szCs w:val="20"/>
        </w:rPr>
        <w:t xml:space="preserve">each </w:t>
      </w:r>
      <w:r w:rsidRPr="0089310D">
        <w:rPr>
          <w:rFonts w:ascii="Arial" w:hAnsi="Arial" w:cs="Arial"/>
          <w:color w:val="000000"/>
          <w:sz w:val="20"/>
          <w:szCs w:val="20"/>
        </w:rPr>
        <w:t xml:space="preserve">double peak </w:t>
      </w:r>
      <w:r w:rsidR="00006732">
        <w:rPr>
          <w:rFonts w:ascii="Arial" w:hAnsi="Arial" w:cs="Arial"/>
          <w:color w:val="000000"/>
          <w:sz w:val="20"/>
          <w:szCs w:val="20"/>
        </w:rPr>
        <w:t>4</w:t>
      </w:r>
      <w:r w:rsidR="00B46D2E">
        <w:rPr>
          <w:rFonts w:ascii="Arial" w:hAnsi="Arial" w:cs="Arial"/>
          <w:color w:val="000000"/>
          <w:sz w:val="20"/>
          <w:szCs w:val="20"/>
        </w:rPr>
        <w:t>9</w:t>
      </w:r>
      <w:r w:rsidR="00006732">
        <w:rPr>
          <w:rFonts w:ascii="Arial" w:hAnsi="Arial" w:cs="Arial"/>
          <w:color w:val="000000"/>
          <w:sz w:val="20"/>
          <w:szCs w:val="20"/>
        </w:rPr>
        <w:t>0</w:t>
      </w:r>
      <w:r w:rsidR="00006732" w:rsidRPr="00006732">
        <w:rPr>
          <w:rFonts w:ascii="Arial" w:hAnsi="Arial" w:cs="Arial"/>
          <w:color w:val="000000"/>
          <w:sz w:val="20"/>
          <w:szCs w:val="20"/>
        </w:rPr>
        <w:sym w:font="Wingdings" w:char="F0E0"/>
      </w:r>
      <w:r w:rsidR="00006732">
        <w:rPr>
          <w:rFonts w:ascii="Arial" w:hAnsi="Arial" w:cs="Arial"/>
          <w:color w:val="000000"/>
          <w:sz w:val="20"/>
          <w:szCs w:val="20"/>
        </w:rPr>
        <w:t xml:space="preserve"> 84, </w:t>
      </w:r>
      <w:r w:rsidR="00B46D2E">
        <w:rPr>
          <w:rFonts w:ascii="Arial" w:hAnsi="Arial" w:cs="Arial"/>
          <w:color w:val="000000"/>
          <w:sz w:val="20"/>
          <w:szCs w:val="20"/>
        </w:rPr>
        <w:t xml:space="preserve">these two peaks should be just slightly faster retention times than the </w:t>
      </w:r>
      <w:r w:rsidR="00006732">
        <w:rPr>
          <w:rFonts w:ascii="Arial" w:hAnsi="Arial" w:cs="Arial"/>
          <w:color w:val="000000"/>
          <w:sz w:val="20"/>
          <w:szCs w:val="20"/>
        </w:rPr>
        <w:t xml:space="preserve">retention time </w:t>
      </w:r>
      <w:r w:rsidR="00B46D2E">
        <w:rPr>
          <w:rFonts w:ascii="Arial" w:hAnsi="Arial" w:cs="Arial"/>
          <w:color w:val="000000"/>
          <w:sz w:val="20"/>
          <w:szCs w:val="20"/>
        </w:rPr>
        <w:t xml:space="preserve">for </w:t>
      </w:r>
      <w:r w:rsidR="00B46D2E">
        <w:rPr>
          <w:rFonts w:ascii="Arial" w:hAnsi="Arial" w:cs="Arial"/>
        </w:rPr>
        <w:t>15-E</w:t>
      </w:r>
      <w:r w:rsidR="00B46D2E" w:rsidRPr="003F2315">
        <w:rPr>
          <w:rFonts w:ascii="Arial" w:hAnsi="Arial" w:cs="Arial"/>
          <w:vertAlign w:val="superscript"/>
        </w:rPr>
        <w:t>2</w:t>
      </w:r>
      <w:r w:rsidR="00B46D2E">
        <w:rPr>
          <w:rFonts w:ascii="Arial" w:hAnsi="Arial" w:cs="Arial"/>
        </w:rPr>
        <w:t>-IsoLG-[</w:t>
      </w:r>
      <w:r w:rsidR="00B46D2E" w:rsidRPr="003F2315">
        <w:rPr>
          <w:rFonts w:ascii="Arial" w:hAnsi="Arial" w:cs="Arial"/>
          <w:vertAlign w:val="superscript"/>
        </w:rPr>
        <w:t>13</w:t>
      </w:r>
      <w:r w:rsidR="00B46D2E">
        <w:rPr>
          <w:rFonts w:ascii="Arial" w:hAnsi="Arial" w:cs="Arial"/>
        </w:rPr>
        <w:t>C</w:t>
      </w:r>
      <w:r w:rsidR="00B46D2E" w:rsidRPr="003F2315">
        <w:rPr>
          <w:rFonts w:ascii="Arial" w:hAnsi="Arial" w:cs="Arial"/>
          <w:vertAlign w:val="subscript"/>
        </w:rPr>
        <w:t>6</w:t>
      </w:r>
      <w:r w:rsidR="00B46D2E" w:rsidRPr="003F2315">
        <w:rPr>
          <w:rFonts w:ascii="Arial" w:hAnsi="Arial" w:cs="Arial"/>
          <w:vertAlign w:val="superscript"/>
        </w:rPr>
        <w:t>15</w:t>
      </w:r>
      <w:r w:rsidR="00B46D2E">
        <w:rPr>
          <w:rFonts w:ascii="Arial" w:hAnsi="Arial" w:cs="Arial"/>
        </w:rPr>
        <w:t>N</w:t>
      </w:r>
      <w:r w:rsidR="00B46D2E" w:rsidRPr="003F2315">
        <w:rPr>
          <w:rFonts w:ascii="Arial" w:hAnsi="Arial" w:cs="Arial"/>
          <w:vertAlign w:val="subscript"/>
        </w:rPr>
        <w:t>2</w:t>
      </w:r>
      <w:r w:rsidR="00B46D2E">
        <w:rPr>
          <w:rFonts w:ascii="Arial" w:hAnsi="Arial" w:cs="Arial"/>
        </w:rPr>
        <w:t>]Lys</w:t>
      </w:r>
      <w:r w:rsidR="00B46D2E">
        <w:rPr>
          <w:rFonts w:ascii="Arial" w:hAnsi="Arial" w:cs="Arial"/>
          <w:color w:val="000000"/>
          <w:sz w:val="20"/>
          <w:szCs w:val="20"/>
        </w:rPr>
        <w:t xml:space="preserve"> internal standard seen with 487</w:t>
      </w:r>
      <w:r w:rsidR="00B46D2E" w:rsidRPr="00B46D2E">
        <w:rPr>
          <w:rFonts w:ascii="Arial" w:hAnsi="Arial" w:cs="Arial"/>
          <w:color w:val="000000"/>
          <w:sz w:val="20"/>
          <w:szCs w:val="20"/>
        </w:rPr>
        <w:sym w:font="Wingdings" w:char="F0E0"/>
      </w:r>
      <w:r w:rsidR="00B46D2E">
        <w:rPr>
          <w:rFonts w:ascii="Arial" w:hAnsi="Arial" w:cs="Arial"/>
          <w:color w:val="000000"/>
          <w:sz w:val="20"/>
          <w:szCs w:val="20"/>
        </w:rPr>
        <w:t xml:space="preserve"> 90, as the [</w:t>
      </w:r>
      <w:r w:rsidR="00B46D2E" w:rsidRPr="00B46D2E">
        <w:rPr>
          <w:rFonts w:ascii="Arial" w:hAnsi="Arial" w:cs="Arial"/>
          <w:color w:val="000000"/>
          <w:sz w:val="20"/>
          <w:szCs w:val="20"/>
          <w:vertAlign w:val="superscript"/>
        </w:rPr>
        <w:t>2</w:t>
      </w:r>
      <w:r w:rsidR="00B46D2E">
        <w:rPr>
          <w:rFonts w:ascii="Arial" w:hAnsi="Arial" w:cs="Arial"/>
          <w:color w:val="000000"/>
          <w:sz w:val="20"/>
          <w:szCs w:val="20"/>
        </w:rPr>
        <w:t>H] makes it just slightly more polar than [</w:t>
      </w:r>
      <w:r w:rsidR="00B46D2E" w:rsidRPr="00B46D2E">
        <w:rPr>
          <w:rFonts w:ascii="Arial" w:hAnsi="Arial" w:cs="Arial"/>
          <w:color w:val="000000"/>
          <w:sz w:val="20"/>
          <w:szCs w:val="20"/>
          <w:vertAlign w:val="superscript"/>
        </w:rPr>
        <w:t>1</w:t>
      </w:r>
      <w:r w:rsidR="00B46D2E">
        <w:rPr>
          <w:rFonts w:ascii="Arial" w:hAnsi="Arial" w:cs="Arial"/>
          <w:color w:val="000000"/>
          <w:sz w:val="20"/>
          <w:szCs w:val="20"/>
        </w:rPr>
        <w:t>H]. Calculate ratio of the area for</w:t>
      </w:r>
      <w:r w:rsidRPr="0089310D">
        <w:rPr>
          <w:rFonts w:ascii="Arial" w:hAnsi="Arial" w:cs="Arial"/>
          <w:color w:val="000000"/>
          <w:sz w:val="20"/>
          <w:szCs w:val="20"/>
        </w:rPr>
        <w:t xml:space="preserve"> 479→84 / </w:t>
      </w:r>
      <w:r w:rsidR="00B46D2E">
        <w:rPr>
          <w:rFonts w:ascii="Arial" w:hAnsi="Arial" w:cs="Arial"/>
          <w:color w:val="000000"/>
          <w:sz w:val="20"/>
          <w:szCs w:val="20"/>
        </w:rPr>
        <w:t xml:space="preserve">area for 490 </w:t>
      </w:r>
      <w:r w:rsidR="00B46D2E" w:rsidRPr="00B46D2E">
        <w:rPr>
          <w:rFonts w:ascii="Arial" w:hAnsi="Arial" w:cs="Arial"/>
          <w:color w:val="000000"/>
          <w:sz w:val="20"/>
          <w:szCs w:val="20"/>
        </w:rPr>
        <w:sym w:font="Wingdings" w:char="F0E0"/>
      </w:r>
      <w:r w:rsidR="00B46D2E">
        <w:rPr>
          <w:rFonts w:ascii="Arial" w:hAnsi="Arial" w:cs="Arial"/>
          <w:color w:val="000000"/>
          <w:sz w:val="20"/>
          <w:szCs w:val="20"/>
        </w:rPr>
        <w:t xml:space="preserve"> 90</w:t>
      </w:r>
      <w:r w:rsidRPr="0089310D">
        <w:rPr>
          <w:rFonts w:ascii="Arial" w:hAnsi="Arial" w:cs="Arial"/>
          <w:color w:val="000000"/>
          <w:sz w:val="20"/>
          <w:szCs w:val="20"/>
        </w:rPr>
        <w:t>.</w:t>
      </w:r>
    </w:p>
    <w:p w:rsidR="0089310D" w:rsidRDefault="0089310D" w:rsidP="0089310D">
      <w:pPr>
        <w:spacing w:after="0" w:line="240" w:lineRule="auto"/>
        <w:rPr>
          <w:rFonts w:ascii="Arial" w:hAnsi="Arial" w:cs="Arial"/>
          <w:color w:val="000000"/>
          <w:sz w:val="20"/>
          <w:szCs w:val="20"/>
        </w:rPr>
      </w:pPr>
      <w:r w:rsidRPr="0089310D">
        <w:rPr>
          <w:rFonts w:ascii="Arial" w:hAnsi="Arial" w:cs="Arial"/>
          <w:color w:val="000000"/>
          <w:sz w:val="20"/>
          <w:szCs w:val="20"/>
        </w:rPr>
        <w:t>Th</w:t>
      </w:r>
      <w:r w:rsidR="003039FD">
        <w:rPr>
          <w:rFonts w:ascii="Arial" w:hAnsi="Arial" w:cs="Arial"/>
          <w:color w:val="000000"/>
          <w:sz w:val="20"/>
          <w:szCs w:val="20"/>
        </w:rPr>
        <w:t>e</w:t>
      </w:r>
      <w:r w:rsidRPr="0089310D">
        <w:rPr>
          <w:rFonts w:ascii="Arial" w:hAnsi="Arial" w:cs="Arial"/>
          <w:color w:val="000000"/>
          <w:sz w:val="20"/>
          <w:szCs w:val="20"/>
        </w:rPr>
        <w:t xml:space="preserve">n </w:t>
      </w:r>
      <w:r w:rsidR="00B46D2E">
        <w:rPr>
          <w:rFonts w:ascii="Arial" w:hAnsi="Arial" w:cs="Arial"/>
          <w:color w:val="000000"/>
          <w:sz w:val="20"/>
          <w:szCs w:val="20"/>
        </w:rPr>
        <w:t xml:space="preserve">amount of </w:t>
      </w:r>
      <w:proofErr w:type="spellStart"/>
      <w:r w:rsidR="00B46D2E">
        <w:rPr>
          <w:rFonts w:ascii="Arial" w:hAnsi="Arial" w:cs="Arial"/>
          <w:color w:val="000000"/>
          <w:sz w:val="20"/>
          <w:szCs w:val="20"/>
        </w:rPr>
        <w:t>IsoLG</w:t>
      </w:r>
      <w:proofErr w:type="spellEnd"/>
      <w:r w:rsidR="00B46D2E">
        <w:rPr>
          <w:rFonts w:ascii="Arial" w:hAnsi="Arial" w:cs="Arial"/>
          <w:color w:val="000000"/>
          <w:sz w:val="20"/>
          <w:szCs w:val="20"/>
        </w:rPr>
        <w:t xml:space="preserve">-Lys in </w:t>
      </w:r>
      <w:r w:rsidR="00375201">
        <w:rPr>
          <w:rFonts w:ascii="Arial" w:hAnsi="Arial" w:cs="Arial"/>
          <w:color w:val="000000"/>
          <w:sz w:val="20"/>
          <w:szCs w:val="20"/>
        </w:rPr>
        <w:t xml:space="preserve">plasma </w:t>
      </w:r>
      <w:r w:rsidR="00B46D2E">
        <w:rPr>
          <w:rFonts w:ascii="Arial" w:hAnsi="Arial" w:cs="Arial"/>
          <w:color w:val="000000"/>
          <w:sz w:val="20"/>
          <w:szCs w:val="20"/>
        </w:rPr>
        <w:t xml:space="preserve">sample = </w:t>
      </w:r>
      <w:r w:rsidRPr="0089310D">
        <w:rPr>
          <w:rFonts w:ascii="Arial" w:hAnsi="Arial" w:cs="Arial"/>
          <w:color w:val="000000"/>
          <w:sz w:val="20"/>
          <w:szCs w:val="20"/>
        </w:rPr>
        <w:t>ratio</w:t>
      </w:r>
      <w:r w:rsidR="00B46D2E">
        <w:rPr>
          <w:rFonts w:ascii="Arial" w:hAnsi="Arial" w:cs="Arial"/>
          <w:color w:val="000000"/>
          <w:sz w:val="20"/>
          <w:szCs w:val="20"/>
        </w:rPr>
        <w:t xml:space="preserve"> of peak area x </w:t>
      </w:r>
      <w:r w:rsidR="00375201">
        <w:rPr>
          <w:rFonts w:ascii="Arial" w:hAnsi="Arial" w:cs="Arial"/>
          <w:color w:val="000000"/>
          <w:sz w:val="20"/>
          <w:szCs w:val="20"/>
        </w:rPr>
        <w:t xml:space="preserve">2.2 </w:t>
      </w:r>
      <w:proofErr w:type="spellStart"/>
      <w:r w:rsidR="00375201">
        <w:rPr>
          <w:rFonts w:ascii="Arial" w:hAnsi="Arial" w:cs="Arial"/>
          <w:color w:val="000000"/>
          <w:sz w:val="20"/>
          <w:szCs w:val="20"/>
        </w:rPr>
        <w:t>pmol</w:t>
      </w:r>
      <w:proofErr w:type="spellEnd"/>
      <w:r w:rsidR="00375201">
        <w:rPr>
          <w:rFonts w:ascii="Arial" w:hAnsi="Arial" w:cs="Arial"/>
          <w:color w:val="000000"/>
          <w:sz w:val="20"/>
          <w:szCs w:val="20"/>
        </w:rPr>
        <w:t xml:space="preserve"> / 100 </w:t>
      </w:r>
      <w:r w:rsidR="00375201" w:rsidRPr="00375201">
        <w:rPr>
          <w:rFonts w:ascii="Symbol" w:hAnsi="Symbol" w:cs="Arial"/>
          <w:color w:val="000000"/>
          <w:sz w:val="20"/>
          <w:szCs w:val="20"/>
        </w:rPr>
        <w:t></w:t>
      </w:r>
      <w:r w:rsidR="00375201">
        <w:rPr>
          <w:rFonts w:ascii="Arial" w:hAnsi="Arial" w:cs="Arial"/>
          <w:color w:val="000000"/>
          <w:sz w:val="20"/>
          <w:szCs w:val="20"/>
        </w:rPr>
        <w:t>l</w:t>
      </w:r>
    </w:p>
    <w:p w:rsidR="00375201" w:rsidRDefault="00375201" w:rsidP="0089310D">
      <w:pPr>
        <w:spacing w:after="0" w:line="240" w:lineRule="auto"/>
        <w:rPr>
          <w:rFonts w:ascii="Arial" w:hAnsi="Arial" w:cs="Arial"/>
          <w:color w:val="000000"/>
          <w:sz w:val="20"/>
          <w:szCs w:val="20"/>
        </w:rPr>
      </w:pPr>
      <w:r>
        <w:rPr>
          <w:rFonts w:ascii="Arial" w:hAnsi="Arial" w:cs="Arial"/>
          <w:color w:val="000000"/>
          <w:sz w:val="20"/>
          <w:szCs w:val="20"/>
        </w:rPr>
        <w:t xml:space="preserve">Or amount of </w:t>
      </w:r>
      <w:proofErr w:type="spellStart"/>
      <w:r>
        <w:rPr>
          <w:rFonts w:ascii="Arial" w:hAnsi="Arial" w:cs="Arial"/>
          <w:color w:val="000000"/>
          <w:sz w:val="20"/>
          <w:szCs w:val="20"/>
        </w:rPr>
        <w:t>IsoLG</w:t>
      </w:r>
      <w:proofErr w:type="spellEnd"/>
      <w:r>
        <w:rPr>
          <w:rFonts w:ascii="Arial" w:hAnsi="Arial" w:cs="Arial"/>
          <w:color w:val="000000"/>
          <w:sz w:val="20"/>
          <w:szCs w:val="20"/>
        </w:rPr>
        <w:t xml:space="preserve">-Lys in tissue sample = ratio of peak area x 2.2 </w:t>
      </w:r>
      <w:proofErr w:type="spellStart"/>
      <w:r>
        <w:rPr>
          <w:rFonts w:ascii="Arial" w:hAnsi="Arial" w:cs="Arial"/>
          <w:color w:val="000000"/>
          <w:sz w:val="20"/>
          <w:szCs w:val="20"/>
        </w:rPr>
        <w:t>pmol</w:t>
      </w:r>
      <w:proofErr w:type="spellEnd"/>
      <w:r>
        <w:rPr>
          <w:rFonts w:ascii="Arial" w:hAnsi="Arial" w:cs="Arial"/>
          <w:color w:val="000000"/>
          <w:sz w:val="20"/>
          <w:szCs w:val="20"/>
        </w:rPr>
        <w:t xml:space="preserve"> / mg protein in 100 </w:t>
      </w:r>
      <w:r w:rsidRPr="00375201">
        <w:rPr>
          <w:rFonts w:ascii="Symbol" w:hAnsi="Symbol" w:cs="Arial"/>
          <w:color w:val="000000"/>
          <w:sz w:val="20"/>
          <w:szCs w:val="20"/>
        </w:rPr>
        <w:t></w:t>
      </w:r>
      <w:r>
        <w:rPr>
          <w:rFonts w:ascii="Arial" w:hAnsi="Arial" w:cs="Arial"/>
          <w:color w:val="000000"/>
          <w:sz w:val="20"/>
          <w:szCs w:val="20"/>
        </w:rPr>
        <w:t>L sample.</w:t>
      </w:r>
    </w:p>
    <w:p w:rsidR="007C76AB" w:rsidRDefault="007C76AB">
      <w:pPr>
        <w:spacing w:after="0" w:line="240" w:lineRule="auto"/>
        <w:rPr>
          <w:rFonts w:ascii="Arial" w:hAnsi="Arial" w:cs="Arial"/>
          <w:color w:val="000000"/>
          <w:sz w:val="20"/>
          <w:szCs w:val="20"/>
        </w:rPr>
      </w:pPr>
    </w:p>
    <w:p w:rsidR="007C76AB" w:rsidRDefault="007C76AB">
      <w:pPr>
        <w:spacing w:after="0" w:line="240" w:lineRule="auto"/>
        <w:rPr>
          <w:rFonts w:ascii="Arial" w:hAnsi="Arial" w:cs="Arial"/>
          <w:color w:val="000000"/>
          <w:sz w:val="20"/>
          <w:szCs w:val="20"/>
        </w:rPr>
      </w:pPr>
    </w:p>
    <w:p w:rsidR="007C76AB" w:rsidRPr="00B146DA" w:rsidRDefault="007C76AB" w:rsidP="007C76AB">
      <w:pPr>
        <w:pStyle w:val="ListParagraph"/>
        <w:spacing w:after="0" w:line="240" w:lineRule="auto"/>
        <w:ind w:left="810"/>
        <w:contextualSpacing w:val="0"/>
        <w:rPr>
          <w:rFonts w:ascii="Arial" w:hAnsi="Arial" w:cs="Arial"/>
          <w:sz w:val="20"/>
          <w:szCs w:val="20"/>
          <w:highlight w:val="yellow"/>
        </w:rPr>
      </w:pPr>
    </w:p>
    <w:p w:rsidR="007C76AB" w:rsidRPr="00C855C1" w:rsidRDefault="007C76AB" w:rsidP="007C76AB">
      <w:pPr>
        <w:autoSpaceDE w:val="0"/>
        <w:autoSpaceDN w:val="0"/>
        <w:adjustRightInd w:val="0"/>
        <w:rPr>
          <w:rFonts w:ascii="Arial" w:hAnsi="Arial" w:cs="Arial"/>
          <w:b/>
          <w:bCs/>
          <w:sz w:val="20"/>
          <w:szCs w:val="20"/>
        </w:rPr>
      </w:pPr>
      <w:r w:rsidRPr="007D3F4F">
        <w:rPr>
          <w:rFonts w:ascii="Arial" w:hAnsi="Arial" w:cs="Arial"/>
          <w:b/>
          <w:bCs/>
        </w:rPr>
        <w:t>Bio-</w:t>
      </w:r>
      <w:r w:rsidRPr="007D3F4F">
        <w:rPr>
          <w:rFonts w:ascii="Arial" w:hAnsi="Arial" w:cs="Arial"/>
          <w:b/>
          <w:bCs/>
          <w:sz w:val="20"/>
          <w:szCs w:val="20"/>
        </w:rPr>
        <w:t>Rad Protein Assay (Microtiter Plate Protocols, Bio-Rad #500-0006)</w:t>
      </w:r>
    </w:p>
    <w:p w:rsidR="007C76AB" w:rsidRPr="00C855C1" w:rsidRDefault="007C76AB" w:rsidP="007C76AB">
      <w:pPr>
        <w:autoSpaceDE w:val="0"/>
        <w:autoSpaceDN w:val="0"/>
        <w:adjustRightInd w:val="0"/>
        <w:spacing w:after="0" w:line="240" w:lineRule="auto"/>
        <w:ind w:left="1440"/>
        <w:rPr>
          <w:rFonts w:ascii="Arial" w:hAnsi="Arial" w:cs="Arial"/>
          <w:b/>
          <w:bCs/>
          <w:sz w:val="20"/>
          <w:szCs w:val="20"/>
        </w:rPr>
      </w:pPr>
      <w:r w:rsidRPr="00C855C1">
        <w:rPr>
          <w:rFonts w:ascii="Arial" w:hAnsi="Arial" w:cs="Arial"/>
          <w:b/>
          <w:sz w:val="20"/>
          <w:szCs w:val="20"/>
        </w:rPr>
        <w:t>Standard curve</w:t>
      </w:r>
    </w:p>
    <w:p w:rsidR="007C76AB" w:rsidRPr="00C855C1" w:rsidRDefault="007C76AB" w:rsidP="007C76AB">
      <w:pPr>
        <w:pStyle w:val="ListParagraph"/>
        <w:numPr>
          <w:ilvl w:val="0"/>
          <w:numId w:val="24"/>
        </w:numPr>
        <w:spacing w:after="0" w:line="240" w:lineRule="auto"/>
        <w:ind w:left="1440"/>
        <w:rPr>
          <w:rFonts w:ascii="Arial" w:hAnsi="Arial" w:cs="Arial"/>
          <w:sz w:val="20"/>
          <w:szCs w:val="20"/>
        </w:rPr>
      </w:pPr>
      <w:r w:rsidRPr="00C855C1">
        <w:rPr>
          <w:rFonts w:ascii="Arial" w:hAnsi="Arial" w:cs="Arial"/>
          <w:sz w:val="20"/>
          <w:szCs w:val="20"/>
        </w:rPr>
        <w:t>Prepare 5ml of 2 mg/ml BSA stock in PBS by adding 10 mg BSA to 5 ml PBS.</w:t>
      </w:r>
    </w:p>
    <w:p w:rsidR="007C76AB" w:rsidRPr="00C855C1" w:rsidRDefault="007C76AB" w:rsidP="007C76AB">
      <w:pPr>
        <w:pStyle w:val="ListParagraph"/>
        <w:numPr>
          <w:ilvl w:val="0"/>
          <w:numId w:val="24"/>
        </w:numPr>
        <w:spacing w:after="0" w:line="240" w:lineRule="auto"/>
        <w:ind w:left="1440"/>
        <w:rPr>
          <w:rFonts w:ascii="Arial" w:hAnsi="Arial" w:cs="Arial"/>
          <w:sz w:val="20"/>
          <w:szCs w:val="20"/>
        </w:rPr>
      </w:pPr>
      <w:r w:rsidRPr="00C855C1">
        <w:rPr>
          <w:rFonts w:ascii="Arial" w:hAnsi="Arial" w:cs="Arial"/>
          <w:sz w:val="20"/>
          <w:szCs w:val="20"/>
        </w:rPr>
        <w:t>Prepare the following standard curve (can store at -20C).</w:t>
      </w:r>
    </w:p>
    <w:tbl>
      <w:tblPr>
        <w:tblStyle w:val="TableGrid"/>
        <w:tblW w:w="0" w:type="auto"/>
        <w:tblInd w:w="1548" w:type="dxa"/>
        <w:tblLook w:val="04A0" w:firstRow="1" w:lastRow="0" w:firstColumn="1" w:lastColumn="0" w:noHBand="0" w:noVBand="1"/>
      </w:tblPr>
      <w:tblGrid>
        <w:gridCol w:w="2029"/>
        <w:gridCol w:w="2301"/>
        <w:gridCol w:w="2301"/>
      </w:tblGrid>
      <w:tr w:rsidR="007C76AB" w:rsidRPr="00C855C1" w:rsidTr="004C62C7">
        <w:tc>
          <w:tcPr>
            <w:tcW w:w="2029" w:type="dxa"/>
          </w:tcPr>
          <w:p w:rsidR="007C76AB" w:rsidRPr="00C855C1" w:rsidRDefault="007C76AB" w:rsidP="004C62C7">
            <w:pPr>
              <w:spacing w:after="0" w:line="240" w:lineRule="auto"/>
              <w:rPr>
                <w:rFonts w:ascii="Arial" w:hAnsi="Arial" w:cs="Arial"/>
                <w:sz w:val="20"/>
                <w:szCs w:val="20"/>
              </w:rPr>
            </w:pPr>
            <w:r w:rsidRPr="00C855C1">
              <w:rPr>
                <w:rFonts w:ascii="Arial" w:hAnsi="Arial" w:cs="Arial"/>
                <w:sz w:val="20"/>
                <w:szCs w:val="20"/>
              </w:rPr>
              <w:t>Standard concentration</w:t>
            </w:r>
          </w:p>
        </w:tc>
        <w:tc>
          <w:tcPr>
            <w:tcW w:w="2301" w:type="dxa"/>
          </w:tcPr>
          <w:p w:rsidR="007C76AB" w:rsidRPr="00C855C1" w:rsidRDefault="007C76AB" w:rsidP="004C62C7">
            <w:pPr>
              <w:spacing w:after="0" w:line="240" w:lineRule="auto"/>
              <w:rPr>
                <w:rFonts w:ascii="Arial" w:hAnsi="Arial" w:cs="Arial"/>
                <w:sz w:val="20"/>
                <w:szCs w:val="20"/>
              </w:rPr>
            </w:pPr>
            <w:r w:rsidRPr="00C855C1">
              <w:rPr>
                <w:rFonts w:ascii="Arial" w:hAnsi="Arial" w:cs="Arial"/>
                <w:sz w:val="20"/>
                <w:szCs w:val="20"/>
              </w:rPr>
              <w:t>Added volume of 2 mg/ml BSA</w:t>
            </w:r>
          </w:p>
        </w:tc>
        <w:tc>
          <w:tcPr>
            <w:tcW w:w="2301" w:type="dxa"/>
          </w:tcPr>
          <w:p w:rsidR="007C76AB" w:rsidRPr="00C855C1" w:rsidRDefault="007C76AB" w:rsidP="004C62C7">
            <w:pPr>
              <w:spacing w:after="0" w:line="240" w:lineRule="auto"/>
              <w:rPr>
                <w:rFonts w:ascii="Arial" w:hAnsi="Arial" w:cs="Arial"/>
                <w:sz w:val="20"/>
                <w:szCs w:val="20"/>
              </w:rPr>
            </w:pPr>
            <w:r w:rsidRPr="00C855C1">
              <w:rPr>
                <w:rFonts w:ascii="Arial" w:hAnsi="Arial" w:cs="Arial"/>
                <w:sz w:val="20"/>
                <w:szCs w:val="20"/>
              </w:rPr>
              <w:t xml:space="preserve">Added volume of </w:t>
            </w:r>
            <w:r>
              <w:rPr>
                <w:rFonts w:ascii="Arial" w:hAnsi="Arial" w:cs="Arial"/>
                <w:sz w:val="20"/>
                <w:szCs w:val="20"/>
              </w:rPr>
              <w:t>1M TRIS pH 7.5</w:t>
            </w:r>
          </w:p>
        </w:tc>
      </w:tr>
      <w:tr w:rsidR="007C76AB" w:rsidRPr="00C855C1" w:rsidTr="004C62C7">
        <w:tc>
          <w:tcPr>
            <w:tcW w:w="2029" w:type="dxa"/>
          </w:tcPr>
          <w:p w:rsidR="007C76AB" w:rsidRPr="00C855C1" w:rsidRDefault="007C76AB" w:rsidP="004C62C7">
            <w:pPr>
              <w:spacing w:after="0" w:line="240" w:lineRule="auto"/>
              <w:rPr>
                <w:rFonts w:ascii="Arial" w:hAnsi="Arial" w:cs="Arial"/>
                <w:sz w:val="20"/>
                <w:szCs w:val="20"/>
              </w:rPr>
            </w:pPr>
            <w:r w:rsidRPr="00C855C1">
              <w:rPr>
                <w:rFonts w:ascii="Arial" w:hAnsi="Arial" w:cs="Arial"/>
                <w:sz w:val="20"/>
                <w:szCs w:val="20"/>
              </w:rPr>
              <w:t>0.00 mg/ml</w:t>
            </w:r>
          </w:p>
        </w:tc>
        <w:tc>
          <w:tcPr>
            <w:tcW w:w="2301" w:type="dxa"/>
          </w:tcPr>
          <w:p w:rsidR="007C76AB" w:rsidRPr="00C855C1" w:rsidRDefault="007C76AB" w:rsidP="004C62C7">
            <w:pPr>
              <w:spacing w:after="0" w:line="240" w:lineRule="auto"/>
              <w:rPr>
                <w:rFonts w:ascii="Arial" w:hAnsi="Arial" w:cs="Arial"/>
                <w:sz w:val="20"/>
                <w:szCs w:val="20"/>
              </w:rPr>
            </w:pPr>
            <w:r w:rsidRPr="00C855C1">
              <w:rPr>
                <w:rFonts w:ascii="Arial" w:hAnsi="Arial" w:cs="Arial"/>
                <w:sz w:val="20"/>
                <w:szCs w:val="20"/>
              </w:rPr>
              <w:t>0 ul</w:t>
            </w:r>
          </w:p>
        </w:tc>
        <w:tc>
          <w:tcPr>
            <w:tcW w:w="2301" w:type="dxa"/>
          </w:tcPr>
          <w:p w:rsidR="007C76AB" w:rsidRPr="00C855C1" w:rsidRDefault="007C76AB" w:rsidP="004C62C7">
            <w:pPr>
              <w:spacing w:after="0" w:line="240" w:lineRule="auto"/>
              <w:rPr>
                <w:rFonts w:ascii="Arial" w:hAnsi="Arial" w:cs="Arial"/>
                <w:sz w:val="20"/>
                <w:szCs w:val="20"/>
              </w:rPr>
            </w:pPr>
            <w:r w:rsidRPr="00C855C1">
              <w:rPr>
                <w:rFonts w:ascii="Arial" w:hAnsi="Arial" w:cs="Arial"/>
                <w:sz w:val="20"/>
                <w:szCs w:val="20"/>
              </w:rPr>
              <w:t>1000 ul</w:t>
            </w:r>
          </w:p>
        </w:tc>
      </w:tr>
      <w:tr w:rsidR="007C76AB" w:rsidRPr="00C855C1" w:rsidTr="004C62C7">
        <w:tc>
          <w:tcPr>
            <w:tcW w:w="2029" w:type="dxa"/>
          </w:tcPr>
          <w:p w:rsidR="007C76AB" w:rsidRPr="00C855C1" w:rsidRDefault="007C76AB" w:rsidP="004C62C7">
            <w:pPr>
              <w:spacing w:after="0" w:line="240" w:lineRule="auto"/>
              <w:rPr>
                <w:rFonts w:ascii="Arial" w:hAnsi="Arial" w:cs="Arial"/>
                <w:sz w:val="20"/>
                <w:szCs w:val="20"/>
              </w:rPr>
            </w:pPr>
            <w:r w:rsidRPr="00C855C1">
              <w:rPr>
                <w:rFonts w:ascii="Arial" w:hAnsi="Arial" w:cs="Arial"/>
                <w:sz w:val="20"/>
                <w:szCs w:val="20"/>
              </w:rPr>
              <w:t>0.05 mg/ml</w:t>
            </w:r>
          </w:p>
        </w:tc>
        <w:tc>
          <w:tcPr>
            <w:tcW w:w="2301" w:type="dxa"/>
          </w:tcPr>
          <w:p w:rsidR="007C76AB" w:rsidRPr="00C855C1" w:rsidRDefault="007C76AB" w:rsidP="004C62C7">
            <w:pPr>
              <w:spacing w:after="0" w:line="240" w:lineRule="auto"/>
              <w:rPr>
                <w:rFonts w:ascii="Arial" w:hAnsi="Arial" w:cs="Arial"/>
                <w:sz w:val="20"/>
                <w:szCs w:val="20"/>
              </w:rPr>
            </w:pPr>
            <w:r w:rsidRPr="00C855C1">
              <w:rPr>
                <w:rFonts w:ascii="Arial" w:hAnsi="Arial" w:cs="Arial"/>
                <w:sz w:val="20"/>
                <w:szCs w:val="20"/>
              </w:rPr>
              <w:t>25 ul</w:t>
            </w:r>
          </w:p>
        </w:tc>
        <w:tc>
          <w:tcPr>
            <w:tcW w:w="2301" w:type="dxa"/>
          </w:tcPr>
          <w:p w:rsidR="007C76AB" w:rsidRPr="00C855C1" w:rsidRDefault="007C76AB" w:rsidP="004C62C7">
            <w:pPr>
              <w:spacing w:after="0" w:line="240" w:lineRule="auto"/>
              <w:rPr>
                <w:rFonts w:ascii="Arial" w:hAnsi="Arial" w:cs="Arial"/>
                <w:sz w:val="20"/>
                <w:szCs w:val="20"/>
              </w:rPr>
            </w:pPr>
            <w:r w:rsidRPr="00C855C1">
              <w:rPr>
                <w:rFonts w:ascii="Arial" w:hAnsi="Arial" w:cs="Arial"/>
                <w:sz w:val="20"/>
                <w:szCs w:val="20"/>
              </w:rPr>
              <w:t>975 ul</w:t>
            </w:r>
          </w:p>
        </w:tc>
      </w:tr>
      <w:tr w:rsidR="007C76AB" w:rsidRPr="00C855C1" w:rsidTr="004C62C7">
        <w:tc>
          <w:tcPr>
            <w:tcW w:w="2029" w:type="dxa"/>
          </w:tcPr>
          <w:p w:rsidR="007C76AB" w:rsidRPr="00C855C1" w:rsidRDefault="007C76AB" w:rsidP="004C62C7">
            <w:pPr>
              <w:spacing w:after="0" w:line="240" w:lineRule="auto"/>
              <w:rPr>
                <w:rFonts w:ascii="Arial" w:hAnsi="Arial" w:cs="Arial"/>
                <w:sz w:val="20"/>
                <w:szCs w:val="20"/>
              </w:rPr>
            </w:pPr>
            <w:r w:rsidRPr="00C855C1">
              <w:rPr>
                <w:rFonts w:ascii="Arial" w:hAnsi="Arial" w:cs="Arial"/>
                <w:sz w:val="20"/>
                <w:szCs w:val="20"/>
              </w:rPr>
              <w:t>0.1 mg/ml</w:t>
            </w:r>
          </w:p>
        </w:tc>
        <w:tc>
          <w:tcPr>
            <w:tcW w:w="2301" w:type="dxa"/>
          </w:tcPr>
          <w:p w:rsidR="007C76AB" w:rsidRPr="00C855C1" w:rsidRDefault="007C76AB" w:rsidP="004C62C7">
            <w:pPr>
              <w:spacing w:after="0" w:line="240" w:lineRule="auto"/>
              <w:rPr>
                <w:rFonts w:ascii="Arial" w:hAnsi="Arial" w:cs="Arial"/>
                <w:sz w:val="20"/>
                <w:szCs w:val="20"/>
              </w:rPr>
            </w:pPr>
            <w:r w:rsidRPr="00C855C1">
              <w:rPr>
                <w:rFonts w:ascii="Arial" w:hAnsi="Arial" w:cs="Arial"/>
                <w:sz w:val="20"/>
                <w:szCs w:val="20"/>
              </w:rPr>
              <w:t>50 ul</w:t>
            </w:r>
          </w:p>
        </w:tc>
        <w:tc>
          <w:tcPr>
            <w:tcW w:w="2301" w:type="dxa"/>
          </w:tcPr>
          <w:p w:rsidR="007C76AB" w:rsidRPr="00C855C1" w:rsidRDefault="007C76AB" w:rsidP="004C62C7">
            <w:pPr>
              <w:spacing w:after="0" w:line="240" w:lineRule="auto"/>
              <w:rPr>
                <w:rFonts w:ascii="Arial" w:hAnsi="Arial" w:cs="Arial"/>
                <w:sz w:val="20"/>
                <w:szCs w:val="20"/>
              </w:rPr>
            </w:pPr>
            <w:r w:rsidRPr="00C855C1">
              <w:rPr>
                <w:rFonts w:ascii="Arial" w:hAnsi="Arial" w:cs="Arial"/>
                <w:sz w:val="20"/>
                <w:szCs w:val="20"/>
              </w:rPr>
              <w:t>950 ul</w:t>
            </w:r>
          </w:p>
        </w:tc>
      </w:tr>
      <w:tr w:rsidR="007C76AB" w:rsidRPr="00C855C1" w:rsidTr="004C62C7">
        <w:tc>
          <w:tcPr>
            <w:tcW w:w="2029" w:type="dxa"/>
          </w:tcPr>
          <w:p w:rsidR="007C76AB" w:rsidRPr="00C855C1" w:rsidRDefault="007C76AB" w:rsidP="004C62C7">
            <w:pPr>
              <w:spacing w:after="0" w:line="240" w:lineRule="auto"/>
              <w:rPr>
                <w:rFonts w:ascii="Arial" w:hAnsi="Arial" w:cs="Arial"/>
                <w:sz w:val="20"/>
                <w:szCs w:val="20"/>
              </w:rPr>
            </w:pPr>
            <w:r w:rsidRPr="00C855C1">
              <w:rPr>
                <w:rFonts w:ascii="Arial" w:hAnsi="Arial" w:cs="Arial"/>
                <w:sz w:val="20"/>
                <w:szCs w:val="20"/>
              </w:rPr>
              <w:t>0.2 mg/ml</w:t>
            </w:r>
          </w:p>
        </w:tc>
        <w:tc>
          <w:tcPr>
            <w:tcW w:w="2301" w:type="dxa"/>
          </w:tcPr>
          <w:p w:rsidR="007C76AB" w:rsidRPr="00C855C1" w:rsidRDefault="007C76AB" w:rsidP="004C62C7">
            <w:pPr>
              <w:spacing w:after="0" w:line="240" w:lineRule="auto"/>
              <w:rPr>
                <w:rFonts w:ascii="Arial" w:hAnsi="Arial" w:cs="Arial"/>
                <w:sz w:val="20"/>
                <w:szCs w:val="20"/>
              </w:rPr>
            </w:pPr>
            <w:r w:rsidRPr="00C855C1">
              <w:rPr>
                <w:rFonts w:ascii="Arial" w:hAnsi="Arial" w:cs="Arial"/>
                <w:sz w:val="20"/>
                <w:szCs w:val="20"/>
              </w:rPr>
              <w:t>100 ul</w:t>
            </w:r>
          </w:p>
        </w:tc>
        <w:tc>
          <w:tcPr>
            <w:tcW w:w="2301" w:type="dxa"/>
          </w:tcPr>
          <w:p w:rsidR="007C76AB" w:rsidRPr="00C855C1" w:rsidRDefault="007C76AB" w:rsidP="004C62C7">
            <w:pPr>
              <w:spacing w:after="0" w:line="240" w:lineRule="auto"/>
              <w:rPr>
                <w:rFonts w:ascii="Arial" w:hAnsi="Arial" w:cs="Arial"/>
                <w:sz w:val="20"/>
                <w:szCs w:val="20"/>
              </w:rPr>
            </w:pPr>
            <w:r w:rsidRPr="00C855C1">
              <w:rPr>
                <w:rFonts w:ascii="Arial" w:hAnsi="Arial" w:cs="Arial"/>
                <w:sz w:val="20"/>
                <w:szCs w:val="20"/>
              </w:rPr>
              <w:t>900 ul</w:t>
            </w:r>
          </w:p>
        </w:tc>
      </w:tr>
      <w:tr w:rsidR="007C76AB" w:rsidRPr="00C855C1" w:rsidTr="004C62C7">
        <w:tc>
          <w:tcPr>
            <w:tcW w:w="2029" w:type="dxa"/>
          </w:tcPr>
          <w:p w:rsidR="007C76AB" w:rsidRPr="00C855C1" w:rsidRDefault="007C76AB" w:rsidP="004C62C7">
            <w:pPr>
              <w:spacing w:after="0" w:line="240" w:lineRule="auto"/>
              <w:rPr>
                <w:rFonts w:ascii="Arial" w:hAnsi="Arial" w:cs="Arial"/>
                <w:sz w:val="20"/>
                <w:szCs w:val="20"/>
              </w:rPr>
            </w:pPr>
            <w:r w:rsidRPr="00C855C1">
              <w:rPr>
                <w:rFonts w:ascii="Arial" w:hAnsi="Arial" w:cs="Arial"/>
                <w:sz w:val="20"/>
                <w:szCs w:val="20"/>
              </w:rPr>
              <w:t>0.3 mg/ml</w:t>
            </w:r>
          </w:p>
        </w:tc>
        <w:tc>
          <w:tcPr>
            <w:tcW w:w="2301" w:type="dxa"/>
          </w:tcPr>
          <w:p w:rsidR="007C76AB" w:rsidRPr="00C855C1" w:rsidRDefault="007C76AB" w:rsidP="004C62C7">
            <w:pPr>
              <w:spacing w:after="0" w:line="240" w:lineRule="auto"/>
              <w:rPr>
                <w:rFonts w:ascii="Arial" w:hAnsi="Arial" w:cs="Arial"/>
                <w:sz w:val="20"/>
                <w:szCs w:val="20"/>
              </w:rPr>
            </w:pPr>
            <w:r w:rsidRPr="00C855C1">
              <w:rPr>
                <w:rFonts w:ascii="Arial" w:hAnsi="Arial" w:cs="Arial"/>
                <w:sz w:val="20"/>
                <w:szCs w:val="20"/>
              </w:rPr>
              <w:t>150 ul</w:t>
            </w:r>
          </w:p>
        </w:tc>
        <w:tc>
          <w:tcPr>
            <w:tcW w:w="2301" w:type="dxa"/>
          </w:tcPr>
          <w:p w:rsidR="007C76AB" w:rsidRPr="00C855C1" w:rsidRDefault="007C76AB" w:rsidP="004C62C7">
            <w:pPr>
              <w:spacing w:after="0" w:line="240" w:lineRule="auto"/>
              <w:rPr>
                <w:rFonts w:ascii="Arial" w:hAnsi="Arial" w:cs="Arial"/>
                <w:sz w:val="20"/>
                <w:szCs w:val="20"/>
              </w:rPr>
            </w:pPr>
            <w:r w:rsidRPr="00C855C1">
              <w:rPr>
                <w:rFonts w:ascii="Arial" w:hAnsi="Arial" w:cs="Arial"/>
                <w:sz w:val="20"/>
                <w:szCs w:val="20"/>
              </w:rPr>
              <w:t>850 ul</w:t>
            </w:r>
          </w:p>
        </w:tc>
      </w:tr>
      <w:tr w:rsidR="007C76AB" w:rsidRPr="00C855C1" w:rsidTr="004C62C7">
        <w:tc>
          <w:tcPr>
            <w:tcW w:w="2029" w:type="dxa"/>
          </w:tcPr>
          <w:p w:rsidR="007C76AB" w:rsidRPr="00C855C1" w:rsidRDefault="007C76AB" w:rsidP="004C62C7">
            <w:pPr>
              <w:spacing w:after="0" w:line="240" w:lineRule="auto"/>
              <w:rPr>
                <w:rFonts w:ascii="Arial" w:hAnsi="Arial" w:cs="Arial"/>
                <w:sz w:val="20"/>
                <w:szCs w:val="20"/>
              </w:rPr>
            </w:pPr>
            <w:r w:rsidRPr="00C855C1">
              <w:rPr>
                <w:rFonts w:ascii="Arial" w:hAnsi="Arial" w:cs="Arial"/>
                <w:sz w:val="20"/>
                <w:szCs w:val="20"/>
              </w:rPr>
              <w:t>0.4 mg/ml</w:t>
            </w:r>
          </w:p>
        </w:tc>
        <w:tc>
          <w:tcPr>
            <w:tcW w:w="2301" w:type="dxa"/>
          </w:tcPr>
          <w:p w:rsidR="007C76AB" w:rsidRPr="00C855C1" w:rsidRDefault="007C76AB" w:rsidP="004C62C7">
            <w:pPr>
              <w:spacing w:after="0" w:line="240" w:lineRule="auto"/>
              <w:rPr>
                <w:rFonts w:ascii="Arial" w:hAnsi="Arial" w:cs="Arial"/>
                <w:sz w:val="20"/>
                <w:szCs w:val="20"/>
              </w:rPr>
            </w:pPr>
            <w:r w:rsidRPr="00C855C1">
              <w:rPr>
                <w:rFonts w:ascii="Arial" w:hAnsi="Arial" w:cs="Arial"/>
                <w:sz w:val="20"/>
                <w:szCs w:val="20"/>
              </w:rPr>
              <w:t>200 ul</w:t>
            </w:r>
          </w:p>
        </w:tc>
        <w:tc>
          <w:tcPr>
            <w:tcW w:w="2301" w:type="dxa"/>
          </w:tcPr>
          <w:p w:rsidR="007C76AB" w:rsidRPr="00C855C1" w:rsidRDefault="007C76AB" w:rsidP="004C62C7">
            <w:pPr>
              <w:spacing w:after="0" w:line="240" w:lineRule="auto"/>
              <w:rPr>
                <w:rFonts w:ascii="Arial" w:hAnsi="Arial" w:cs="Arial"/>
                <w:sz w:val="20"/>
                <w:szCs w:val="20"/>
              </w:rPr>
            </w:pPr>
            <w:r w:rsidRPr="00C855C1">
              <w:rPr>
                <w:rFonts w:ascii="Arial" w:hAnsi="Arial" w:cs="Arial"/>
                <w:sz w:val="20"/>
                <w:szCs w:val="20"/>
              </w:rPr>
              <w:t>800 ul</w:t>
            </w:r>
          </w:p>
        </w:tc>
      </w:tr>
      <w:tr w:rsidR="007C76AB" w:rsidRPr="00C855C1" w:rsidTr="004C62C7">
        <w:tc>
          <w:tcPr>
            <w:tcW w:w="2029" w:type="dxa"/>
          </w:tcPr>
          <w:p w:rsidR="007C76AB" w:rsidRPr="00D66FD3" w:rsidRDefault="007C76AB" w:rsidP="004C62C7">
            <w:pPr>
              <w:rPr>
                <w:rFonts w:ascii="Arial" w:hAnsi="Arial" w:cs="Arial"/>
              </w:rPr>
            </w:pPr>
            <w:r>
              <w:rPr>
                <w:rFonts w:ascii="Arial" w:hAnsi="Arial" w:cs="Arial"/>
              </w:rPr>
              <w:t>0.6</w:t>
            </w:r>
            <w:r w:rsidRPr="00D66FD3">
              <w:rPr>
                <w:rFonts w:ascii="Arial" w:hAnsi="Arial" w:cs="Arial"/>
              </w:rPr>
              <w:t xml:space="preserve"> mg/ml</w:t>
            </w:r>
          </w:p>
        </w:tc>
        <w:tc>
          <w:tcPr>
            <w:tcW w:w="2301" w:type="dxa"/>
          </w:tcPr>
          <w:p w:rsidR="007C76AB" w:rsidRPr="00D66FD3" w:rsidRDefault="007C76AB" w:rsidP="004C62C7">
            <w:pPr>
              <w:rPr>
                <w:rFonts w:ascii="Arial" w:hAnsi="Arial" w:cs="Arial"/>
              </w:rPr>
            </w:pPr>
            <w:r>
              <w:rPr>
                <w:rFonts w:ascii="Arial" w:hAnsi="Arial" w:cs="Arial"/>
              </w:rPr>
              <w:t>3</w:t>
            </w:r>
            <w:r w:rsidRPr="00D66FD3">
              <w:rPr>
                <w:rFonts w:ascii="Arial" w:hAnsi="Arial" w:cs="Arial"/>
              </w:rPr>
              <w:t>00 ul</w:t>
            </w:r>
          </w:p>
        </w:tc>
        <w:tc>
          <w:tcPr>
            <w:tcW w:w="2301" w:type="dxa"/>
          </w:tcPr>
          <w:p w:rsidR="007C76AB" w:rsidRPr="00D66FD3" w:rsidRDefault="007C76AB" w:rsidP="004C62C7">
            <w:pPr>
              <w:rPr>
                <w:rFonts w:ascii="Arial" w:hAnsi="Arial" w:cs="Arial"/>
              </w:rPr>
            </w:pPr>
            <w:r>
              <w:rPr>
                <w:rFonts w:ascii="Arial" w:hAnsi="Arial" w:cs="Arial"/>
              </w:rPr>
              <w:t>7</w:t>
            </w:r>
            <w:r w:rsidRPr="00D66FD3">
              <w:rPr>
                <w:rFonts w:ascii="Arial" w:hAnsi="Arial" w:cs="Arial"/>
              </w:rPr>
              <w:t>00 ul</w:t>
            </w:r>
          </w:p>
        </w:tc>
      </w:tr>
    </w:tbl>
    <w:p w:rsidR="007C76AB" w:rsidRPr="00C855C1" w:rsidRDefault="007C76AB" w:rsidP="007C76AB">
      <w:pPr>
        <w:pStyle w:val="ListParagraph"/>
        <w:numPr>
          <w:ilvl w:val="0"/>
          <w:numId w:val="24"/>
        </w:numPr>
        <w:spacing w:after="0" w:line="240" w:lineRule="auto"/>
        <w:ind w:left="1440"/>
        <w:rPr>
          <w:rFonts w:ascii="Arial" w:hAnsi="Arial" w:cs="Arial"/>
          <w:sz w:val="20"/>
          <w:szCs w:val="20"/>
        </w:rPr>
      </w:pPr>
      <w:r w:rsidRPr="00C855C1">
        <w:rPr>
          <w:rFonts w:ascii="Arial" w:hAnsi="Arial" w:cs="Arial"/>
          <w:sz w:val="20"/>
          <w:szCs w:val="20"/>
        </w:rPr>
        <w:t xml:space="preserve">Add 10 µl of each standard into triplicate 96-well plate wells. </w:t>
      </w:r>
    </w:p>
    <w:p w:rsidR="007C76AB" w:rsidRPr="00C855C1" w:rsidRDefault="007C76AB" w:rsidP="007C76AB">
      <w:pPr>
        <w:pStyle w:val="ListParagraph"/>
        <w:numPr>
          <w:ilvl w:val="0"/>
          <w:numId w:val="24"/>
        </w:numPr>
        <w:spacing w:after="0" w:line="240" w:lineRule="auto"/>
        <w:ind w:left="1440"/>
        <w:rPr>
          <w:rFonts w:ascii="Arial" w:hAnsi="Arial" w:cs="Arial"/>
          <w:sz w:val="20"/>
          <w:szCs w:val="20"/>
        </w:rPr>
      </w:pPr>
      <w:r w:rsidRPr="00C855C1">
        <w:rPr>
          <w:rFonts w:ascii="Arial" w:hAnsi="Arial" w:cs="Arial"/>
          <w:sz w:val="20"/>
          <w:szCs w:val="20"/>
        </w:rPr>
        <w:t>For samples, it may be necessary to dilute.  If don’t have a good idea of protein concentration, it may be useful to do the following: to triplicate wells, add 10 ul of the sample, to another set of triplicate wells add 2.5 ul of the sample and then 7.5 ul of PBS to these same well (for a 4-fold dilution of sample).</w:t>
      </w:r>
    </w:p>
    <w:p w:rsidR="007C76AB" w:rsidRPr="00C855C1" w:rsidRDefault="007C76AB" w:rsidP="007C76AB">
      <w:pPr>
        <w:pStyle w:val="ListParagraph"/>
        <w:numPr>
          <w:ilvl w:val="0"/>
          <w:numId w:val="24"/>
        </w:numPr>
        <w:spacing w:after="0" w:line="240" w:lineRule="auto"/>
        <w:ind w:left="1440"/>
        <w:rPr>
          <w:rFonts w:ascii="Arial" w:hAnsi="Arial" w:cs="Arial"/>
          <w:sz w:val="20"/>
          <w:szCs w:val="20"/>
        </w:rPr>
      </w:pPr>
      <w:r w:rsidRPr="00C855C1">
        <w:rPr>
          <w:rFonts w:ascii="Arial" w:hAnsi="Arial" w:cs="Arial"/>
          <w:sz w:val="20"/>
          <w:szCs w:val="20"/>
        </w:rPr>
        <w:t xml:space="preserve"> Add 150 ul of Milli-Q water to each well.</w:t>
      </w:r>
    </w:p>
    <w:p w:rsidR="007C76AB" w:rsidRPr="00C855C1" w:rsidRDefault="007C76AB" w:rsidP="007C76AB">
      <w:pPr>
        <w:pStyle w:val="ListParagraph"/>
        <w:numPr>
          <w:ilvl w:val="0"/>
          <w:numId w:val="24"/>
        </w:numPr>
        <w:spacing w:after="0" w:line="240" w:lineRule="auto"/>
        <w:ind w:left="1440"/>
        <w:rPr>
          <w:rFonts w:ascii="Arial" w:hAnsi="Arial" w:cs="Arial"/>
          <w:sz w:val="20"/>
          <w:szCs w:val="20"/>
        </w:rPr>
      </w:pPr>
      <w:r w:rsidRPr="00C855C1">
        <w:rPr>
          <w:rFonts w:ascii="Arial" w:hAnsi="Arial" w:cs="Arial"/>
          <w:sz w:val="20"/>
          <w:szCs w:val="20"/>
        </w:rPr>
        <w:t xml:space="preserve">Add 40 ul of </w:t>
      </w:r>
      <w:proofErr w:type="spellStart"/>
      <w:r w:rsidRPr="00C855C1">
        <w:rPr>
          <w:rFonts w:ascii="Arial" w:hAnsi="Arial" w:cs="Arial"/>
          <w:sz w:val="20"/>
          <w:szCs w:val="20"/>
        </w:rPr>
        <w:t>BioRad</w:t>
      </w:r>
      <w:proofErr w:type="spellEnd"/>
      <w:r w:rsidRPr="00C855C1">
        <w:rPr>
          <w:rFonts w:ascii="Arial" w:hAnsi="Arial" w:cs="Arial"/>
          <w:sz w:val="20"/>
          <w:szCs w:val="20"/>
        </w:rPr>
        <w:t xml:space="preserve"> protein assay dye reagent concentrate to each well. </w:t>
      </w:r>
    </w:p>
    <w:p w:rsidR="007C76AB" w:rsidRPr="00C855C1" w:rsidRDefault="007C76AB" w:rsidP="007C76AB">
      <w:pPr>
        <w:pStyle w:val="ListParagraph"/>
        <w:numPr>
          <w:ilvl w:val="0"/>
          <w:numId w:val="24"/>
        </w:numPr>
        <w:spacing w:after="0" w:line="240" w:lineRule="auto"/>
        <w:ind w:left="1440"/>
        <w:rPr>
          <w:rFonts w:ascii="Arial" w:hAnsi="Arial" w:cs="Arial"/>
          <w:sz w:val="20"/>
          <w:szCs w:val="20"/>
        </w:rPr>
      </w:pPr>
      <w:r w:rsidRPr="00C855C1">
        <w:rPr>
          <w:rFonts w:ascii="Arial" w:hAnsi="Arial" w:cs="Arial"/>
          <w:sz w:val="20"/>
          <w:szCs w:val="20"/>
        </w:rPr>
        <w:t xml:space="preserve">Incubate for 30 to 60 minutes until color is stable. </w:t>
      </w:r>
    </w:p>
    <w:p w:rsidR="007C76AB" w:rsidRPr="00C855C1" w:rsidRDefault="007C76AB" w:rsidP="007C76AB">
      <w:pPr>
        <w:pStyle w:val="ListParagraph"/>
        <w:numPr>
          <w:ilvl w:val="0"/>
          <w:numId w:val="24"/>
        </w:numPr>
        <w:spacing w:after="0" w:line="240" w:lineRule="auto"/>
        <w:ind w:left="1440"/>
        <w:rPr>
          <w:rFonts w:ascii="Arial" w:hAnsi="Arial" w:cs="Arial"/>
          <w:sz w:val="20"/>
          <w:szCs w:val="20"/>
        </w:rPr>
      </w:pPr>
      <w:r w:rsidRPr="00C855C1">
        <w:rPr>
          <w:rFonts w:ascii="Arial" w:hAnsi="Arial" w:cs="Arial"/>
          <w:sz w:val="20"/>
          <w:szCs w:val="20"/>
        </w:rPr>
        <w:t xml:space="preserve">Measure absorbance at 595 nm using </w:t>
      </w:r>
      <w:proofErr w:type="spellStart"/>
      <w:r w:rsidRPr="00C855C1">
        <w:rPr>
          <w:rFonts w:ascii="Arial" w:hAnsi="Arial" w:cs="Arial"/>
          <w:sz w:val="20"/>
          <w:szCs w:val="20"/>
        </w:rPr>
        <w:t>SpectraMax</w:t>
      </w:r>
      <w:proofErr w:type="spellEnd"/>
      <w:r w:rsidRPr="00C855C1">
        <w:rPr>
          <w:rFonts w:ascii="Arial" w:hAnsi="Arial" w:cs="Arial"/>
          <w:sz w:val="20"/>
          <w:szCs w:val="20"/>
        </w:rPr>
        <w:t xml:space="preserve"> instrument in the Molecular Biology Core Lab (904MRBIV).</w:t>
      </w:r>
    </w:p>
    <w:p w:rsidR="007C76AB" w:rsidRPr="00C855C1" w:rsidRDefault="007C76AB" w:rsidP="007C76AB">
      <w:pPr>
        <w:pStyle w:val="ListParagraph"/>
        <w:numPr>
          <w:ilvl w:val="0"/>
          <w:numId w:val="24"/>
        </w:numPr>
        <w:spacing w:after="0" w:line="240" w:lineRule="auto"/>
        <w:ind w:left="1440"/>
        <w:rPr>
          <w:rFonts w:ascii="Arial" w:hAnsi="Arial" w:cs="Arial"/>
          <w:bCs/>
          <w:sz w:val="20"/>
          <w:szCs w:val="20"/>
        </w:rPr>
      </w:pPr>
      <w:r w:rsidRPr="00C855C1">
        <w:rPr>
          <w:rFonts w:ascii="Arial" w:hAnsi="Arial" w:cs="Arial"/>
          <w:sz w:val="20"/>
          <w:szCs w:val="20"/>
        </w:rPr>
        <w:t xml:space="preserve">Use Prism (or other similar program) to calculate unknowns from standard curve.  Enter A595 values for standard and samples in the Y column and the concentration of standard in the X column.  Then chose Analysis </w:t>
      </w:r>
      <w:r w:rsidRPr="00C855C1">
        <w:rPr>
          <w:rFonts w:ascii="Arial" w:hAnsi="Arial" w:cs="Arial"/>
          <w:sz w:val="20"/>
          <w:szCs w:val="20"/>
        </w:rPr>
        <w:sym w:font="Wingdings" w:char="F0E0"/>
      </w:r>
      <w:r w:rsidRPr="00C855C1">
        <w:rPr>
          <w:rFonts w:ascii="Arial" w:hAnsi="Arial" w:cs="Arial"/>
          <w:sz w:val="20"/>
          <w:szCs w:val="20"/>
        </w:rPr>
        <w:t xml:space="preserve"> Linear Regression and click on box “</w:t>
      </w:r>
      <w:proofErr w:type="spellStart"/>
      <w:r w:rsidRPr="00C855C1">
        <w:rPr>
          <w:rFonts w:ascii="Arial" w:hAnsi="Arial" w:cs="Arial"/>
          <w:sz w:val="20"/>
          <w:szCs w:val="20"/>
        </w:rPr>
        <w:t>Intrapolate</w:t>
      </w:r>
      <w:proofErr w:type="spellEnd"/>
      <w:r w:rsidRPr="00C855C1">
        <w:rPr>
          <w:rFonts w:ascii="Arial" w:hAnsi="Arial" w:cs="Arial"/>
          <w:sz w:val="20"/>
          <w:szCs w:val="20"/>
        </w:rPr>
        <w:t xml:space="preserve"> unknowns from standard curve”.  This will give you the calculated value for your samples.  Be sure to multiple by any dilution factor if necessary.</w:t>
      </w:r>
    </w:p>
    <w:p w:rsidR="007C76AB" w:rsidRPr="00C855C1" w:rsidRDefault="007C76AB" w:rsidP="007C76AB">
      <w:pPr>
        <w:pStyle w:val="ListParagraph"/>
        <w:spacing w:after="0" w:line="240" w:lineRule="auto"/>
        <w:rPr>
          <w:bCs/>
          <w:sz w:val="20"/>
          <w:szCs w:val="20"/>
        </w:rPr>
      </w:pPr>
    </w:p>
    <w:p w:rsidR="007C76AB" w:rsidRPr="003B0DC4" w:rsidRDefault="007C76AB">
      <w:pPr>
        <w:spacing w:after="0" w:line="240" w:lineRule="auto"/>
        <w:rPr>
          <w:rFonts w:ascii="Arial" w:hAnsi="Arial" w:cs="Arial"/>
          <w:sz w:val="20"/>
          <w:szCs w:val="20"/>
        </w:rPr>
      </w:pPr>
      <w:r>
        <w:rPr>
          <w:rFonts w:ascii="Arial" w:hAnsi="Arial" w:cs="Arial"/>
          <w:sz w:val="20"/>
          <w:szCs w:val="20"/>
          <w:highlight w:val="yellow"/>
        </w:rPr>
        <w:br w:type="page"/>
      </w:r>
      <w:r w:rsidR="003B0DC4">
        <w:rPr>
          <w:rFonts w:ascii="Arial" w:hAnsi="Arial" w:cs="Arial"/>
          <w:sz w:val="20"/>
          <w:szCs w:val="20"/>
        </w:rPr>
        <w:lastRenderedPageBreak/>
        <w:t>Example</w:t>
      </w:r>
      <w:r w:rsidR="003B0DC4" w:rsidRPr="003B0DC4">
        <w:rPr>
          <w:rFonts w:ascii="Arial" w:hAnsi="Arial" w:cs="Arial"/>
          <w:sz w:val="20"/>
          <w:szCs w:val="20"/>
        </w:rPr>
        <w:t xml:space="preserve"> Run</w:t>
      </w:r>
    </w:p>
    <w:p w:rsidR="00781880" w:rsidRPr="006A6DD4" w:rsidRDefault="00781880">
      <w:pPr>
        <w:spacing w:after="0" w:line="240" w:lineRule="auto"/>
        <w:rPr>
          <w:rFonts w:ascii="Arial" w:hAnsi="Arial" w:cs="Arial"/>
          <w:color w:val="000000"/>
          <w:sz w:val="20"/>
          <w:szCs w:val="20"/>
        </w:rPr>
      </w:pPr>
    </w:p>
    <w:p w:rsidR="006E7792" w:rsidRPr="00B146DA" w:rsidRDefault="00B15CDF">
      <w:pPr>
        <w:pStyle w:val="NoSpacing"/>
        <w:rPr>
          <w:rFonts w:ascii="Arial" w:hAnsi="Arial" w:cs="Arial"/>
          <w:sz w:val="20"/>
          <w:szCs w:val="20"/>
        </w:rPr>
      </w:pPr>
      <w:r w:rsidRPr="00B15CDF">
        <w:rPr>
          <w:rFonts w:ascii="Arial" w:hAnsi="Arial" w:cs="Arial"/>
          <w:noProof/>
          <w:sz w:val="20"/>
          <w:szCs w:val="20"/>
        </w:rPr>
        <w:drawing>
          <wp:inline distT="0" distB="0" distL="0" distR="0" wp14:anchorId="3D91524D" wp14:editId="0B0F2366">
            <wp:extent cx="5339475" cy="4351338"/>
            <wp:effectExtent l="0" t="0" r="0" b="0"/>
            <wp:docPr id="1"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8"/>
                    <a:stretch>
                      <a:fillRect/>
                    </a:stretch>
                  </pic:blipFill>
                  <pic:spPr>
                    <a:xfrm>
                      <a:off x="0" y="0"/>
                      <a:ext cx="5339475" cy="4351338"/>
                    </a:xfrm>
                    <a:prstGeom prst="rect">
                      <a:avLst/>
                    </a:prstGeom>
                  </pic:spPr>
                </pic:pic>
              </a:graphicData>
            </a:graphic>
          </wp:inline>
        </w:drawing>
      </w:r>
    </w:p>
    <w:sectPr w:rsidR="006E7792" w:rsidRPr="00B146DA" w:rsidSect="00FB1EF4">
      <w:pgSz w:w="12240" w:h="15840"/>
      <w:pgMar w:top="135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12FF" w:rsidRDefault="00E212FF" w:rsidP="004669F5">
      <w:pPr>
        <w:spacing w:after="0" w:line="240" w:lineRule="auto"/>
      </w:pPr>
      <w:r>
        <w:separator/>
      </w:r>
    </w:p>
  </w:endnote>
  <w:endnote w:type="continuationSeparator" w:id="0">
    <w:p w:rsidR="00E212FF" w:rsidRDefault="00E212FF" w:rsidP="00466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12FF" w:rsidRDefault="00E212FF" w:rsidP="004669F5">
      <w:pPr>
        <w:spacing w:after="0" w:line="240" w:lineRule="auto"/>
      </w:pPr>
      <w:r>
        <w:separator/>
      </w:r>
    </w:p>
  </w:footnote>
  <w:footnote w:type="continuationSeparator" w:id="0">
    <w:p w:rsidR="00E212FF" w:rsidRDefault="00E212FF" w:rsidP="004669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3702E"/>
    <w:multiLevelType w:val="hybridMultilevel"/>
    <w:tmpl w:val="E44A70C0"/>
    <w:lvl w:ilvl="0" w:tplc="961E739E">
      <w:start w:val="4"/>
      <w:numFmt w:val="decimal"/>
      <w:lvlText w:val="%1."/>
      <w:lvlJc w:val="left"/>
      <w:pPr>
        <w:ind w:left="720" w:hanging="360"/>
      </w:pPr>
      <w:rPr>
        <w:rFonts w:hint="default"/>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E3B8C"/>
    <w:multiLevelType w:val="hybridMultilevel"/>
    <w:tmpl w:val="420AF818"/>
    <w:lvl w:ilvl="0" w:tplc="912CE47E">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86C40"/>
    <w:multiLevelType w:val="hybridMultilevel"/>
    <w:tmpl w:val="D794D634"/>
    <w:lvl w:ilvl="0" w:tplc="D9A069B6">
      <w:start w:val="4"/>
      <w:numFmt w:val="decimal"/>
      <w:lvlText w:val="%1."/>
      <w:lvlJc w:val="left"/>
      <w:pPr>
        <w:ind w:left="900" w:hanging="360"/>
      </w:pPr>
      <w:rPr>
        <w:rFonts w:hint="default"/>
        <w:sz w:val="19"/>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53C4CB6"/>
    <w:multiLevelType w:val="hybridMultilevel"/>
    <w:tmpl w:val="66E02914"/>
    <w:lvl w:ilvl="0" w:tplc="6706AB3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65664"/>
    <w:multiLevelType w:val="hybridMultilevel"/>
    <w:tmpl w:val="47864AC0"/>
    <w:lvl w:ilvl="0" w:tplc="D9A069B6">
      <w:start w:val="4"/>
      <w:numFmt w:val="decimal"/>
      <w:lvlText w:val="%1."/>
      <w:lvlJc w:val="left"/>
      <w:pPr>
        <w:ind w:left="810" w:hanging="360"/>
      </w:pPr>
      <w:rPr>
        <w:rFonts w:hint="default"/>
        <w:sz w:val="19"/>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4C06C3"/>
    <w:multiLevelType w:val="hybridMultilevel"/>
    <w:tmpl w:val="59580A62"/>
    <w:lvl w:ilvl="0" w:tplc="D9A069B6">
      <w:start w:val="4"/>
      <w:numFmt w:val="decimal"/>
      <w:lvlText w:val="%1."/>
      <w:lvlJc w:val="left"/>
      <w:pPr>
        <w:ind w:left="810" w:hanging="360"/>
      </w:pPr>
      <w:rPr>
        <w:rFonts w:hint="default"/>
        <w:sz w:val="19"/>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C75523"/>
    <w:multiLevelType w:val="hybridMultilevel"/>
    <w:tmpl w:val="E03AC94A"/>
    <w:lvl w:ilvl="0" w:tplc="D6C272AA">
      <w:start w:val="1"/>
      <w:numFmt w:val="decimal"/>
      <w:lvlText w:val="%1."/>
      <w:lvlJc w:val="left"/>
      <w:pPr>
        <w:ind w:left="810" w:hanging="360"/>
      </w:pPr>
      <w:rPr>
        <w:rFonts w:hint="default"/>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6E4852"/>
    <w:multiLevelType w:val="hybridMultilevel"/>
    <w:tmpl w:val="580AC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1E187A"/>
    <w:multiLevelType w:val="hybridMultilevel"/>
    <w:tmpl w:val="6ABAD588"/>
    <w:lvl w:ilvl="0" w:tplc="67C0B0C4">
      <w:start w:val="4"/>
      <w:numFmt w:val="decimal"/>
      <w:lvlText w:val="%1."/>
      <w:lvlJc w:val="left"/>
      <w:pPr>
        <w:ind w:left="720" w:hanging="360"/>
      </w:pPr>
      <w:rPr>
        <w:rFonts w:hint="default"/>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6A53E1"/>
    <w:multiLevelType w:val="hybridMultilevel"/>
    <w:tmpl w:val="C02E2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000D26"/>
    <w:multiLevelType w:val="hybridMultilevel"/>
    <w:tmpl w:val="330249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EE4463"/>
    <w:multiLevelType w:val="hybridMultilevel"/>
    <w:tmpl w:val="809429E8"/>
    <w:lvl w:ilvl="0" w:tplc="51FC9A3E">
      <w:start w:val="10"/>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2F7C3C"/>
    <w:multiLevelType w:val="hybridMultilevel"/>
    <w:tmpl w:val="DC008EE0"/>
    <w:lvl w:ilvl="0" w:tplc="961E739E">
      <w:start w:val="4"/>
      <w:numFmt w:val="decimal"/>
      <w:lvlText w:val="%1."/>
      <w:lvlJc w:val="left"/>
      <w:pPr>
        <w:ind w:left="720" w:hanging="360"/>
      </w:pPr>
      <w:rPr>
        <w:rFonts w:hint="default"/>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F010CB"/>
    <w:multiLevelType w:val="hybridMultilevel"/>
    <w:tmpl w:val="03BCBE72"/>
    <w:lvl w:ilvl="0" w:tplc="5A8C0FB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A1415C"/>
    <w:multiLevelType w:val="hybridMultilevel"/>
    <w:tmpl w:val="5086AE3A"/>
    <w:lvl w:ilvl="0" w:tplc="51FC9A3E">
      <w:start w:val="10"/>
      <w:numFmt w:val="bullet"/>
      <w:lvlText w:val="-"/>
      <w:lvlJc w:val="left"/>
      <w:pPr>
        <w:ind w:left="720" w:hanging="360"/>
      </w:pPr>
      <w:rPr>
        <w:rFonts w:ascii="Arial" w:eastAsia="Times New Roman" w:hAnsi="Arial" w:cs="Aria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EB6D4F"/>
    <w:multiLevelType w:val="hybridMultilevel"/>
    <w:tmpl w:val="A1D4B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F44A77"/>
    <w:multiLevelType w:val="hybridMultilevel"/>
    <w:tmpl w:val="F348A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EF7647"/>
    <w:multiLevelType w:val="hybridMultilevel"/>
    <w:tmpl w:val="A2B20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0F4C3F"/>
    <w:multiLevelType w:val="hybridMultilevel"/>
    <w:tmpl w:val="B732752C"/>
    <w:lvl w:ilvl="0" w:tplc="D218939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737F74"/>
    <w:multiLevelType w:val="hybridMultilevel"/>
    <w:tmpl w:val="A9106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A3248B"/>
    <w:multiLevelType w:val="hybridMultilevel"/>
    <w:tmpl w:val="E946DC86"/>
    <w:lvl w:ilvl="0" w:tplc="51FC9A3E">
      <w:start w:val="10"/>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5801DD"/>
    <w:multiLevelType w:val="hybridMultilevel"/>
    <w:tmpl w:val="4948E148"/>
    <w:lvl w:ilvl="0" w:tplc="912CE47E">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9F078B"/>
    <w:multiLevelType w:val="hybridMultilevel"/>
    <w:tmpl w:val="59580A62"/>
    <w:lvl w:ilvl="0" w:tplc="D9A069B6">
      <w:start w:val="4"/>
      <w:numFmt w:val="decimal"/>
      <w:lvlText w:val="%1."/>
      <w:lvlJc w:val="left"/>
      <w:pPr>
        <w:ind w:left="810" w:hanging="360"/>
      </w:pPr>
      <w:rPr>
        <w:rFonts w:hint="default"/>
        <w:sz w:val="19"/>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CB01DF"/>
    <w:multiLevelType w:val="hybridMultilevel"/>
    <w:tmpl w:val="E8720AF2"/>
    <w:lvl w:ilvl="0" w:tplc="912CE47E">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E56A86"/>
    <w:multiLevelType w:val="hybridMultilevel"/>
    <w:tmpl w:val="A3C42350"/>
    <w:lvl w:ilvl="0" w:tplc="D172AF5A">
      <w:start w:val="1"/>
      <w:numFmt w:val="decimal"/>
      <w:lvlText w:val="%1."/>
      <w:lvlJc w:val="left"/>
      <w:pPr>
        <w:ind w:left="720" w:hanging="360"/>
      </w:pPr>
      <w:rPr>
        <w:rFonts w:hint="default"/>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3C5CD3"/>
    <w:multiLevelType w:val="hybridMultilevel"/>
    <w:tmpl w:val="AE0480CA"/>
    <w:lvl w:ilvl="0" w:tplc="961E739E">
      <w:start w:val="4"/>
      <w:numFmt w:val="decimal"/>
      <w:lvlText w:val="%1."/>
      <w:lvlJc w:val="left"/>
      <w:pPr>
        <w:ind w:left="720" w:hanging="360"/>
      </w:pPr>
      <w:rPr>
        <w:rFonts w:hint="default"/>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756730"/>
    <w:multiLevelType w:val="hybridMultilevel"/>
    <w:tmpl w:val="B40018D6"/>
    <w:lvl w:ilvl="0" w:tplc="A6B4F92C">
      <w:start w:val="1"/>
      <w:numFmt w:val="decimal"/>
      <w:lvlText w:val="%1."/>
      <w:lvlJc w:val="left"/>
      <w:pPr>
        <w:ind w:left="810" w:hanging="360"/>
      </w:pPr>
      <w:rPr>
        <w:rFonts w:hint="default"/>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1323E9"/>
    <w:multiLevelType w:val="hybridMultilevel"/>
    <w:tmpl w:val="AA96C0B8"/>
    <w:lvl w:ilvl="0" w:tplc="D6C272AA">
      <w:start w:val="1"/>
      <w:numFmt w:val="decimal"/>
      <w:lvlText w:val="%1."/>
      <w:lvlJc w:val="left"/>
      <w:pPr>
        <w:ind w:left="1890" w:hanging="360"/>
      </w:pPr>
      <w:rPr>
        <w:rFonts w:hint="default"/>
        <w:sz w:val="19"/>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4502DCE"/>
    <w:multiLevelType w:val="hybridMultilevel"/>
    <w:tmpl w:val="D6646E3C"/>
    <w:lvl w:ilvl="0" w:tplc="7D209DA2">
      <w:start w:val="5"/>
      <w:numFmt w:val="decimal"/>
      <w:lvlText w:val="%1."/>
      <w:lvlJc w:val="left"/>
      <w:pPr>
        <w:ind w:left="81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9D4B6F"/>
    <w:multiLevelType w:val="hybridMultilevel"/>
    <w:tmpl w:val="50901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6B0D56"/>
    <w:multiLevelType w:val="hybridMultilevel"/>
    <w:tmpl w:val="C02E2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8C78F2"/>
    <w:multiLevelType w:val="hybridMultilevel"/>
    <w:tmpl w:val="47864AC0"/>
    <w:lvl w:ilvl="0" w:tplc="D9A069B6">
      <w:start w:val="4"/>
      <w:numFmt w:val="decimal"/>
      <w:lvlText w:val="%1."/>
      <w:lvlJc w:val="left"/>
      <w:pPr>
        <w:ind w:left="810" w:hanging="360"/>
      </w:pPr>
      <w:rPr>
        <w:rFonts w:hint="default"/>
        <w:sz w:val="19"/>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9C7EF0"/>
    <w:multiLevelType w:val="hybridMultilevel"/>
    <w:tmpl w:val="A0C074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DE6BD2"/>
    <w:multiLevelType w:val="hybridMultilevel"/>
    <w:tmpl w:val="3732F916"/>
    <w:lvl w:ilvl="0" w:tplc="18AAA4D2">
      <w:start w:val="1"/>
      <w:numFmt w:val="decimal"/>
      <w:pStyle w:val="Style2"/>
      <w:lvlText w:val="%1."/>
      <w:lvlJc w:val="left"/>
      <w:pPr>
        <w:tabs>
          <w:tab w:val="num" w:pos="1858"/>
        </w:tabs>
        <w:ind w:left="1858" w:hanging="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5E75F0D"/>
    <w:multiLevelType w:val="hybridMultilevel"/>
    <w:tmpl w:val="8E222196"/>
    <w:lvl w:ilvl="0" w:tplc="0478E93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5"/>
  </w:num>
  <w:num w:numId="3">
    <w:abstractNumId w:val="16"/>
  </w:num>
  <w:num w:numId="4">
    <w:abstractNumId w:val="9"/>
  </w:num>
  <w:num w:numId="5">
    <w:abstractNumId w:val="32"/>
  </w:num>
  <w:num w:numId="6">
    <w:abstractNumId w:val="13"/>
  </w:num>
  <w:num w:numId="7">
    <w:abstractNumId w:val="1"/>
  </w:num>
  <w:num w:numId="8">
    <w:abstractNumId w:val="21"/>
  </w:num>
  <w:num w:numId="9">
    <w:abstractNumId w:val="20"/>
  </w:num>
  <w:num w:numId="10">
    <w:abstractNumId w:val="11"/>
  </w:num>
  <w:num w:numId="11">
    <w:abstractNumId w:val="23"/>
  </w:num>
  <w:num w:numId="12">
    <w:abstractNumId w:val="24"/>
  </w:num>
  <w:num w:numId="13">
    <w:abstractNumId w:val="29"/>
  </w:num>
  <w:num w:numId="14">
    <w:abstractNumId w:val="7"/>
  </w:num>
  <w:num w:numId="15">
    <w:abstractNumId w:val="30"/>
  </w:num>
  <w:num w:numId="16">
    <w:abstractNumId w:val="34"/>
  </w:num>
  <w:num w:numId="17">
    <w:abstractNumId w:val="31"/>
  </w:num>
  <w:num w:numId="18">
    <w:abstractNumId w:val="12"/>
  </w:num>
  <w:num w:numId="19">
    <w:abstractNumId w:val="25"/>
  </w:num>
  <w:num w:numId="20">
    <w:abstractNumId w:val="0"/>
  </w:num>
  <w:num w:numId="21">
    <w:abstractNumId w:val="8"/>
  </w:num>
  <w:num w:numId="22">
    <w:abstractNumId w:val="17"/>
  </w:num>
  <w:num w:numId="23">
    <w:abstractNumId w:val="14"/>
  </w:num>
  <w:num w:numId="24">
    <w:abstractNumId w:val="10"/>
  </w:num>
  <w:num w:numId="25">
    <w:abstractNumId w:val="2"/>
  </w:num>
  <w:num w:numId="26">
    <w:abstractNumId w:val="22"/>
  </w:num>
  <w:num w:numId="27">
    <w:abstractNumId w:val="5"/>
  </w:num>
  <w:num w:numId="28">
    <w:abstractNumId w:val="4"/>
  </w:num>
  <w:num w:numId="29">
    <w:abstractNumId w:val="26"/>
  </w:num>
  <w:num w:numId="30">
    <w:abstractNumId w:val="19"/>
  </w:num>
  <w:num w:numId="31">
    <w:abstractNumId w:val="3"/>
  </w:num>
  <w:num w:numId="32">
    <w:abstractNumId w:val="18"/>
  </w:num>
  <w:num w:numId="33">
    <w:abstractNumId w:val="6"/>
  </w:num>
  <w:num w:numId="34">
    <w:abstractNumId w:val="27"/>
  </w:num>
  <w:num w:numId="35">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767"/>
    <w:rsid w:val="000003A9"/>
    <w:rsid w:val="0000380B"/>
    <w:rsid w:val="00006732"/>
    <w:rsid w:val="0001415A"/>
    <w:rsid w:val="00014AD4"/>
    <w:rsid w:val="00015945"/>
    <w:rsid w:val="00020E3B"/>
    <w:rsid w:val="00027B4F"/>
    <w:rsid w:val="00027F02"/>
    <w:rsid w:val="00033F71"/>
    <w:rsid w:val="000368EE"/>
    <w:rsid w:val="000441BE"/>
    <w:rsid w:val="00045A2C"/>
    <w:rsid w:val="00051324"/>
    <w:rsid w:val="00054318"/>
    <w:rsid w:val="000663BB"/>
    <w:rsid w:val="00067E1D"/>
    <w:rsid w:val="00070E4B"/>
    <w:rsid w:val="00072AB1"/>
    <w:rsid w:val="0008228A"/>
    <w:rsid w:val="000965DA"/>
    <w:rsid w:val="00096889"/>
    <w:rsid w:val="000A06F9"/>
    <w:rsid w:val="000B4A8F"/>
    <w:rsid w:val="000C1BF3"/>
    <w:rsid w:val="000D66BD"/>
    <w:rsid w:val="000E0F4D"/>
    <w:rsid w:val="000F5216"/>
    <w:rsid w:val="0010289E"/>
    <w:rsid w:val="00107402"/>
    <w:rsid w:val="00111C72"/>
    <w:rsid w:val="0011254E"/>
    <w:rsid w:val="001151B4"/>
    <w:rsid w:val="0011680B"/>
    <w:rsid w:val="00120B7F"/>
    <w:rsid w:val="001220D1"/>
    <w:rsid w:val="00142F44"/>
    <w:rsid w:val="00145F05"/>
    <w:rsid w:val="001473D2"/>
    <w:rsid w:val="0014750A"/>
    <w:rsid w:val="00151360"/>
    <w:rsid w:val="00163E86"/>
    <w:rsid w:val="001723B0"/>
    <w:rsid w:val="00176012"/>
    <w:rsid w:val="00181E3D"/>
    <w:rsid w:val="001875E2"/>
    <w:rsid w:val="001A18C6"/>
    <w:rsid w:val="001A3FD5"/>
    <w:rsid w:val="001A75D3"/>
    <w:rsid w:val="001B3FC9"/>
    <w:rsid w:val="001B7C16"/>
    <w:rsid w:val="001C0876"/>
    <w:rsid w:val="001C22A6"/>
    <w:rsid w:val="001E02A1"/>
    <w:rsid w:val="001E1395"/>
    <w:rsid w:val="001E6A95"/>
    <w:rsid w:val="001F00D3"/>
    <w:rsid w:val="001F436F"/>
    <w:rsid w:val="001F5974"/>
    <w:rsid w:val="001F660E"/>
    <w:rsid w:val="001F6AE0"/>
    <w:rsid w:val="00203987"/>
    <w:rsid w:val="002046A6"/>
    <w:rsid w:val="0021341B"/>
    <w:rsid w:val="0021371D"/>
    <w:rsid w:val="0023299D"/>
    <w:rsid w:val="002409F4"/>
    <w:rsid w:val="00245628"/>
    <w:rsid w:val="002459AF"/>
    <w:rsid w:val="002504CE"/>
    <w:rsid w:val="002542FA"/>
    <w:rsid w:val="00254E9B"/>
    <w:rsid w:val="0026361C"/>
    <w:rsid w:val="00263A4B"/>
    <w:rsid w:val="00266D0B"/>
    <w:rsid w:val="00276524"/>
    <w:rsid w:val="00284C01"/>
    <w:rsid w:val="00286027"/>
    <w:rsid w:val="00287D9C"/>
    <w:rsid w:val="002A35CF"/>
    <w:rsid w:val="002B0046"/>
    <w:rsid w:val="002C2145"/>
    <w:rsid w:val="002C3336"/>
    <w:rsid w:val="002C3A33"/>
    <w:rsid w:val="002C6A9B"/>
    <w:rsid w:val="002D1D5A"/>
    <w:rsid w:val="002F0753"/>
    <w:rsid w:val="003039FD"/>
    <w:rsid w:val="00305098"/>
    <w:rsid w:val="00307842"/>
    <w:rsid w:val="003130B3"/>
    <w:rsid w:val="00320B7E"/>
    <w:rsid w:val="00326182"/>
    <w:rsid w:val="00327954"/>
    <w:rsid w:val="00327A01"/>
    <w:rsid w:val="00350864"/>
    <w:rsid w:val="00350EAD"/>
    <w:rsid w:val="00354E90"/>
    <w:rsid w:val="0035533C"/>
    <w:rsid w:val="00356FAD"/>
    <w:rsid w:val="003572BC"/>
    <w:rsid w:val="00371AFF"/>
    <w:rsid w:val="003728F9"/>
    <w:rsid w:val="00372D70"/>
    <w:rsid w:val="00375201"/>
    <w:rsid w:val="00375394"/>
    <w:rsid w:val="00392657"/>
    <w:rsid w:val="003B0DC4"/>
    <w:rsid w:val="003B1AE3"/>
    <w:rsid w:val="003B3A95"/>
    <w:rsid w:val="003B4848"/>
    <w:rsid w:val="003B6A37"/>
    <w:rsid w:val="003C0E80"/>
    <w:rsid w:val="003C2333"/>
    <w:rsid w:val="003D10DB"/>
    <w:rsid w:val="003D5BF2"/>
    <w:rsid w:val="003E0045"/>
    <w:rsid w:val="003E327A"/>
    <w:rsid w:val="003F1C87"/>
    <w:rsid w:val="003F2727"/>
    <w:rsid w:val="003F2BE9"/>
    <w:rsid w:val="003F4129"/>
    <w:rsid w:val="003F47B2"/>
    <w:rsid w:val="0040039A"/>
    <w:rsid w:val="004035CC"/>
    <w:rsid w:val="00417877"/>
    <w:rsid w:val="00425394"/>
    <w:rsid w:val="00426E81"/>
    <w:rsid w:val="0044168D"/>
    <w:rsid w:val="00443311"/>
    <w:rsid w:val="00446316"/>
    <w:rsid w:val="00452E71"/>
    <w:rsid w:val="00455367"/>
    <w:rsid w:val="00455CE1"/>
    <w:rsid w:val="004561DA"/>
    <w:rsid w:val="004669F5"/>
    <w:rsid w:val="00467C16"/>
    <w:rsid w:val="00481BF3"/>
    <w:rsid w:val="0048476B"/>
    <w:rsid w:val="00490D5F"/>
    <w:rsid w:val="004957E3"/>
    <w:rsid w:val="004A3A8C"/>
    <w:rsid w:val="004B4595"/>
    <w:rsid w:val="004B47CC"/>
    <w:rsid w:val="004C269D"/>
    <w:rsid w:val="004C619F"/>
    <w:rsid w:val="004D414C"/>
    <w:rsid w:val="004E0D72"/>
    <w:rsid w:val="004E272A"/>
    <w:rsid w:val="004F11F3"/>
    <w:rsid w:val="004F1786"/>
    <w:rsid w:val="004F320C"/>
    <w:rsid w:val="004F3F01"/>
    <w:rsid w:val="005063D9"/>
    <w:rsid w:val="00506B43"/>
    <w:rsid w:val="0051675C"/>
    <w:rsid w:val="005218D8"/>
    <w:rsid w:val="00525226"/>
    <w:rsid w:val="00525BF5"/>
    <w:rsid w:val="005266E3"/>
    <w:rsid w:val="0053050B"/>
    <w:rsid w:val="005347FA"/>
    <w:rsid w:val="00541748"/>
    <w:rsid w:val="0055183C"/>
    <w:rsid w:val="00560B30"/>
    <w:rsid w:val="00573BA3"/>
    <w:rsid w:val="00575685"/>
    <w:rsid w:val="00577233"/>
    <w:rsid w:val="00586BF4"/>
    <w:rsid w:val="00587EB6"/>
    <w:rsid w:val="00596193"/>
    <w:rsid w:val="00597096"/>
    <w:rsid w:val="00597C25"/>
    <w:rsid w:val="005A14FB"/>
    <w:rsid w:val="005A4B01"/>
    <w:rsid w:val="005B4267"/>
    <w:rsid w:val="005B596C"/>
    <w:rsid w:val="005B59CB"/>
    <w:rsid w:val="005B6378"/>
    <w:rsid w:val="005C0216"/>
    <w:rsid w:val="005D671D"/>
    <w:rsid w:val="005E64D4"/>
    <w:rsid w:val="005F2584"/>
    <w:rsid w:val="005F3A6F"/>
    <w:rsid w:val="005F48AE"/>
    <w:rsid w:val="006068CD"/>
    <w:rsid w:val="0061054D"/>
    <w:rsid w:val="00615E14"/>
    <w:rsid w:val="006168EA"/>
    <w:rsid w:val="0064575C"/>
    <w:rsid w:val="0066184E"/>
    <w:rsid w:val="00675D8E"/>
    <w:rsid w:val="00681DBB"/>
    <w:rsid w:val="00684C26"/>
    <w:rsid w:val="00690479"/>
    <w:rsid w:val="00697261"/>
    <w:rsid w:val="006A0437"/>
    <w:rsid w:val="006A128A"/>
    <w:rsid w:val="006A6DD4"/>
    <w:rsid w:val="006B7EA6"/>
    <w:rsid w:val="006C79ED"/>
    <w:rsid w:val="006D00E6"/>
    <w:rsid w:val="006D26E1"/>
    <w:rsid w:val="006E1E2E"/>
    <w:rsid w:val="006E4B7B"/>
    <w:rsid w:val="006E7792"/>
    <w:rsid w:val="006F5471"/>
    <w:rsid w:val="006F764F"/>
    <w:rsid w:val="00704552"/>
    <w:rsid w:val="0070707C"/>
    <w:rsid w:val="00707E42"/>
    <w:rsid w:val="00714100"/>
    <w:rsid w:val="00731362"/>
    <w:rsid w:val="00735E1C"/>
    <w:rsid w:val="00743869"/>
    <w:rsid w:val="007453A1"/>
    <w:rsid w:val="00767257"/>
    <w:rsid w:val="007723AD"/>
    <w:rsid w:val="00781880"/>
    <w:rsid w:val="0078794B"/>
    <w:rsid w:val="00791313"/>
    <w:rsid w:val="007A466A"/>
    <w:rsid w:val="007B1B80"/>
    <w:rsid w:val="007B2494"/>
    <w:rsid w:val="007B3547"/>
    <w:rsid w:val="007B4450"/>
    <w:rsid w:val="007C1E48"/>
    <w:rsid w:val="007C76AB"/>
    <w:rsid w:val="007D045F"/>
    <w:rsid w:val="007D0EA8"/>
    <w:rsid w:val="007D10EE"/>
    <w:rsid w:val="007D1125"/>
    <w:rsid w:val="007D3F4F"/>
    <w:rsid w:val="007D564B"/>
    <w:rsid w:val="007D695F"/>
    <w:rsid w:val="007F0B16"/>
    <w:rsid w:val="007F6E29"/>
    <w:rsid w:val="00805F63"/>
    <w:rsid w:val="0083247F"/>
    <w:rsid w:val="00836393"/>
    <w:rsid w:val="0086055B"/>
    <w:rsid w:val="0086402F"/>
    <w:rsid w:val="008665B1"/>
    <w:rsid w:val="0087635B"/>
    <w:rsid w:val="00886619"/>
    <w:rsid w:val="008866CA"/>
    <w:rsid w:val="0089310D"/>
    <w:rsid w:val="00895971"/>
    <w:rsid w:val="00896EEC"/>
    <w:rsid w:val="008B3BCE"/>
    <w:rsid w:val="008B3E9A"/>
    <w:rsid w:val="008C1897"/>
    <w:rsid w:val="008C6683"/>
    <w:rsid w:val="008C7798"/>
    <w:rsid w:val="008D0C0D"/>
    <w:rsid w:val="008D21A0"/>
    <w:rsid w:val="008D4015"/>
    <w:rsid w:val="008E24FC"/>
    <w:rsid w:val="008F51E0"/>
    <w:rsid w:val="00901F21"/>
    <w:rsid w:val="00910E9E"/>
    <w:rsid w:val="009126F6"/>
    <w:rsid w:val="00916C89"/>
    <w:rsid w:val="009215E6"/>
    <w:rsid w:val="00921BE3"/>
    <w:rsid w:val="00931364"/>
    <w:rsid w:val="00932979"/>
    <w:rsid w:val="00943074"/>
    <w:rsid w:val="009432AB"/>
    <w:rsid w:val="00943475"/>
    <w:rsid w:val="009454E6"/>
    <w:rsid w:val="009520FD"/>
    <w:rsid w:val="009562DA"/>
    <w:rsid w:val="00966D17"/>
    <w:rsid w:val="0096794F"/>
    <w:rsid w:val="00972C7D"/>
    <w:rsid w:val="009756FB"/>
    <w:rsid w:val="00975BCE"/>
    <w:rsid w:val="00985B13"/>
    <w:rsid w:val="00986B90"/>
    <w:rsid w:val="0099120B"/>
    <w:rsid w:val="00991AE9"/>
    <w:rsid w:val="0099626A"/>
    <w:rsid w:val="009A0573"/>
    <w:rsid w:val="009A0623"/>
    <w:rsid w:val="009A4889"/>
    <w:rsid w:val="009A73C4"/>
    <w:rsid w:val="009B2E11"/>
    <w:rsid w:val="009D5D22"/>
    <w:rsid w:val="009D7767"/>
    <w:rsid w:val="009E036E"/>
    <w:rsid w:val="009E2549"/>
    <w:rsid w:val="009F42E7"/>
    <w:rsid w:val="009F6CC9"/>
    <w:rsid w:val="009F7DCF"/>
    <w:rsid w:val="00A00FA7"/>
    <w:rsid w:val="00A01045"/>
    <w:rsid w:val="00A0323D"/>
    <w:rsid w:val="00A07954"/>
    <w:rsid w:val="00A17BA6"/>
    <w:rsid w:val="00A26A48"/>
    <w:rsid w:val="00A34210"/>
    <w:rsid w:val="00A35CC7"/>
    <w:rsid w:val="00A37EAA"/>
    <w:rsid w:val="00A40309"/>
    <w:rsid w:val="00A455AB"/>
    <w:rsid w:val="00A470C1"/>
    <w:rsid w:val="00A54480"/>
    <w:rsid w:val="00A55EC3"/>
    <w:rsid w:val="00A575CD"/>
    <w:rsid w:val="00A645EF"/>
    <w:rsid w:val="00A66905"/>
    <w:rsid w:val="00A74B8B"/>
    <w:rsid w:val="00A817BA"/>
    <w:rsid w:val="00A961BF"/>
    <w:rsid w:val="00AA1814"/>
    <w:rsid w:val="00AA6004"/>
    <w:rsid w:val="00AA62CF"/>
    <w:rsid w:val="00AA6AC1"/>
    <w:rsid w:val="00AB0E3E"/>
    <w:rsid w:val="00AB5545"/>
    <w:rsid w:val="00AB55DA"/>
    <w:rsid w:val="00AB6192"/>
    <w:rsid w:val="00AC3E71"/>
    <w:rsid w:val="00AC61DF"/>
    <w:rsid w:val="00AE0429"/>
    <w:rsid w:val="00AE4374"/>
    <w:rsid w:val="00B00AAD"/>
    <w:rsid w:val="00B0221D"/>
    <w:rsid w:val="00B06427"/>
    <w:rsid w:val="00B06C15"/>
    <w:rsid w:val="00B146DA"/>
    <w:rsid w:val="00B15CDF"/>
    <w:rsid w:val="00B16884"/>
    <w:rsid w:val="00B173A7"/>
    <w:rsid w:val="00B32BB1"/>
    <w:rsid w:val="00B34376"/>
    <w:rsid w:val="00B42665"/>
    <w:rsid w:val="00B43284"/>
    <w:rsid w:val="00B46D2E"/>
    <w:rsid w:val="00B557B0"/>
    <w:rsid w:val="00B56106"/>
    <w:rsid w:val="00B566EA"/>
    <w:rsid w:val="00B5741E"/>
    <w:rsid w:val="00B60688"/>
    <w:rsid w:val="00B60FF5"/>
    <w:rsid w:val="00B63D45"/>
    <w:rsid w:val="00B70FF5"/>
    <w:rsid w:val="00B73261"/>
    <w:rsid w:val="00B81934"/>
    <w:rsid w:val="00B81A66"/>
    <w:rsid w:val="00B8205C"/>
    <w:rsid w:val="00B8210C"/>
    <w:rsid w:val="00B84AE9"/>
    <w:rsid w:val="00B84C76"/>
    <w:rsid w:val="00B87558"/>
    <w:rsid w:val="00B87DDC"/>
    <w:rsid w:val="00B923A2"/>
    <w:rsid w:val="00BA1081"/>
    <w:rsid w:val="00BA180B"/>
    <w:rsid w:val="00BA3B8B"/>
    <w:rsid w:val="00BB45F9"/>
    <w:rsid w:val="00BC40FE"/>
    <w:rsid w:val="00BD53C4"/>
    <w:rsid w:val="00BD558B"/>
    <w:rsid w:val="00BD7101"/>
    <w:rsid w:val="00BD75CA"/>
    <w:rsid w:val="00BE1CD8"/>
    <w:rsid w:val="00BE4725"/>
    <w:rsid w:val="00C1081E"/>
    <w:rsid w:val="00C1197D"/>
    <w:rsid w:val="00C142E6"/>
    <w:rsid w:val="00C24DD0"/>
    <w:rsid w:val="00C24F7A"/>
    <w:rsid w:val="00C4436C"/>
    <w:rsid w:val="00C4539B"/>
    <w:rsid w:val="00C514B5"/>
    <w:rsid w:val="00C517CA"/>
    <w:rsid w:val="00C56EE7"/>
    <w:rsid w:val="00C572FF"/>
    <w:rsid w:val="00C64E50"/>
    <w:rsid w:val="00C661FE"/>
    <w:rsid w:val="00C711CB"/>
    <w:rsid w:val="00C76678"/>
    <w:rsid w:val="00C77616"/>
    <w:rsid w:val="00C855C1"/>
    <w:rsid w:val="00C85E28"/>
    <w:rsid w:val="00C91BF3"/>
    <w:rsid w:val="00C92816"/>
    <w:rsid w:val="00C94272"/>
    <w:rsid w:val="00C94903"/>
    <w:rsid w:val="00C95663"/>
    <w:rsid w:val="00CA0F5A"/>
    <w:rsid w:val="00CA59A4"/>
    <w:rsid w:val="00CB3EBA"/>
    <w:rsid w:val="00CB5847"/>
    <w:rsid w:val="00CB74BC"/>
    <w:rsid w:val="00CC0BB5"/>
    <w:rsid w:val="00CC1110"/>
    <w:rsid w:val="00CC4D55"/>
    <w:rsid w:val="00CC774B"/>
    <w:rsid w:val="00CD004E"/>
    <w:rsid w:val="00CD5A67"/>
    <w:rsid w:val="00CE052A"/>
    <w:rsid w:val="00CE2F75"/>
    <w:rsid w:val="00CE389E"/>
    <w:rsid w:val="00CF2CB2"/>
    <w:rsid w:val="00CF3D8D"/>
    <w:rsid w:val="00CF41D2"/>
    <w:rsid w:val="00CF7CE4"/>
    <w:rsid w:val="00D0731A"/>
    <w:rsid w:val="00D07EA7"/>
    <w:rsid w:val="00D10FF3"/>
    <w:rsid w:val="00D12092"/>
    <w:rsid w:val="00D13F8B"/>
    <w:rsid w:val="00D14D27"/>
    <w:rsid w:val="00D23C88"/>
    <w:rsid w:val="00D27B76"/>
    <w:rsid w:val="00D31548"/>
    <w:rsid w:val="00D46019"/>
    <w:rsid w:val="00D648F6"/>
    <w:rsid w:val="00D6493F"/>
    <w:rsid w:val="00D67E00"/>
    <w:rsid w:val="00D70B92"/>
    <w:rsid w:val="00D722F4"/>
    <w:rsid w:val="00D775DF"/>
    <w:rsid w:val="00D776BA"/>
    <w:rsid w:val="00D7774A"/>
    <w:rsid w:val="00D92262"/>
    <w:rsid w:val="00D97AEB"/>
    <w:rsid w:val="00DA383E"/>
    <w:rsid w:val="00DA55B8"/>
    <w:rsid w:val="00DB0FAB"/>
    <w:rsid w:val="00DB3EE4"/>
    <w:rsid w:val="00DB6D22"/>
    <w:rsid w:val="00DB7BCA"/>
    <w:rsid w:val="00DC19AF"/>
    <w:rsid w:val="00DC462B"/>
    <w:rsid w:val="00DC7435"/>
    <w:rsid w:val="00DD1C1F"/>
    <w:rsid w:val="00DD4FA8"/>
    <w:rsid w:val="00E06B04"/>
    <w:rsid w:val="00E212FF"/>
    <w:rsid w:val="00E231BB"/>
    <w:rsid w:val="00E42C7B"/>
    <w:rsid w:val="00E51C85"/>
    <w:rsid w:val="00E61FA9"/>
    <w:rsid w:val="00E61FDD"/>
    <w:rsid w:val="00E62067"/>
    <w:rsid w:val="00E67AD2"/>
    <w:rsid w:val="00E84C4E"/>
    <w:rsid w:val="00E90089"/>
    <w:rsid w:val="00E946F2"/>
    <w:rsid w:val="00E97997"/>
    <w:rsid w:val="00EA286D"/>
    <w:rsid w:val="00EA489B"/>
    <w:rsid w:val="00EB65A8"/>
    <w:rsid w:val="00EC5FF4"/>
    <w:rsid w:val="00EC61D9"/>
    <w:rsid w:val="00ED00A0"/>
    <w:rsid w:val="00ED32FD"/>
    <w:rsid w:val="00EE2E6A"/>
    <w:rsid w:val="00EE3657"/>
    <w:rsid w:val="00EE36E3"/>
    <w:rsid w:val="00EE43EA"/>
    <w:rsid w:val="00EE5B4D"/>
    <w:rsid w:val="00EE7694"/>
    <w:rsid w:val="00EF59F8"/>
    <w:rsid w:val="00F10833"/>
    <w:rsid w:val="00F26F78"/>
    <w:rsid w:val="00F3432A"/>
    <w:rsid w:val="00F43E02"/>
    <w:rsid w:val="00F45290"/>
    <w:rsid w:val="00F52465"/>
    <w:rsid w:val="00F6186F"/>
    <w:rsid w:val="00F62CBD"/>
    <w:rsid w:val="00F72F60"/>
    <w:rsid w:val="00F80BFA"/>
    <w:rsid w:val="00F92B3F"/>
    <w:rsid w:val="00F972EE"/>
    <w:rsid w:val="00FA5A08"/>
    <w:rsid w:val="00FB1EF4"/>
    <w:rsid w:val="00FB43D7"/>
    <w:rsid w:val="00FB44BB"/>
    <w:rsid w:val="00FC64CA"/>
    <w:rsid w:val="00FD31D9"/>
    <w:rsid w:val="00FE115D"/>
    <w:rsid w:val="00FE4478"/>
    <w:rsid w:val="00FF1C59"/>
    <w:rsid w:val="00FF5393"/>
    <w:rsid w:val="00FF640F"/>
    <w:rsid w:val="00FF66DB"/>
    <w:rsid w:val="00FF6F90"/>
    <w:rsid w:val="00FF7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4936FC"/>
  <w15:docId w15:val="{528A0210-7A27-4AC0-AB23-85575E5AC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68EE"/>
    <w:pPr>
      <w:spacing w:after="200" w:line="276" w:lineRule="auto"/>
    </w:pPr>
    <w:rPr>
      <w:rFonts w:ascii="Calibri" w:hAnsi="Calibri"/>
      <w:sz w:val="22"/>
      <w:szCs w:val="22"/>
    </w:rPr>
  </w:style>
  <w:style w:type="paragraph" w:styleId="Heading2">
    <w:name w:val="heading 2"/>
    <w:basedOn w:val="Normal"/>
    <w:next w:val="Normal"/>
    <w:qFormat/>
    <w:rsid w:val="00707E42"/>
    <w:pPr>
      <w:keepNext/>
      <w:spacing w:before="240" w:after="60" w:line="240" w:lineRule="auto"/>
      <w:ind w:left="720"/>
      <w:outlineLvl w:val="1"/>
    </w:pPr>
    <w:rPr>
      <w:rFonts w:ascii="Times New Roman" w:hAnsi="Times New Roman"/>
      <w:b/>
      <w:bCs/>
      <w:sz w:val="28"/>
      <w:szCs w:val="28"/>
    </w:rPr>
  </w:style>
  <w:style w:type="paragraph" w:styleId="Heading3">
    <w:name w:val="heading 3"/>
    <w:basedOn w:val="Normal"/>
    <w:next w:val="Normal"/>
    <w:link w:val="Heading3Char"/>
    <w:uiPriority w:val="9"/>
    <w:semiHidden/>
    <w:unhideWhenUsed/>
    <w:qFormat/>
    <w:rsid w:val="00327A01"/>
    <w:pPr>
      <w:keepNext/>
      <w:spacing w:before="240" w:after="60"/>
      <w:outlineLvl w:val="2"/>
    </w:pPr>
    <w:rPr>
      <w:rFonts w:ascii="Cambria" w:hAnsi="Cambria"/>
      <w:b/>
      <w:bCs/>
      <w:sz w:val="26"/>
      <w:szCs w:val="26"/>
    </w:rPr>
  </w:style>
  <w:style w:type="paragraph" w:styleId="Heading4">
    <w:name w:val="heading 4"/>
    <w:basedOn w:val="Normal"/>
    <w:next w:val="Normal"/>
    <w:qFormat/>
    <w:rsid w:val="00707E42"/>
    <w:pPr>
      <w:keepNext/>
      <w:spacing w:before="240" w:after="60" w:line="240" w:lineRule="auto"/>
      <w:ind w:left="720"/>
      <w:outlineLvl w:val="3"/>
    </w:pPr>
    <w:rPr>
      <w:rFonts w:ascii="Times New Roman" w:hAnsi="Times New Roman"/>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8EE"/>
    <w:pPr>
      <w:ind w:left="720"/>
      <w:contextualSpacing/>
    </w:pPr>
  </w:style>
  <w:style w:type="paragraph" w:styleId="Header">
    <w:name w:val="header"/>
    <w:basedOn w:val="Normal"/>
    <w:rsid w:val="000368EE"/>
    <w:pPr>
      <w:tabs>
        <w:tab w:val="center" w:pos="4320"/>
        <w:tab w:val="right" w:pos="8640"/>
      </w:tabs>
    </w:pPr>
  </w:style>
  <w:style w:type="paragraph" w:styleId="Footer">
    <w:name w:val="footer"/>
    <w:basedOn w:val="Normal"/>
    <w:rsid w:val="000368EE"/>
    <w:pPr>
      <w:tabs>
        <w:tab w:val="center" w:pos="4320"/>
        <w:tab w:val="right" w:pos="8640"/>
      </w:tabs>
    </w:pPr>
  </w:style>
  <w:style w:type="table" w:styleId="TableGrid">
    <w:name w:val="Table Grid"/>
    <w:basedOn w:val="TableNormal"/>
    <w:uiPriority w:val="59"/>
    <w:rsid w:val="00036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0368EE"/>
    <w:pPr>
      <w:spacing w:after="0" w:line="240" w:lineRule="auto"/>
      <w:ind w:left="720"/>
    </w:pPr>
    <w:rPr>
      <w:rFonts w:ascii="Times New Roman" w:hAnsi="Times New Roman"/>
      <w:sz w:val="20"/>
      <w:szCs w:val="20"/>
    </w:rPr>
  </w:style>
  <w:style w:type="character" w:styleId="PageNumber">
    <w:name w:val="page number"/>
    <w:basedOn w:val="DefaultParagraphFont"/>
    <w:rsid w:val="000368EE"/>
  </w:style>
  <w:style w:type="paragraph" w:customStyle="1" w:styleId="Default">
    <w:name w:val="Default"/>
    <w:rsid w:val="009E2549"/>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rsid w:val="009E2549"/>
    <w:pPr>
      <w:spacing w:line="231" w:lineRule="atLeast"/>
    </w:pPr>
    <w:rPr>
      <w:color w:val="auto"/>
    </w:rPr>
  </w:style>
  <w:style w:type="paragraph" w:customStyle="1" w:styleId="CM16">
    <w:name w:val="CM16"/>
    <w:basedOn w:val="Default"/>
    <w:next w:val="Default"/>
    <w:uiPriority w:val="99"/>
    <w:rsid w:val="009E2549"/>
    <w:rPr>
      <w:color w:val="auto"/>
    </w:rPr>
  </w:style>
  <w:style w:type="paragraph" w:customStyle="1" w:styleId="CM2">
    <w:name w:val="CM2"/>
    <w:basedOn w:val="Default"/>
    <w:next w:val="Default"/>
    <w:uiPriority w:val="99"/>
    <w:rsid w:val="009E2549"/>
    <w:pPr>
      <w:spacing w:line="236" w:lineRule="atLeast"/>
    </w:pPr>
    <w:rPr>
      <w:color w:val="auto"/>
    </w:rPr>
  </w:style>
  <w:style w:type="paragraph" w:customStyle="1" w:styleId="CM7">
    <w:name w:val="CM7"/>
    <w:basedOn w:val="Default"/>
    <w:next w:val="Default"/>
    <w:uiPriority w:val="99"/>
    <w:rsid w:val="009E2549"/>
    <w:pPr>
      <w:spacing w:line="226" w:lineRule="atLeast"/>
    </w:pPr>
    <w:rPr>
      <w:color w:val="auto"/>
    </w:rPr>
  </w:style>
  <w:style w:type="paragraph" w:customStyle="1" w:styleId="CM11">
    <w:name w:val="CM11"/>
    <w:basedOn w:val="Default"/>
    <w:next w:val="Default"/>
    <w:uiPriority w:val="99"/>
    <w:rsid w:val="009E2549"/>
    <w:pPr>
      <w:spacing w:line="226" w:lineRule="atLeast"/>
    </w:pPr>
    <w:rPr>
      <w:color w:val="auto"/>
    </w:rPr>
  </w:style>
  <w:style w:type="paragraph" w:styleId="NoSpacing">
    <w:name w:val="No Spacing"/>
    <w:uiPriority w:val="1"/>
    <w:qFormat/>
    <w:rsid w:val="009E2549"/>
    <w:rPr>
      <w:rFonts w:ascii="Calibri" w:hAnsi="Calibri"/>
      <w:sz w:val="22"/>
      <w:szCs w:val="22"/>
    </w:rPr>
  </w:style>
  <w:style w:type="character" w:customStyle="1" w:styleId="searchhighlight">
    <w:name w:val="search_highlight"/>
    <w:basedOn w:val="DefaultParagraphFont"/>
    <w:rsid w:val="009E2549"/>
  </w:style>
  <w:style w:type="character" w:customStyle="1" w:styleId="Normal1">
    <w:name w:val="Normal1"/>
    <w:basedOn w:val="DefaultParagraphFont"/>
    <w:rsid w:val="009E2549"/>
  </w:style>
  <w:style w:type="character" w:styleId="Hyperlink">
    <w:name w:val="Hyperlink"/>
    <w:basedOn w:val="DefaultParagraphFont"/>
    <w:uiPriority w:val="99"/>
    <w:unhideWhenUsed/>
    <w:rsid w:val="009E2549"/>
    <w:rPr>
      <w:color w:val="0000FF"/>
      <w:u w:val="single"/>
    </w:rPr>
  </w:style>
  <w:style w:type="paragraph" w:customStyle="1" w:styleId="Style2">
    <w:name w:val="Style2"/>
    <w:basedOn w:val="List"/>
    <w:rsid w:val="009E2549"/>
    <w:pPr>
      <w:numPr>
        <w:numId w:val="1"/>
      </w:numPr>
      <w:spacing w:after="0" w:line="240" w:lineRule="auto"/>
      <w:contextualSpacing w:val="0"/>
    </w:pPr>
    <w:rPr>
      <w:rFonts w:ascii="Times New Roman" w:hAnsi="Times New Roman"/>
      <w:sz w:val="20"/>
      <w:szCs w:val="20"/>
    </w:rPr>
  </w:style>
  <w:style w:type="paragraph" w:styleId="List">
    <w:name w:val="List"/>
    <w:basedOn w:val="Normal"/>
    <w:uiPriority w:val="99"/>
    <w:semiHidden/>
    <w:unhideWhenUsed/>
    <w:rsid w:val="009E2549"/>
    <w:pPr>
      <w:ind w:left="360" w:hanging="360"/>
      <w:contextualSpacing/>
    </w:pPr>
  </w:style>
  <w:style w:type="character" w:customStyle="1" w:styleId="Heading3Char">
    <w:name w:val="Heading 3 Char"/>
    <w:basedOn w:val="DefaultParagraphFont"/>
    <w:link w:val="Heading3"/>
    <w:uiPriority w:val="9"/>
    <w:semiHidden/>
    <w:rsid w:val="00327A01"/>
    <w:rPr>
      <w:rFonts w:ascii="Cambria" w:eastAsia="Times New Roman" w:hAnsi="Cambria" w:cs="Times New Roman"/>
      <w:b/>
      <w:bCs/>
      <w:sz w:val="26"/>
      <w:szCs w:val="26"/>
    </w:rPr>
  </w:style>
  <w:style w:type="paragraph" w:styleId="BalloonText">
    <w:name w:val="Balloon Text"/>
    <w:basedOn w:val="Normal"/>
    <w:link w:val="BalloonTextChar"/>
    <w:uiPriority w:val="99"/>
    <w:semiHidden/>
    <w:unhideWhenUsed/>
    <w:rsid w:val="00120B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B7F"/>
    <w:rPr>
      <w:rFonts w:ascii="Tahoma" w:hAnsi="Tahoma" w:cs="Tahoma"/>
      <w:sz w:val="16"/>
      <w:szCs w:val="16"/>
    </w:rPr>
  </w:style>
  <w:style w:type="paragraph" w:styleId="NormalWeb">
    <w:name w:val="Normal (Web)"/>
    <w:basedOn w:val="Normal"/>
    <w:uiPriority w:val="99"/>
    <w:semiHidden/>
    <w:unhideWhenUsed/>
    <w:rsid w:val="00B70FF5"/>
    <w:pPr>
      <w:spacing w:before="100" w:beforeAutospacing="1" w:after="100" w:afterAutospacing="1"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AA6171-BCE6-4C2E-A0FB-C007DA9EA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5</Pages>
  <Words>1699</Words>
  <Characters>9690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Effect of SA on IsoK, HNE and ONE induced cytotoxicity</vt:lpstr>
    </vt:vector>
  </TitlesOfParts>
  <Company>VUMC/Pharmacology</Company>
  <LinksUpToDate>false</LinksUpToDate>
  <CharactersWithSpaces>11367</CharactersWithSpaces>
  <SharedDoc>false</SharedDoc>
  <HLinks>
    <vt:vector size="12" baseType="variant">
      <vt:variant>
        <vt:i4>327719</vt:i4>
      </vt:variant>
      <vt:variant>
        <vt:i4>3</vt:i4>
      </vt:variant>
      <vt:variant>
        <vt:i4>0</vt:i4>
      </vt:variant>
      <vt:variant>
        <vt:i4>5</vt:i4>
      </vt:variant>
      <vt:variant>
        <vt:lpwstr>mailto:333.1@30eV</vt:lpwstr>
      </vt:variant>
      <vt:variant>
        <vt:lpwstr/>
      </vt:variant>
      <vt:variant>
        <vt:i4>327719</vt:i4>
      </vt:variant>
      <vt:variant>
        <vt:i4>0</vt:i4>
      </vt:variant>
      <vt:variant>
        <vt:i4>0</vt:i4>
      </vt:variant>
      <vt:variant>
        <vt:i4>5</vt:i4>
      </vt:variant>
      <vt:variant>
        <vt:lpwstr>mailto:333.1@30eV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SA on IsoK, HNE and ONE induced cytotoxicity</dc:title>
  <dc:creator>matafoe</dc:creator>
  <cp:lastModifiedBy>Davies, Sean</cp:lastModifiedBy>
  <cp:revision>14</cp:revision>
  <cp:lastPrinted>2018-05-12T17:53:00Z</cp:lastPrinted>
  <dcterms:created xsi:type="dcterms:W3CDTF">2018-08-17T14:10:00Z</dcterms:created>
  <dcterms:modified xsi:type="dcterms:W3CDTF">2018-08-23T18:01:00Z</dcterms:modified>
</cp:coreProperties>
</file>